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9" w:rsidRDefault="00646358" w:rsidP="00697CB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РАЙОННЫЙ СОВЕТ НАРОДНЫХ ДЕПУТАТОВ</w:t>
      </w:r>
    </w:p>
    <w:p w:rsidR="00697CB9" w:rsidRDefault="00697CB9" w:rsidP="00697CB9">
      <w:pPr>
        <w:jc w:val="center"/>
        <w:rPr>
          <w:b/>
          <w:szCs w:val="28"/>
        </w:rPr>
      </w:pP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7675F" w:rsidRDefault="00E7675F" w:rsidP="00697CB9">
      <w:pPr>
        <w:jc w:val="center"/>
        <w:rPr>
          <w:b/>
          <w:szCs w:val="28"/>
        </w:rPr>
      </w:pPr>
    </w:p>
    <w:p w:rsidR="00E7675F" w:rsidRDefault="00646358" w:rsidP="00E7675F">
      <w:pPr>
        <w:jc w:val="left"/>
        <w:rPr>
          <w:szCs w:val="28"/>
        </w:rPr>
      </w:pPr>
      <w:r>
        <w:rPr>
          <w:szCs w:val="28"/>
        </w:rPr>
        <w:t>«2</w:t>
      </w:r>
      <w:r w:rsidR="00DF138B">
        <w:rPr>
          <w:szCs w:val="28"/>
        </w:rPr>
        <w:t>7</w:t>
      </w:r>
      <w:r w:rsidR="00E7675F" w:rsidRPr="00E7675F">
        <w:rPr>
          <w:szCs w:val="28"/>
        </w:rPr>
        <w:t>»</w:t>
      </w:r>
      <w:r>
        <w:rPr>
          <w:szCs w:val="28"/>
        </w:rPr>
        <w:t xml:space="preserve"> октября</w:t>
      </w:r>
      <w:r w:rsidR="00E7675F" w:rsidRPr="00E7675F">
        <w:rPr>
          <w:szCs w:val="28"/>
        </w:rPr>
        <w:t xml:space="preserve"> 2015 г</w:t>
      </w:r>
      <w:r>
        <w:rPr>
          <w:szCs w:val="28"/>
        </w:rPr>
        <w:t>ода</w:t>
      </w:r>
      <w:r w:rsidR="00E7675F" w:rsidRPr="00E7675F">
        <w:rPr>
          <w:szCs w:val="28"/>
        </w:rPr>
        <w:t>.</w:t>
      </w:r>
      <w:r w:rsidR="00E7675F">
        <w:rPr>
          <w:szCs w:val="28"/>
        </w:rPr>
        <w:t xml:space="preserve">                </w:t>
      </w:r>
      <w:r>
        <w:rPr>
          <w:szCs w:val="28"/>
        </w:rPr>
        <w:t xml:space="preserve">             </w:t>
      </w:r>
      <w:r w:rsidR="00E7675F">
        <w:rPr>
          <w:szCs w:val="28"/>
        </w:rPr>
        <w:t xml:space="preserve">                                                 №</w:t>
      </w:r>
      <w:r w:rsidR="003406EC">
        <w:rPr>
          <w:szCs w:val="28"/>
        </w:rPr>
        <w:t>375</w:t>
      </w:r>
    </w:p>
    <w:p w:rsidR="00DF138B" w:rsidRDefault="00DF138B" w:rsidP="00646358">
      <w:pPr>
        <w:tabs>
          <w:tab w:val="left" w:pos="5245"/>
        </w:tabs>
        <w:ind w:left="2835" w:hanging="2835"/>
        <w:jc w:val="right"/>
        <w:rPr>
          <w:szCs w:val="28"/>
        </w:rPr>
      </w:pPr>
    </w:p>
    <w:p w:rsidR="00DF138B" w:rsidRDefault="00DF138B" w:rsidP="00646358">
      <w:pPr>
        <w:tabs>
          <w:tab w:val="left" w:pos="5245"/>
        </w:tabs>
        <w:ind w:left="2835" w:hanging="2835"/>
        <w:jc w:val="right"/>
        <w:rPr>
          <w:szCs w:val="28"/>
        </w:rPr>
      </w:pPr>
    </w:p>
    <w:p w:rsidR="00646358" w:rsidRDefault="00646358" w:rsidP="00646358">
      <w:pPr>
        <w:tabs>
          <w:tab w:val="left" w:pos="5245"/>
        </w:tabs>
        <w:ind w:left="2835" w:hanging="2835"/>
        <w:jc w:val="right"/>
        <w:rPr>
          <w:szCs w:val="28"/>
        </w:rPr>
      </w:pPr>
      <w:r>
        <w:rPr>
          <w:szCs w:val="28"/>
        </w:rPr>
        <w:t>Принято на  тридцать седьмом заседании</w:t>
      </w:r>
    </w:p>
    <w:p w:rsidR="00646358" w:rsidRDefault="00646358" w:rsidP="00646358">
      <w:pPr>
        <w:tabs>
          <w:tab w:val="left" w:pos="4536"/>
        </w:tabs>
        <w:rPr>
          <w:szCs w:val="28"/>
        </w:rPr>
      </w:pP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      районного     Совета</w:t>
      </w:r>
    </w:p>
    <w:p w:rsidR="00646358" w:rsidRPr="00F2115B" w:rsidRDefault="00646358" w:rsidP="0064635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народных депутатов четвёртого созыва</w:t>
      </w:r>
    </w:p>
    <w:p w:rsidR="00E7675F" w:rsidRPr="00E7675F" w:rsidRDefault="00E7675F" w:rsidP="00646358">
      <w:pPr>
        <w:jc w:val="right"/>
        <w:rPr>
          <w:szCs w:val="28"/>
        </w:rPr>
      </w:pPr>
    </w:p>
    <w:p w:rsidR="008866C2" w:rsidRPr="00646358" w:rsidRDefault="008866C2" w:rsidP="008866C2">
      <w:pPr>
        <w:rPr>
          <w:szCs w:val="28"/>
        </w:rPr>
      </w:pPr>
    </w:p>
    <w:p w:rsidR="00993D38" w:rsidRDefault="00993D38" w:rsidP="00993D38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№ 10 </w:t>
      </w:r>
    </w:p>
    <w:p w:rsidR="00993D38" w:rsidRDefault="00993D38" w:rsidP="00993D38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4 апреля 2011 года «О гарантиях </w:t>
      </w:r>
    </w:p>
    <w:p w:rsidR="00993D38" w:rsidRDefault="00993D38" w:rsidP="00993D38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 полномочий выборных </w:t>
      </w:r>
    </w:p>
    <w:p w:rsidR="00993D38" w:rsidRDefault="00993D38" w:rsidP="00993D38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 местного самоуправления, </w:t>
      </w:r>
    </w:p>
    <w:p w:rsidR="00993D38" w:rsidRDefault="00993D38" w:rsidP="00993D38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представительного органа местного</w:t>
      </w:r>
    </w:p>
    <w:p w:rsidR="00993D38" w:rsidRDefault="00993D38" w:rsidP="00993D38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:rsidR="00CA6D86" w:rsidRDefault="00993D38" w:rsidP="00993D38">
      <w:pPr>
        <w:pStyle w:val="a4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( в редакции решения № 164 от 25 сентября 2012 года).</w:t>
      </w:r>
    </w:p>
    <w:p w:rsidR="00CA6D86" w:rsidRDefault="00CA6D86" w:rsidP="00CA6D86">
      <w:pPr>
        <w:ind w:firstLine="709"/>
        <w:rPr>
          <w:szCs w:val="28"/>
        </w:rPr>
      </w:pPr>
    </w:p>
    <w:p w:rsidR="00CA6D86" w:rsidRDefault="00CA6D86" w:rsidP="00CA6D86">
      <w:pPr>
        <w:ind w:firstLine="709"/>
        <w:rPr>
          <w:szCs w:val="28"/>
        </w:rPr>
      </w:pPr>
    </w:p>
    <w:p w:rsidR="00CA6D86" w:rsidRDefault="002C18CA" w:rsidP="00DA654C">
      <w:pPr>
        <w:pStyle w:val="a4"/>
        <w:spacing w:before="0" w:after="0"/>
        <w:jc w:val="both"/>
        <w:rPr>
          <w:spacing w:val="40"/>
          <w:szCs w:val="28"/>
        </w:rPr>
      </w:pPr>
      <w:r>
        <w:rPr>
          <w:sz w:val="28"/>
          <w:szCs w:val="28"/>
        </w:rPr>
        <w:t xml:space="preserve">                </w:t>
      </w:r>
      <w:r w:rsidR="00FA1216" w:rsidRPr="002C18CA">
        <w:rPr>
          <w:sz w:val="28"/>
          <w:szCs w:val="28"/>
        </w:rPr>
        <w:t xml:space="preserve">В соответствии с постановлением Правительства Орловской области от </w:t>
      </w:r>
      <w:r w:rsidR="00993D38" w:rsidRPr="002C18CA">
        <w:rPr>
          <w:sz w:val="28"/>
          <w:szCs w:val="28"/>
        </w:rPr>
        <w:t>18 сентября 2006</w:t>
      </w:r>
      <w:r w:rsidR="00FA1216" w:rsidRPr="002C18CA">
        <w:rPr>
          <w:sz w:val="28"/>
          <w:szCs w:val="28"/>
        </w:rPr>
        <w:t xml:space="preserve"> года № </w:t>
      </w:r>
      <w:r w:rsidR="00993D38" w:rsidRPr="002C18CA">
        <w:rPr>
          <w:sz w:val="28"/>
          <w:szCs w:val="28"/>
        </w:rPr>
        <w:t>573</w:t>
      </w:r>
      <w:r w:rsidR="00FA1216" w:rsidRPr="002C18CA">
        <w:rPr>
          <w:sz w:val="28"/>
          <w:szCs w:val="28"/>
        </w:rPr>
        <w:t xml:space="preserve"> «О</w:t>
      </w:r>
      <w:r w:rsidR="00993D38" w:rsidRPr="002C18CA">
        <w:rPr>
          <w:sz w:val="28"/>
          <w:szCs w:val="28"/>
        </w:rPr>
        <w:t xml:space="preserve"> предоставлении социальных гарантий гражданам, допущенным к государственной тайне на постоянной основе</w:t>
      </w:r>
      <w:r w:rsidR="009F79DD" w:rsidRPr="002C18CA">
        <w:rPr>
          <w:sz w:val="28"/>
          <w:szCs w:val="28"/>
        </w:rPr>
        <w:t xml:space="preserve">, и сотрудникам структурных подразделений </w:t>
      </w:r>
      <w:r w:rsidR="0031404B" w:rsidRPr="002C18CA">
        <w:rPr>
          <w:sz w:val="28"/>
          <w:szCs w:val="28"/>
        </w:rPr>
        <w:t>по защите государственной тайны»</w:t>
      </w:r>
      <w:r w:rsidRPr="002C18CA">
        <w:rPr>
          <w:sz w:val="28"/>
          <w:szCs w:val="28"/>
        </w:rPr>
        <w:t xml:space="preserve"> и в целях приведения в соответствие нормативно-правовы</w:t>
      </w:r>
      <w:r w:rsidR="00DA654C">
        <w:rPr>
          <w:sz w:val="28"/>
          <w:szCs w:val="28"/>
        </w:rPr>
        <w:t>е</w:t>
      </w:r>
      <w:r w:rsidRPr="002C18CA">
        <w:rPr>
          <w:sz w:val="28"/>
          <w:szCs w:val="28"/>
        </w:rPr>
        <w:t xml:space="preserve"> акт</w:t>
      </w:r>
      <w:r w:rsidR="00DA654C">
        <w:rPr>
          <w:sz w:val="28"/>
          <w:szCs w:val="28"/>
        </w:rPr>
        <w:t xml:space="preserve">ы </w:t>
      </w:r>
      <w:r w:rsidRPr="002C18CA">
        <w:rPr>
          <w:sz w:val="28"/>
          <w:szCs w:val="28"/>
        </w:rPr>
        <w:t xml:space="preserve"> </w:t>
      </w:r>
      <w:r w:rsidR="00DA654C">
        <w:rPr>
          <w:sz w:val="28"/>
          <w:szCs w:val="28"/>
        </w:rPr>
        <w:t xml:space="preserve"> района</w:t>
      </w:r>
      <w:r w:rsidR="00CA6D86">
        <w:t xml:space="preserve">, </w:t>
      </w:r>
      <w:proofErr w:type="spellStart"/>
      <w:r w:rsidR="00E7675F" w:rsidRPr="00DA654C">
        <w:rPr>
          <w:sz w:val="28"/>
          <w:szCs w:val="28"/>
        </w:rPr>
        <w:t>Троснянский</w:t>
      </w:r>
      <w:proofErr w:type="spellEnd"/>
      <w:r w:rsidR="00E7675F" w:rsidRPr="00DA654C">
        <w:rPr>
          <w:sz w:val="28"/>
          <w:szCs w:val="28"/>
        </w:rPr>
        <w:t xml:space="preserve">  районный Совет народных депутатов</w:t>
      </w:r>
      <w:r w:rsidR="00CA6D86" w:rsidRPr="00DA654C">
        <w:rPr>
          <w:sz w:val="28"/>
          <w:szCs w:val="28"/>
        </w:rPr>
        <w:t xml:space="preserve"> </w:t>
      </w:r>
      <w:r w:rsidR="00E7675F" w:rsidRPr="00DA654C">
        <w:rPr>
          <w:sz w:val="28"/>
          <w:szCs w:val="28"/>
        </w:rPr>
        <w:t>РЕШИЛ</w:t>
      </w:r>
      <w:r w:rsidR="00CA6D86" w:rsidRPr="00DA654C">
        <w:rPr>
          <w:spacing w:val="40"/>
          <w:sz w:val="28"/>
          <w:szCs w:val="28"/>
        </w:rPr>
        <w:t>:</w:t>
      </w:r>
    </w:p>
    <w:p w:rsidR="00FF1BDA" w:rsidRPr="002C18CA" w:rsidRDefault="00CA6D86" w:rsidP="00FF1BD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1BDA" w:rsidRPr="00FF1BDA">
        <w:rPr>
          <w:sz w:val="28"/>
          <w:szCs w:val="28"/>
        </w:rPr>
        <w:t xml:space="preserve"> </w:t>
      </w:r>
      <w:r w:rsidR="00FF1BDA">
        <w:rPr>
          <w:sz w:val="28"/>
          <w:szCs w:val="28"/>
        </w:rPr>
        <w:t xml:space="preserve">Пункт 11 ст.7 </w:t>
      </w:r>
      <w:r w:rsidR="00FF1BDA" w:rsidRPr="002C18CA">
        <w:rPr>
          <w:sz w:val="28"/>
          <w:szCs w:val="28"/>
        </w:rPr>
        <w:t>Решени</w:t>
      </w:r>
      <w:r w:rsidR="00FF1BDA">
        <w:rPr>
          <w:sz w:val="28"/>
          <w:szCs w:val="28"/>
        </w:rPr>
        <w:t>я РСНД</w:t>
      </w:r>
      <w:r w:rsidR="00FF1BDA" w:rsidRPr="002C18CA">
        <w:rPr>
          <w:sz w:val="28"/>
          <w:szCs w:val="28"/>
        </w:rPr>
        <w:t xml:space="preserve"> № 10 от 4 апреля 2011 года «О гарантиях осуществления  полномочий выборных должностных лиц местного самоуправления,</w:t>
      </w:r>
      <w:r w:rsidR="00FF1BDA">
        <w:rPr>
          <w:sz w:val="28"/>
          <w:szCs w:val="28"/>
        </w:rPr>
        <w:t xml:space="preserve"> </w:t>
      </w:r>
      <w:r w:rsidR="00FF1BDA" w:rsidRPr="002C18CA">
        <w:rPr>
          <w:sz w:val="28"/>
          <w:szCs w:val="28"/>
        </w:rPr>
        <w:t>депутатов представительного органа местного</w:t>
      </w:r>
    </w:p>
    <w:p w:rsidR="00DA654C" w:rsidRPr="002C18CA" w:rsidRDefault="00FF1BDA" w:rsidP="00FF1BDA">
      <w:pPr>
        <w:pStyle w:val="a4"/>
        <w:spacing w:before="0" w:after="0"/>
        <w:jc w:val="both"/>
        <w:rPr>
          <w:sz w:val="28"/>
          <w:szCs w:val="28"/>
        </w:rPr>
      </w:pPr>
      <w:proofErr w:type="gramStart"/>
      <w:r w:rsidRPr="002C18CA">
        <w:rPr>
          <w:sz w:val="28"/>
          <w:szCs w:val="28"/>
        </w:rPr>
        <w:t xml:space="preserve">самоуправления </w:t>
      </w:r>
      <w:proofErr w:type="spellStart"/>
      <w:r w:rsidRPr="002C18CA">
        <w:rPr>
          <w:sz w:val="28"/>
          <w:szCs w:val="28"/>
        </w:rPr>
        <w:t>Троснянского</w:t>
      </w:r>
      <w:proofErr w:type="spellEnd"/>
      <w:r w:rsidRPr="002C18CA">
        <w:rPr>
          <w:sz w:val="28"/>
          <w:szCs w:val="28"/>
        </w:rPr>
        <w:t xml:space="preserve"> района» (в редакции решения </w:t>
      </w:r>
      <w:r>
        <w:rPr>
          <w:sz w:val="28"/>
          <w:szCs w:val="28"/>
        </w:rPr>
        <w:t>№ 164 от 25</w:t>
      </w:r>
      <w:proofErr w:type="gramEnd"/>
      <w:r>
        <w:rPr>
          <w:sz w:val="28"/>
          <w:szCs w:val="28"/>
        </w:rPr>
        <w:t xml:space="preserve"> сентября 2012 года) изложить в следующей форме: « </w:t>
      </w:r>
      <w:proofErr w:type="gramStart"/>
      <w:r>
        <w:rPr>
          <w:sz w:val="28"/>
          <w:szCs w:val="28"/>
        </w:rPr>
        <w:t xml:space="preserve">Ежемесячная надбавка к должностному окладу за работу со сведениями, составляющими государственную тайну, устанавливается в соответствии с   </w:t>
      </w:r>
      <w:r w:rsidRPr="002C18CA">
        <w:rPr>
          <w:sz w:val="28"/>
          <w:szCs w:val="28"/>
        </w:rPr>
        <w:t xml:space="preserve">постановлением Правительства Орловской области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</w:t>
      </w:r>
      <w:r w:rsidRPr="002C18CA">
        <w:rPr>
          <w:sz w:val="28"/>
          <w:szCs w:val="28"/>
        </w:rPr>
        <w:lastRenderedPageBreak/>
        <w:t xml:space="preserve">подразделений по защите государственной тайны» </w:t>
      </w:r>
      <w:r>
        <w:rPr>
          <w:sz w:val="28"/>
          <w:szCs w:val="28"/>
        </w:rPr>
        <w:t xml:space="preserve"> в размере 15 процентов от должностного оклада.</w:t>
      </w:r>
      <w:r w:rsidR="00CA6D86">
        <w:rPr>
          <w:sz w:val="28"/>
          <w:szCs w:val="28"/>
        </w:rPr>
        <w:t>  </w:t>
      </w:r>
      <w:r w:rsidR="00DA654C" w:rsidRPr="002C18CA">
        <w:rPr>
          <w:sz w:val="28"/>
          <w:szCs w:val="28"/>
        </w:rPr>
        <w:t xml:space="preserve"> </w:t>
      </w:r>
      <w:proofErr w:type="gramEnd"/>
    </w:p>
    <w:p w:rsidR="00CA6D86" w:rsidRDefault="00C66F6B" w:rsidP="00D01AC0">
      <w:pPr>
        <w:widowControl w:val="0"/>
        <w:autoSpaceDE w:val="0"/>
        <w:autoSpaceDN w:val="0"/>
        <w:adjustRightInd w:val="0"/>
        <w:ind w:firstLine="709"/>
      </w:pPr>
      <w:r>
        <w:t>2</w:t>
      </w:r>
      <w:r w:rsidR="00D01AC0">
        <w:t>.</w:t>
      </w:r>
      <w:r w:rsidR="00CA6D86">
        <w:t xml:space="preserve">Настоящее </w:t>
      </w:r>
      <w:r w:rsidR="00FA1216">
        <w:t>решение</w:t>
      </w:r>
      <w:r w:rsidR="00CA6D86">
        <w:t xml:space="preserve"> распространяет свое действие на </w:t>
      </w:r>
      <w:proofErr w:type="gramStart"/>
      <w:r w:rsidR="00CA6D86">
        <w:t xml:space="preserve">правоотношения, возникшие с </w:t>
      </w:r>
      <w:r w:rsidR="00FF1BDA">
        <w:t>25 июня</w:t>
      </w:r>
      <w:r w:rsidR="00CA6D86">
        <w:t xml:space="preserve"> 2015 года</w:t>
      </w:r>
      <w:r>
        <w:t xml:space="preserve"> и подлежит</w:t>
      </w:r>
      <w:proofErr w:type="gramEnd"/>
      <w:r>
        <w:t xml:space="preserve"> обнародованию.</w:t>
      </w:r>
    </w:p>
    <w:p w:rsidR="00D01AC0" w:rsidRDefault="00C66F6B" w:rsidP="00D01AC0">
      <w:pPr>
        <w:widowControl w:val="0"/>
        <w:autoSpaceDE w:val="0"/>
        <w:autoSpaceDN w:val="0"/>
        <w:adjustRightInd w:val="0"/>
        <w:ind w:firstLine="709"/>
      </w:pPr>
      <w:r>
        <w:t>3</w:t>
      </w:r>
      <w:r w:rsidR="00D01AC0">
        <w:t>.Контроль за исполнением настоящего решения возложить на комитет по финансам и налоговой политике.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>Председатель районного                                                 Глава района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 xml:space="preserve">Совета народных депутатов                                        </w:t>
      </w:r>
    </w:p>
    <w:p w:rsidR="004C07BD" w:rsidRDefault="004C07BD" w:rsidP="00D01AC0">
      <w:pPr>
        <w:widowControl w:val="0"/>
        <w:autoSpaceDE w:val="0"/>
        <w:autoSpaceDN w:val="0"/>
        <w:adjustRightInd w:val="0"/>
        <w:ind w:firstLine="709"/>
      </w:pPr>
    </w:p>
    <w:p w:rsidR="004C07BD" w:rsidRDefault="004C07BD" w:rsidP="00D01AC0">
      <w:pPr>
        <w:widowControl w:val="0"/>
        <w:autoSpaceDE w:val="0"/>
        <w:autoSpaceDN w:val="0"/>
        <w:adjustRightInd w:val="0"/>
        <w:ind w:firstLine="709"/>
      </w:pPr>
    </w:p>
    <w:p w:rsidR="004C07BD" w:rsidRDefault="004C07BD" w:rsidP="00D01AC0">
      <w:pPr>
        <w:widowControl w:val="0"/>
        <w:autoSpaceDE w:val="0"/>
        <w:autoSpaceDN w:val="0"/>
        <w:adjustRightInd w:val="0"/>
        <w:ind w:firstLine="709"/>
      </w:pPr>
      <w:r>
        <w:t xml:space="preserve">                               В.И. Миронов                                          В.И. Миронов</w:t>
      </w:r>
    </w:p>
    <w:p w:rsidR="008866C2" w:rsidRDefault="008866C2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CA6D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9A" w:rsidRDefault="0022749A" w:rsidP="00CA6D86">
      <w:r>
        <w:separator/>
      </w:r>
    </w:p>
  </w:endnote>
  <w:endnote w:type="continuationSeparator" w:id="0">
    <w:p w:rsidR="0022749A" w:rsidRDefault="0022749A" w:rsidP="00C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9A" w:rsidRDefault="0022749A" w:rsidP="00CA6D86">
      <w:r>
        <w:separator/>
      </w:r>
    </w:p>
  </w:footnote>
  <w:footnote w:type="continuationSeparator" w:id="0">
    <w:p w:rsidR="0022749A" w:rsidRDefault="0022749A" w:rsidP="00CA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BC" w:rsidRPr="00CA6D86" w:rsidRDefault="008816D5">
    <w:pPr>
      <w:pStyle w:val="a5"/>
      <w:jc w:val="center"/>
      <w:rPr>
        <w:sz w:val="22"/>
      </w:rPr>
    </w:pPr>
    <w:r w:rsidRPr="00CA6D86">
      <w:rPr>
        <w:sz w:val="22"/>
      </w:rPr>
      <w:fldChar w:fldCharType="begin"/>
    </w:r>
    <w:r w:rsidR="004E6EBC" w:rsidRPr="00CA6D86">
      <w:rPr>
        <w:sz w:val="22"/>
      </w:rPr>
      <w:instrText>PAGE   \* MERGEFORMAT</w:instrText>
    </w:r>
    <w:r w:rsidRPr="00CA6D86">
      <w:rPr>
        <w:sz w:val="22"/>
      </w:rPr>
      <w:fldChar w:fldCharType="separate"/>
    </w:r>
    <w:r w:rsidR="00C66F6B">
      <w:rPr>
        <w:noProof/>
        <w:sz w:val="22"/>
      </w:rPr>
      <w:t>2</w:t>
    </w:r>
    <w:r w:rsidRPr="00CA6D86">
      <w:rPr>
        <w:sz w:val="22"/>
      </w:rPr>
      <w:fldChar w:fldCharType="end"/>
    </w:r>
  </w:p>
  <w:p w:rsidR="004E6EBC" w:rsidRPr="00CA6D86" w:rsidRDefault="004E6EBC">
    <w:pPr>
      <w:pStyle w:val="a5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D86"/>
    <w:rsid w:val="00065AFA"/>
    <w:rsid w:val="00097376"/>
    <w:rsid w:val="000A4EAC"/>
    <w:rsid w:val="000D5D91"/>
    <w:rsid w:val="00152169"/>
    <w:rsid w:val="001C6E42"/>
    <w:rsid w:val="00204545"/>
    <w:rsid w:val="0022749A"/>
    <w:rsid w:val="002654FD"/>
    <w:rsid w:val="00277F3F"/>
    <w:rsid w:val="002C18CA"/>
    <w:rsid w:val="002C357A"/>
    <w:rsid w:val="002C4888"/>
    <w:rsid w:val="002D049C"/>
    <w:rsid w:val="003029F8"/>
    <w:rsid w:val="0031404B"/>
    <w:rsid w:val="003337FC"/>
    <w:rsid w:val="003406EC"/>
    <w:rsid w:val="00355B04"/>
    <w:rsid w:val="004022C8"/>
    <w:rsid w:val="00410077"/>
    <w:rsid w:val="00483D0A"/>
    <w:rsid w:val="004976F8"/>
    <w:rsid w:val="004B36C9"/>
    <w:rsid w:val="004C07BD"/>
    <w:rsid w:val="004D2B20"/>
    <w:rsid w:val="004D35FA"/>
    <w:rsid w:val="004E6EBC"/>
    <w:rsid w:val="00501A9B"/>
    <w:rsid w:val="0054456B"/>
    <w:rsid w:val="005B657E"/>
    <w:rsid w:val="005C2405"/>
    <w:rsid w:val="005C2481"/>
    <w:rsid w:val="005C71B1"/>
    <w:rsid w:val="00646358"/>
    <w:rsid w:val="00673313"/>
    <w:rsid w:val="006911E8"/>
    <w:rsid w:val="00697CB9"/>
    <w:rsid w:val="006A244D"/>
    <w:rsid w:val="006E35D0"/>
    <w:rsid w:val="006F1C53"/>
    <w:rsid w:val="006F3AAF"/>
    <w:rsid w:val="007152A8"/>
    <w:rsid w:val="00750EA3"/>
    <w:rsid w:val="00785BC0"/>
    <w:rsid w:val="007A1BD7"/>
    <w:rsid w:val="007E19F0"/>
    <w:rsid w:val="008014C5"/>
    <w:rsid w:val="0080779B"/>
    <w:rsid w:val="00842FE9"/>
    <w:rsid w:val="0084697C"/>
    <w:rsid w:val="008816D5"/>
    <w:rsid w:val="008866C2"/>
    <w:rsid w:val="008C5E89"/>
    <w:rsid w:val="008F72F7"/>
    <w:rsid w:val="00913092"/>
    <w:rsid w:val="00916D62"/>
    <w:rsid w:val="0096429F"/>
    <w:rsid w:val="00965C75"/>
    <w:rsid w:val="00993D38"/>
    <w:rsid w:val="009A0657"/>
    <w:rsid w:val="009B7FAC"/>
    <w:rsid w:val="009C32F6"/>
    <w:rsid w:val="009F79DD"/>
    <w:rsid w:val="00A3775F"/>
    <w:rsid w:val="00A74179"/>
    <w:rsid w:val="00AB7EB8"/>
    <w:rsid w:val="00AC41AB"/>
    <w:rsid w:val="00B30E71"/>
    <w:rsid w:val="00B55423"/>
    <w:rsid w:val="00B57B7D"/>
    <w:rsid w:val="00B720F9"/>
    <w:rsid w:val="00BB145D"/>
    <w:rsid w:val="00C12841"/>
    <w:rsid w:val="00C66F6B"/>
    <w:rsid w:val="00C73282"/>
    <w:rsid w:val="00C96827"/>
    <w:rsid w:val="00CA6D86"/>
    <w:rsid w:val="00CC363E"/>
    <w:rsid w:val="00CD2FFC"/>
    <w:rsid w:val="00CE7BBF"/>
    <w:rsid w:val="00D01AC0"/>
    <w:rsid w:val="00D52558"/>
    <w:rsid w:val="00D809F1"/>
    <w:rsid w:val="00DA654C"/>
    <w:rsid w:val="00DC1F8E"/>
    <w:rsid w:val="00DF138B"/>
    <w:rsid w:val="00E11D16"/>
    <w:rsid w:val="00E7675F"/>
    <w:rsid w:val="00E94009"/>
    <w:rsid w:val="00F01ADA"/>
    <w:rsid w:val="00F04E9F"/>
    <w:rsid w:val="00F21F4F"/>
    <w:rsid w:val="00F50305"/>
    <w:rsid w:val="00F5329E"/>
    <w:rsid w:val="00F910D6"/>
    <w:rsid w:val="00FA1216"/>
    <w:rsid w:val="00FC2564"/>
    <w:rsid w:val="00F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6D86"/>
    <w:pPr>
      <w:spacing w:before="30" w:after="3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A6D86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A6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D8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A6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D8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6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D86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697CB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73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Лаврушина</dc:creator>
  <cp:keywords/>
  <cp:lastModifiedBy>Admin</cp:lastModifiedBy>
  <cp:revision>7</cp:revision>
  <cp:lastPrinted>2015-09-18T12:06:00Z</cp:lastPrinted>
  <dcterms:created xsi:type="dcterms:W3CDTF">2015-10-16T04:10:00Z</dcterms:created>
  <dcterms:modified xsi:type="dcterms:W3CDTF">2015-10-26T07:23:00Z</dcterms:modified>
</cp:coreProperties>
</file>