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4680" w:right="0" w:start="468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АДМИНИСТРАЦИЯ ТРОСНЯНСКОГО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0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4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 22 августа  2013 г.                                                                                                                  № 214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с.Тросна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Об утверждении перечня земельных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участков для бесплатного предоставления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в собственность льготным категориям граждан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для индивидуального жилищного строительства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Орловской области от 12.01.2012 года № 7 «Об утверждении Порядка бесплатного предоставления в собственность граждан земельных участков из земель находящихся в государственной собственности Орловской области, и земельных участков из земель, государственная собственность на которые не разграничена, в административном центре Орловской области – городе Орле для индивидуального жилищного строительства», Порядком бесплатного предоставления в собственность граждан земельных участков из земель, находящихся в муниципальной собственности Троснянского района, и земельных участков из земель, государственная собственность на которые не разграничена, в Троснянском районе для индивидуального жилищного строительства, утвержденным постановлением администрации Троснянского района № 24 от 31.01.2012 года, п о с т а н о в л я е т: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перечень земельных участков для бесплатного предоставления в собственность льготным категориям граждан для индивидуального жилищного строительства, согласно приложению.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Отделу по управлению муниципальным имуществом (Ревякиной Ю.С.) и главному специалисту по информационно-коммуникационным технологиям (Нещадову Ю.А.) разместить, перечень земельных участков для бесплатного предоставления в собственность льготным категориям граждан для индивидуального жилищного строительства, на официальном сайте Администрации Троснянского района в сети «Интернет».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Постановление администрации Троснянского района от 26.06.2012 года №197 «Об утверждении перечня земельных участков для бесплатного предоставления в собственность льготным категориям граждан для индивидуального жилищного строительства» отменить.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исполнением настоящего постановления возложить на заместителя Главы администрации А.В. Фроловичева.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                            А.И. Насонов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br w:type="page"/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к постановлению 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района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22 августа 2013 г. № 214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ПЕРЕЧЕНЬ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земельных участков для бесплатного предоставления в собственность льготным категориям граждан для индивидуального жилищного строительства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648"/>
        <w:gridCol w:w="4136"/>
        <w:gridCol w:w="1984"/>
        <w:gridCol w:w="2802"/>
      </w:tblGrid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</w:t>
            </w:r>
          </w:p>
        </w:tc>
        <w:tc>
          <w:tcPr>
            <w:tcW w:type="dxa" w:w="41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Местоположение</w:t>
            </w:r>
          </w:p>
        </w:tc>
        <w:tc>
          <w:tcPr>
            <w:tcW w:type="dxa" w:w="198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Площадь, кв.м.</w:t>
            </w:r>
          </w:p>
        </w:tc>
        <w:tc>
          <w:tcPr>
            <w:tcW w:type="dxa" w:w="28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Кадастровый квартал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</w:t>
            </w:r>
          </w:p>
        </w:tc>
        <w:tc>
          <w:tcPr>
            <w:tcW w:type="dxa" w:w="41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район, Троснянское с/п, с.Тросна, севернее МУЖКП земельный участок № 72</w:t>
            </w:r>
          </w:p>
        </w:tc>
        <w:tc>
          <w:tcPr>
            <w:tcW w:type="dxa" w:w="198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2500</w:t>
            </w:r>
          </w:p>
        </w:tc>
        <w:tc>
          <w:tcPr>
            <w:tcW w:type="dxa" w:w="28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57:08:0050101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</w:t>
            </w:r>
          </w:p>
        </w:tc>
        <w:tc>
          <w:tcPr>
            <w:tcW w:type="dxa" w:w="41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район, Троснянское с/п, с.Тросна, севернее МУЖКП земельный участок № 59</w:t>
            </w:r>
          </w:p>
        </w:tc>
        <w:tc>
          <w:tcPr>
            <w:tcW w:type="dxa" w:w="198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2500</w:t>
            </w:r>
          </w:p>
        </w:tc>
        <w:tc>
          <w:tcPr>
            <w:tcW w:type="dxa" w:w="28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57:08:0050101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</w:t>
            </w:r>
          </w:p>
        </w:tc>
        <w:tc>
          <w:tcPr>
            <w:tcW w:type="dxa" w:w="41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район, Троснянское с/п, с.Тросна, севернее МУЖКП земельный участок № 65</w:t>
            </w:r>
          </w:p>
        </w:tc>
        <w:tc>
          <w:tcPr>
            <w:tcW w:type="dxa" w:w="198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2500</w:t>
            </w:r>
          </w:p>
        </w:tc>
        <w:tc>
          <w:tcPr>
            <w:tcW w:type="dxa" w:w="28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57:08:0050101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</w:t>
            </w:r>
          </w:p>
        </w:tc>
        <w:tc>
          <w:tcPr>
            <w:tcW w:type="dxa" w:w="413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Орловская область, Троснянский район, Троснянское с/п, с.Тросна, севернее МУЖКП земельный участок № 58</w:t>
            </w:r>
          </w:p>
        </w:tc>
        <w:tc>
          <w:tcPr>
            <w:tcW w:type="dxa" w:w="198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2500</w:t>
            </w:r>
          </w:p>
        </w:tc>
        <w:tc>
          <w:tcPr>
            <w:tcW w:type="dxa" w:w="280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57:08:0050101</w:t>
            </w:r>
          </w:p>
        </w:tc>
      </w:tr>
    </w:tbl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ahoma">
    <w:panose1 w:val="020b060403050404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3</Pages>
  <Words>465</Words>
  <Characters>2654</Characters>
  <CharactersWithSpaces>3113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</cp:coreProperties>
</file>