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28" w:rsidRDefault="00812A28" w:rsidP="0066303C">
      <w:pPr>
        <w:ind w:left="-28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812A28" w:rsidRDefault="00812A28" w:rsidP="0066303C">
      <w:pPr>
        <w:ind w:left="-284"/>
        <w:jc w:val="center"/>
        <w:rPr>
          <w:b/>
        </w:rPr>
      </w:pPr>
    </w:p>
    <w:p w:rsidR="00AE59EE" w:rsidRDefault="00AE59EE" w:rsidP="0066303C">
      <w:pPr>
        <w:ind w:left="-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EE" w:rsidRDefault="00AE59EE" w:rsidP="0066303C">
      <w:pPr>
        <w:ind w:left="-284"/>
        <w:jc w:val="center"/>
        <w:rPr>
          <w:b/>
        </w:rPr>
      </w:pPr>
    </w:p>
    <w:p w:rsidR="00AE59EE" w:rsidRDefault="00AE59EE" w:rsidP="0066303C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E59EE" w:rsidRDefault="00AE59EE" w:rsidP="0066303C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E59EE" w:rsidRDefault="00AE59EE" w:rsidP="0066303C">
      <w:pPr>
        <w:pBdr>
          <w:bottom w:val="single" w:sz="12" w:space="1" w:color="auto"/>
        </w:pBd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AE59EE" w:rsidRDefault="00AE59EE" w:rsidP="0066303C">
      <w:pPr>
        <w:ind w:left="-284"/>
        <w:jc w:val="center"/>
        <w:rPr>
          <w:i/>
          <w:sz w:val="10"/>
        </w:rPr>
      </w:pPr>
    </w:p>
    <w:p w:rsidR="00AE59EE" w:rsidRDefault="00AE59EE" w:rsidP="0066303C">
      <w:pPr>
        <w:pStyle w:val="1"/>
        <w:ind w:left="-284"/>
        <w:rPr>
          <w:sz w:val="32"/>
        </w:rPr>
      </w:pPr>
    </w:p>
    <w:p w:rsidR="00AE59EE" w:rsidRDefault="00AE59EE" w:rsidP="0066303C">
      <w:pPr>
        <w:ind w:left="-284"/>
      </w:pPr>
    </w:p>
    <w:p w:rsidR="00AE59EE" w:rsidRDefault="00AE59EE" w:rsidP="0066303C">
      <w:pPr>
        <w:ind w:left="-284"/>
      </w:pPr>
    </w:p>
    <w:p w:rsidR="00AE59EE" w:rsidRPr="00C35694" w:rsidRDefault="00AE59EE" w:rsidP="0066303C">
      <w:pPr>
        <w:ind w:left="-284"/>
        <w:rPr>
          <w:sz w:val="28"/>
          <w:szCs w:val="28"/>
        </w:rPr>
      </w:pPr>
    </w:p>
    <w:p w:rsidR="00AE59EE" w:rsidRPr="00C35694" w:rsidRDefault="00AE59EE" w:rsidP="0066303C">
      <w:pPr>
        <w:pStyle w:val="1"/>
        <w:ind w:left="-284"/>
        <w:rPr>
          <w:szCs w:val="28"/>
        </w:rPr>
      </w:pPr>
      <w:r w:rsidRPr="00C35694">
        <w:rPr>
          <w:szCs w:val="28"/>
        </w:rPr>
        <w:t>ПОСТАНОВЛЕНИЕ</w:t>
      </w:r>
    </w:p>
    <w:p w:rsidR="00AE59EE" w:rsidRDefault="00AE59EE" w:rsidP="0066303C">
      <w:pPr>
        <w:ind w:left="-284"/>
      </w:pPr>
    </w:p>
    <w:p w:rsidR="00AE59EE" w:rsidRDefault="00AE59EE" w:rsidP="0066303C">
      <w:pPr>
        <w:ind w:left="-284"/>
      </w:pPr>
    </w:p>
    <w:p w:rsidR="00AE59EE" w:rsidRDefault="00AE59EE" w:rsidP="0066303C">
      <w:pPr>
        <w:ind w:left="-284"/>
      </w:pPr>
      <w:r>
        <w:t xml:space="preserve">от  </w:t>
      </w:r>
      <w:r w:rsidR="00C35694">
        <w:t>27 ноября</w:t>
      </w:r>
      <w:r>
        <w:t xml:space="preserve">  2015 г.                                                                                        </w:t>
      </w:r>
      <w:r w:rsidR="00C35694">
        <w:t xml:space="preserve">                       </w:t>
      </w:r>
      <w:r>
        <w:t xml:space="preserve"> № </w:t>
      </w:r>
      <w:r w:rsidR="00C35694">
        <w:t>323</w:t>
      </w:r>
    </w:p>
    <w:p w:rsidR="00AE59EE" w:rsidRDefault="00C35694" w:rsidP="0066303C">
      <w:pPr>
        <w:ind w:left="-284"/>
      </w:pPr>
      <w:r>
        <w:t xml:space="preserve">        </w:t>
      </w:r>
      <w:r w:rsidR="00AE59EE">
        <w:t xml:space="preserve"> с. Тросна</w:t>
      </w:r>
    </w:p>
    <w:p w:rsidR="00AE59EE" w:rsidRDefault="00AE59EE" w:rsidP="0066303C">
      <w:pPr>
        <w:ind w:left="-284"/>
      </w:pPr>
    </w:p>
    <w:p w:rsidR="00AE59EE" w:rsidRDefault="00AE59EE" w:rsidP="0066303C">
      <w:pPr>
        <w:ind w:left="-284"/>
      </w:pPr>
    </w:p>
    <w:p w:rsidR="00AE59EE" w:rsidRDefault="00AE59EE" w:rsidP="0066303C">
      <w:pPr>
        <w:ind w:left="-284"/>
      </w:pPr>
    </w:p>
    <w:p w:rsidR="00AE59EE" w:rsidRDefault="00AE59EE" w:rsidP="0066303C">
      <w:pPr>
        <w:tabs>
          <w:tab w:val="left" w:pos="4820"/>
        </w:tabs>
        <w:ind w:left="-284" w:right="4393"/>
        <w:rPr>
          <w:b/>
        </w:rPr>
      </w:pPr>
      <w:r>
        <w:rPr>
          <w:b/>
        </w:rPr>
        <w:t xml:space="preserve">О создании комиссии по землепользованию и застройке  Троснянского района </w:t>
      </w:r>
    </w:p>
    <w:p w:rsidR="00AE59EE" w:rsidRDefault="00AE59EE" w:rsidP="0066303C">
      <w:pPr>
        <w:ind w:left="-284" w:right="4818"/>
        <w:rPr>
          <w:b/>
        </w:rPr>
      </w:pPr>
    </w:p>
    <w:p w:rsidR="00AE59EE" w:rsidRPr="00AE59EE" w:rsidRDefault="00AE59EE" w:rsidP="0066303C">
      <w:pPr>
        <w:ind w:left="-284"/>
        <w:rPr>
          <w:b/>
          <w:bCs/>
          <w:sz w:val="28"/>
          <w:szCs w:val="28"/>
        </w:rPr>
      </w:pPr>
    </w:p>
    <w:p w:rsidR="00AE59EE" w:rsidRDefault="00AE59EE" w:rsidP="0066303C">
      <w:pPr>
        <w:ind w:left="-284"/>
        <w:jc w:val="both"/>
        <w:rPr>
          <w:rFonts w:eastAsia="Arial"/>
          <w:sz w:val="28"/>
          <w:szCs w:val="28"/>
        </w:rPr>
      </w:pPr>
      <w:r w:rsidRPr="00AE59EE">
        <w:rPr>
          <w:b/>
          <w:bCs/>
          <w:sz w:val="28"/>
          <w:szCs w:val="28"/>
        </w:rPr>
        <w:tab/>
      </w:r>
      <w:r w:rsidRPr="00AE59EE">
        <w:rPr>
          <w:sz w:val="28"/>
          <w:szCs w:val="28"/>
        </w:rPr>
        <w:t xml:space="preserve">В соответствии с Градостроительным кодексом Российской Федерации, в целях реализации Закона Орловской области от 10 ноября 2014 года </w:t>
      </w:r>
      <w:r w:rsidRPr="00AE59EE">
        <w:rPr>
          <w:sz w:val="28"/>
          <w:szCs w:val="28"/>
        </w:rPr>
        <w:br/>
        <w:t>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>
        <w:rPr>
          <w:rFonts w:eastAsia="Arial"/>
          <w:sz w:val="28"/>
          <w:szCs w:val="28"/>
        </w:rPr>
        <w:t xml:space="preserve">, </w:t>
      </w:r>
      <w:r>
        <w:rPr>
          <w:rFonts w:eastAsia="Arial"/>
          <w:spacing w:val="40"/>
          <w:sz w:val="28"/>
          <w:szCs w:val="28"/>
        </w:rPr>
        <w:t>постановляет:</w:t>
      </w:r>
      <w:r>
        <w:rPr>
          <w:rFonts w:eastAsia="Arial"/>
          <w:sz w:val="28"/>
          <w:szCs w:val="28"/>
        </w:rPr>
        <w:t xml:space="preserve"> </w:t>
      </w:r>
    </w:p>
    <w:p w:rsidR="00AE59EE" w:rsidRPr="00AE59EE" w:rsidRDefault="00AE59EE" w:rsidP="0066303C">
      <w:pPr>
        <w:widowControl w:val="0"/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AE59EE">
        <w:rPr>
          <w:sz w:val="28"/>
          <w:szCs w:val="28"/>
        </w:rPr>
        <w:t xml:space="preserve">1.  Создать комиссию </w:t>
      </w:r>
      <w:r w:rsidRPr="00AE59EE">
        <w:rPr>
          <w:bCs/>
          <w:sz w:val="28"/>
          <w:szCs w:val="28"/>
        </w:rPr>
        <w:t xml:space="preserve">по землепользованию и застройке </w:t>
      </w:r>
      <w:r>
        <w:rPr>
          <w:bCs/>
          <w:sz w:val="28"/>
          <w:szCs w:val="28"/>
        </w:rPr>
        <w:t>Троснянского района.</w:t>
      </w:r>
    </w:p>
    <w:p w:rsidR="00AE59EE" w:rsidRPr="00AE59EE" w:rsidRDefault="00AE59EE" w:rsidP="0066303C">
      <w:pPr>
        <w:pStyle w:val="ConsPlusDocLi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59EE">
        <w:rPr>
          <w:rFonts w:ascii="Times New Roman" w:hAnsi="Times New Roman" w:cs="Times New Roman"/>
          <w:sz w:val="28"/>
          <w:szCs w:val="28"/>
        </w:rPr>
        <w:t xml:space="preserve">2.  Утвердить </w:t>
      </w:r>
      <w:hyperlink w:anchor="Par45" w:history="1">
        <w:r w:rsidRPr="00AE59E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E59EE">
        <w:rPr>
          <w:rFonts w:ascii="Times New Roman" w:hAnsi="Times New Roman" w:cs="Times New Roman"/>
          <w:sz w:val="28"/>
          <w:szCs w:val="28"/>
        </w:rPr>
        <w:t xml:space="preserve"> о </w:t>
      </w:r>
      <w:r w:rsidRPr="00AE59EE">
        <w:rPr>
          <w:rFonts w:ascii="Times New Roman" w:hAnsi="Times New Roman" w:cs="Times New Roman"/>
          <w:bCs/>
          <w:sz w:val="28"/>
          <w:szCs w:val="28"/>
        </w:rPr>
        <w:t xml:space="preserve">порядке деятельности комиссии </w:t>
      </w:r>
      <w:r w:rsidRPr="00AE59EE">
        <w:rPr>
          <w:rFonts w:ascii="Times New Roman" w:hAnsi="Times New Roman" w:cs="Times New Roman"/>
          <w:bCs/>
          <w:sz w:val="28"/>
          <w:szCs w:val="28"/>
        </w:rPr>
        <w:br/>
      </w:r>
      <w:r w:rsidRPr="00AE59EE">
        <w:rPr>
          <w:rFonts w:ascii="Times New Roman" w:hAnsi="Times New Roman" w:cs="Times New Roman"/>
          <w:bCs/>
          <w:spacing w:val="-2"/>
          <w:sz w:val="28"/>
          <w:szCs w:val="28"/>
        </w:rPr>
        <w:t>по землепользованию и застройке Орловской области согласно приложению</w:t>
      </w:r>
      <w:r w:rsidRPr="00AE59E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AE59E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59EE" w:rsidRDefault="00AE59EE" w:rsidP="0066303C">
      <w:pPr>
        <w:ind w:left="-284" w:firstLine="708"/>
        <w:jc w:val="both"/>
        <w:rPr>
          <w:b/>
          <w:sz w:val="28"/>
        </w:rPr>
      </w:pPr>
      <w:r>
        <w:rPr>
          <w:sz w:val="28"/>
          <w:szCs w:val="28"/>
        </w:rPr>
        <w:t>3</w:t>
      </w:r>
      <w:r w:rsidRPr="00AE59EE">
        <w:rPr>
          <w:sz w:val="28"/>
          <w:szCs w:val="28"/>
        </w:rPr>
        <w:t xml:space="preserve">. </w:t>
      </w:r>
      <w:proofErr w:type="gramStart"/>
      <w:r w:rsidRPr="00AE59EE">
        <w:rPr>
          <w:sz w:val="28"/>
          <w:szCs w:val="28"/>
        </w:rPr>
        <w:t>Контроль за</w:t>
      </w:r>
      <w:proofErr w:type="gramEnd"/>
      <w:r w:rsidRPr="00AE59EE">
        <w:rPr>
          <w:sz w:val="28"/>
          <w:szCs w:val="28"/>
        </w:rPr>
        <w:t xml:space="preserve"> исполнением настоящего постановления </w:t>
      </w:r>
      <w:r w:rsidR="0066303C">
        <w:rPr>
          <w:sz w:val="28"/>
          <w:szCs w:val="28"/>
        </w:rPr>
        <w:t>оставляю за собой</w:t>
      </w:r>
      <w:r w:rsidRPr="00AE59EE">
        <w:rPr>
          <w:sz w:val="28"/>
          <w:szCs w:val="28"/>
        </w:rPr>
        <w:t>.</w:t>
      </w:r>
    </w:p>
    <w:p w:rsidR="00AE59EE" w:rsidRDefault="00AE59EE" w:rsidP="0066303C">
      <w:pPr>
        <w:ind w:left="-284"/>
        <w:jc w:val="both"/>
        <w:rPr>
          <w:b/>
          <w:sz w:val="28"/>
        </w:rPr>
      </w:pPr>
    </w:p>
    <w:p w:rsidR="00AE59EE" w:rsidRDefault="00AE59EE" w:rsidP="0066303C">
      <w:pPr>
        <w:ind w:left="-284"/>
        <w:jc w:val="both"/>
        <w:rPr>
          <w:b/>
          <w:sz w:val="28"/>
        </w:rPr>
      </w:pPr>
    </w:p>
    <w:p w:rsidR="00AE59EE" w:rsidRDefault="00AE59EE" w:rsidP="0066303C">
      <w:pPr>
        <w:ind w:left="-284"/>
        <w:jc w:val="both"/>
        <w:rPr>
          <w:b/>
          <w:sz w:val="28"/>
        </w:rPr>
      </w:pPr>
    </w:p>
    <w:p w:rsidR="00AE59EE" w:rsidRDefault="00AE59EE" w:rsidP="0066303C">
      <w:pPr>
        <w:ind w:left="-284"/>
        <w:jc w:val="both"/>
        <w:rPr>
          <w:b/>
          <w:sz w:val="28"/>
        </w:rPr>
      </w:pPr>
      <w:r>
        <w:rPr>
          <w:b/>
          <w:sz w:val="28"/>
        </w:rPr>
        <w:t>Глава администрации</w:t>
      </w:r>
      <w:r>
        <w:rPr>
          <w:b/>
          <w:sz w:val="28"/>
        </w:rPr>
        <w:tab/>
        <w:t xml:space="preserve">                                                    А.И. Насонов   </w:t>
      </w:r>
    </w:p>
    <w:p w:rsidR="00AE59EE" w:rsidRDefault="00AE59EE" w:rsidP="0066303C">
      <w:pPr>
        <w:ind w:left="-284"/>
        <w:jc w:val="both"/>
        <w:rPr>
          <w:b/>
          <w:sz w:val="28"/>
        </w:rPr>
      </w:pPr>
      <w:r>
        <w:rPr>
          <w:b/>
          <w:sz w:val="28"/>
        </w:rPr>
        <w:t xml:space="preserve">                    </w:t>
      </w:r>
    </w:p>
    <w:p w:rsidR="00AE59EE" w:rsidRDefault="00AE59EE" w:rsidP="0066303C">
      <w:pPr>
        <w:ind w:left="-284"/>
        <w:jc w:val="both"/>
        <w:rPr>
          <w:b/>
          <w:sz w:val="28"/>
        </w:rPr>
      </w:pPr>
    </w:p>
    <w:p w:rsidR="00AE59EE" w:rsidRDefault="00AE59EE" w:rsidP="0066303C">
      <w:pPr>
        <w:ind w:left="-284"/>
        <w:jc w:val="both"/>
        <w:rPr>
          <w:b/>
          <w:sz w:val="28"/>
        </w:rPr>
      </w:pPr>
    </w:p>
    <w:p w:rsidR="00AE59EE" w:rsidRDefault="00AE59EE" w:rsidP="0066303C">
      <w:pPr>
        <w:ind w:left="-284"/>
        <w:jc w:val="both"/>
        <w:rPr>
          <w:b/>
          <w:sz w:val="28"/>
        </w:rPr>
      </w:pPr>
    </w:p>
    <w:p w:rsidR="00AE59EE" w:rsidRDefault="00AE59EE" w:rsidP="0066303C">
      <w:pPr>
        <w:ind w:left="-284"/>
        <w:jc w:val="both"/>
        <w:rPr>
          <w:b/>
          <w:sz w:val="28"/>
        </w:rPr>
      </w:pPr>
    </w:p>
    <w:p w:rsidR="00812A28" w:rsidRDefault="00812A28" w:rsidP="0066303C">
      <w:pPr>
        <w:autoSpaceDE w:val="0"/>
        <w:ind w:left="-284" w:firstLine="708"/>
      </w:pPr>
    </w:p>
    <w:sectPr w:rsidR="00812A28" w:rsidSect="00812A2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4DBE"/>
    <w:multiLevelType w:val="hybridMultilevel"/>
    <w:tmpl w:val="20AE04A8"/>
    <w:lvl w:ilvl="0" w:tplc="682CE762">
      <w:start w:val="1"/>
      <w:numFmt w:val="decimal"/>
      <w:lvlText w:val="%1)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1">
    <w:nsid w:val="272D2AB8"/>
    <w:multiLevelType w:val="hybridMultilevel"/>
    <w:tmpl w:val="4CC8F484"/>
    <w:lvl w:ilvl="0" w:tplc="C5109E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9EE"/>
    <w:rsid w:val="001256AF"/>
    <w:rsid w:val="001B0539"/>
    <w:rsid w:val="002007F4"/>
    <w:rsid w:val="00270D84"/>
    <w:rsid w:val="002B0B10"/>
    <w:rsid w:val="002D15C6"/>
    <w:rsid w:val="005D3CDB"/>
    <w:rsid w:val="0066303C"/>
    <w:rsid w:val="00722F52"/>
    <w:rsid w:val="007D561D"/>
    <w:rsid w:val="00812A28"/>
    <w:rsid w:val="00906F63"/>
    <w:rsid w:val="00AE59EE"/>
    <w:rsid w:val="00B21164"/>
    <w:rsid w:val="00C35694"/>
    <w:rsid w:val="00E059B0"/>
    <w:rsid w:val="00ED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59E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AE59EE"/>
    <w:rPr>
      <w:color w:val="000080"/>
      <w:u w:val="single"/>
    </w:rPr>
  </w:style>
  <w:style w:type="paragraph" w:customStyle="1" w:styleId="ConsPlusDocList">
    <w:name w:val="ConsPlusDocList"/>
    <w:next w:val="a"/>
    <w:rsid w:val="00AE59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AE59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9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E5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E059B0"/>
    <w:rPr>
      <w:sz w:val="28"/>
    </w:rPr>
  </w:style>
  <w:style w:type="character" w:customStyle="1" w:styleId="a7">
    <w:name w:val="Основной текст Знак"/>
    <w:basedOn w:val="a0"/>
    <w:link w:val="a6"/>
    <w:rsid w:val="00E059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2015-11-27T05:06:00Z</cp:lastPrinted>
  <dcterms:created xsi:type="dcterms:W3CDTF">2015-11-11T10:06:00Z</dcterms:created>
  <dcterms:modified xsi:type="dcterms:W3CDTF">2015-11-27T06:25:00Z</dcterms:modified>
</cp:coreProperties>
</file>