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3A4A64">
        <w:trPr>
          <w:trHeight w:val="3403"/>
        </w:trPr>
        <w:tc>
          <w:tcPr>
            <w:tcW w:w="9570" w:type="dxa"/>
          </w:tcPr>
          <w:p w:rsidR="00D378DD" w:rsidRDefault="00C1603A" w:rsidP="00D378DD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723900" cy="904875"/>
                  <wp:effectExtent l="19050" t="0" r="0" b="0"/>
                  <wp:docPr id="1" name="Рисунок 4" descr="Герб цвет без вч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цвет без вч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78DD" w:rsidRDefault="00D378DD" w:rsidP="00D378D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РОССИЙСКАЯ ФЕДЕРАЦИЯ</w:t>
            </w:r>
          </w:p>
          <w:p w:rsidR="00D378DD" w:rsidRDefault="00D378DD" w:rsidP="00D378D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ОРЛОВСКАЯ ОБЛАСТЬ</w:t>
            </w:r>
          </w:p>
          <w:p w:rsidR="00D378DD" w:rsidRDefault="00D378DD" w:rsidP="00D378D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ТРОСНЯНСКИЙ РАЙОННЫЙ СОВЕТ НАРОДНЫХ ДЕПУТАТОВ</w:t>
            </w:r>
          </w:p>
          <w:p w:rsidR="00D378DD" w:rsidRDefault="00D378DD" w:rsidP="00D378D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РЕШЕНИЕ</w:t>
            </w:r>
          </w:p>
          <w:p w:rsidR="00D378DD" w:rsidRDefault="00D378DD" w:rsidP="00D378DD">
            <w:pPr>
              <w:jc w:val="center"/>
              <w:rPr>
                <w:b/>
                <w:szCs w:val="28"/>
              </w:rPr>
            </w:pPr>
          </w:p>
          <w:p w:rsidR="00D378DD" w:rsidRDefault="00D378DD" w:rsidP="00D378DD">
            <w:pPr>
              <w:ind w:right="55"/>
              <w:jc w:val="center"/>
              <w:rPr>
                <w:sz w:val="20"/>
                <w:szCs w:val="20"/>
              </w:rPr>
            </w:pPr>
          </w:p>
          <w:p w:rsidR="0058046C" w:rsidRDefault="00D378DD" w:rsidP="0058046C">
            <w:pPr>
              <w:ind w:right="55"/>
              <w:rPr>
                <w:szCs w:val="28"/>
              </w:rPr>
            </w:pPr>
            <w:r w:rsidRPr="00FA78AD">
              <w:rPr>
                <w:szCs w:val="28"/>
              </w:rPr>
              <w:t xml:space="preserve">от </w:t>
            </w:r>
            <w:r>
              <w:rPr>
                <w:szCs w:val="28"/>
              </w:rPr>
              <w:t xml:space="preserve"> </w:t>
            </w:r>
            <w:r w:rsidR="0058046C">
              <w:rPr>
                <w:szCs w:val="28"/>
              </w:rPr>
              <w:t>10 декабря</w:t>
            </w:r>
            <w:r w:rsidRPr="00FA78AD">
              <w:rPr>
                <w:szCs w:val="28"/>
              </w:rPr>
              <w:t xml:space="preserve"> 201</w:t>
            </w:r>
            <w:r>
              <w:rPr>
                <w:szCs w:val="28"/>
              </w:rPr>
              <w:t>5</w:t>
            </w:r>
            <w:r w:rsidRPr="00FA78AD">
              <w:rPr>
                <w:szCs w:val="28"/>
              </w:rPr>
              <w:t xml:space="preserve"> года                        </w:t>
            </w:r>
            <w:r>
              <w:rPr>
                <w:szCs w:val="28"/>
              </w:rPr>
              <w:t xml:space="preserve">                 </w:t>
            </w:r>
            <w:r w:rsidRPr="00FA78AD">
              <w:rPr>
                <w:szCs w:val="28"/>
              </w:rPr>
              <w:t xml:space="preserve">         </w:t>
            </w:r>
            <w:r>
              <w:rPr>
                <w:szCs w:val="28"/>
              </w:rPr>
              <w:t xml:space="preserve">     </w:t>
            </w:r>
            <w:r w:rsidRPr="00FA78AD">
              <w:rPr>
                <w:szCs w:val="28"/>
              </w:rPr>
              <w:t xml:space="preserve">   №</w:t>
            </w:r>
            <w:r w:rsidR="0058046C">
              <w:rPr>
                <w:szCs w:val="28"/>
              </w:rPr>
              <w:t>395</w:t>
            </w:r>
            <w:r>
              <w:rPr>
                <w:szCs w:val="28"/>
              </w:rPr>
              <w:t xml:space="preserve">   </w:t>
            </w:r>
          </w:p>
          <w:p w:rsidR="00D378DD" w:rsidRDefault="00D378DD" w:rsidP="0058046C">
            <w:pPr>
              <w:ind w:right="55"/>
              <w:rPr>
                <w:szCs w:val="28"/>
              </w:rPr>
            </w:pPr>
            <w:proofErr w:type="spellStart"/>
            <w:r w:rsidRPr="00FA78AD">
              <w:rPr>
                <w:szCs w:val="28"/>
              </w:rPr>
              <w:t>с</w:t>
            </w:r>
            <w:proofErr w:type="gramStart"/>
            <w:r w:rsidRPr="00FA78AD">
              <w:rPr>
                <w:szCs w:val="28"/>
              </w:rPr>
              <w:t>.Т</w:t>
            </w:r>
            <w:proofErr w:type="gramEnd"/>
            <w:r w:rsidRPr="00FA78AD">
              <w:rPr>
                <w:szCs w:val="28"/>
              </w:rPr>
              <w:t>росна</w:t>
            </w:r>
            <w:proofErr w:type="spellEnd"/>
          </w:p>
          <w:p w:rsidR="003A4A64" w:rsidRPr="00D378DD" w:rsidRDefault="00D378DD" w:rsidP="00D378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</w:t>
            </w:r>
          </w:p>
        </w:tc>
      </w:tr>
    </w:tbl>
    <w:p w:rsidR="0058046C" w:rsidRDefault="0058046C" w:rsidP="0058046C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Принято на тридцать восьмом заседании</w:t>
      </w:r>
    </w:p>
    <w:p w:rsidR="0058046C" w:rsidRDefault="0058046C" w:rsidP="0058046C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районного Совета народных  депутатов</w:t>
      </w:r>
    </w:p>
    <w:p w:rsidR="0058046C" w:rsidRDefault="0058046C" w:rsidP="0058046C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четвертого созыва.</w:t>
      </w:r>
    </w:p>
    <w:p w:rsidR="003A4A64" w:rsidRDefault="003A4A64" w:rsidP="0058046C">
      <w:pPr>
        <w:jc w:val="right"/>
        <w:rPr>
          <w:szCs w:val="28"/>
        </w:rPr>
      </w:pPr>
    </w:p>
    <w:p w:rsidR="0058046C" w:rsidRDefault="003A4A64" w:rsidP="00D378DD">
      <w:pPr>
        <w:tabs>
          <w:tab w:val="left" w:pos="567"/>
        </w:tabs>
        <w:autoSpaceDE w:val="0"/>
        <w:autoSpaceDN w:val="0"/>
        <w:adjustRightInd w:val="0"/>
        <w:jc w:val="left"/>
        <w:rPr>
          <w:spacing w:val="6"/>
          <w:szCs w:val="28"/>
        </w:rPr>
      </w:pPr>
      <w:r>
        <w:rPr>
          <w:szCs w:val="28"/>
        </w:rPr>
        <w:t xml:space="preserve">О внесении изменений в </w:t>
      </w:r>
      <w:r w:rsidR="0058046C">
        <w:t xml:space="preserve">решение </w:t>
      </w:r>
      <w:proofErr w:type="spellStart"/>
      <w:r w:rsidR="00D378DD">
        <w:rPr>
          <w:spacing w:val="6"/>
          <w:szCs w:val="28"/>
        </w:rPr>
        <w:t>Троснянского</w:t>
      </w:r>
      <w:proofErr w:type="spellEnd"/>
      <w:r w:rsidR="00D378DD">
        <w:rPr>
          <w:spacing w:val="6"/>
          <w:szCs w:val="28"/>
        </w:rPr>
        <w:t xml:space="preserve"> </w:t>
      </w:r>
      <w:proofErr w:type="gramStart"/>
      <w:r w:rsidR="00D378DD">
        <w:rPr>
          <w:spacing w:val="6"/>
          <w:szCs w:val="28"/>
        </w:rPr>
        <w:t>районного</w:t>
      </w:r>
      <w:proofErr w:type="gramEnd"/>
    </w:p>
    <w:p w:rsidR="003A4A64" w:rsidRPr="00473962" w:rsidRDefault="00D378DD" w:rsidP="00D378DD">
      <w:pPr>
        <w:tabs>
          <w:tab w:val="left" w:pos="567"/>
        </w:tabs>
        <w:autoSpaceDE w:val="0"/>
        <w:autoSpaceDN w:val="0"/>
        <w:adjustRightInd w:val="0"/>
        <w:jc w:val="left"/>
        <w:rPr>
          <w:szCs w:val="28"/>
        </w:rPr>
      </w:pPr>
      <w:r>
        <w:rPr>
          <w:spacing w:val="6"/>
          <w:szCs w:val="28"/>
        </w:rPr>
        <w:t>Совета народных депутатов</w:t>
      </w:r>
      <w:r w:rsidR="003A4A64" w:rsidRPr="00B75B5D">
        <w:rPr>
          <w:spacing w:val="6"/>
          <w:szCs w:val="28"/>
        </w:rPr>
        <w:t xml:space="preserve"> от 30 </w:t>
      </w:r>
      <w:r>
        <w:rPr>
          <w:spacing w:val="6"/>
          <w:szCs w:val="28"/>
        </w:rPr>
        <w:t>января</w:t>
      </w:r>
      <w:r w:rsidR="003A4A64" w:rsidRPr="00B75B5D">
        <w:rPr>
          <w:spacing w:val="6"/>
          <w:szCs w:val="28"/>
        </w:rPr>
        <w:t xml:space="preserve"> </w:t>
      </w:r>
      <w:r w:rsidR="003A4A64">
        <w:rPr>
          <w:szCs w:val="28"/>
        </w:rPr>
        <w:t>201</w:t>
      </w:r>
      <w:r>
        <w:rPr>
          <w:szCs w:val="28"/>
        </w:rPr>
        <w:t>5</w:t>
      </w:r>
      <w:r w:rsidR="003A4A64" w:rsidRPr="00A9291F">
        <w:rPr>
          <w:szCs w:val="28"/>
        </w:rPr>
        <w:t xml:space="preserve"> года № </w:t>
      </w:r>
      <w:r>
        <w:rPr>
          <w:szCs w:val="28"/>
        </w:rPr>
        <w:t>3</w:t>
      </w:r>
      <w:r w:rsidR="003A4A64">
        <w:rPr>
          <w:szCs w:val="28"/>
        </w:rPr>
        <w:t>4</w:t>
      </w:r>
      <w:r>
        <w:rPr>
          <w:szCs w:val="28"/>
        </w:rPr>
        <w:t>2</w:t>
      </w:r>
      <w:r w:rsidR="003A4A64" w:rsidRPr="00A9291F">
        <w:rPr>
          <w:szCs w:val="28"/>
        </w:rPr>
        <w:t xml:space="preserve"> «</w:t>
      </w:r>
      <w:r w:rsidR="003A4A64" w:rsidRPr="00710693">
        <w:rPr>
          <w:szCs w:val="28"/>
        </w:rPr>
        <w:t>Об утверждении Порядка опред</w:t>
      </w:r>
      <w:r w:rsidR="003A4A64">
        <w:rPr>
          <w:szCs w:val="28"/>
        </w:rPr>
        <w:t>еления размера арендной платы</w:t>
      </w:r>
      <w:r>
        <w:rPr>
          <w:szCs w:val="28"/>
        </w:rPr>
        <w:t>, порядка, условий и сроков внесения арендной платы</w:t>
      </w:r>
      <w:r w:rsidR="003A4A64">
        <w:rPr>
          <w:szCs w:val="28"/>
        </w:rPr>
        <w:t xml:space="preserve"> </w:t>
      </w:r>
      <w:r w:rsidR="003A4A64" w:rsidRPr="00763891">
        <w:rPr>
          <w:szCs w:val="28"/>
        </w:rPr>
        <w:t xml:space="preserve">за </w:t>
      </w:r>
      <w:r>
        <w:rPr>
          <w:szCs w:val="28"/>
        </w:rPr>
        <w:t>использование земельных</w:t>
      </w:r>
      <w:r w:rsidR="003A4A64" w:rsidRPr="00763891">
        <w:rPr>
          <w:szCs w:val="28"/>
        </w:rPr>
        <w:t xml:space="preserve"> участк</w:t>
      </w:r>
      <w:r>
        <w:rPr>
          <w:szCs w:val="28"/>
        </w:rPr>
        <w:t>ов</w:t>
      </w:r>
      <w:r w:rsidR="003A4A64" w:rsidRPr="00763891">
        <w:rPr>
          <w:szCs w:val="28"/>
        </w:rPr>
        <w:t>, находящи</w:t>
      </w:r>
      <w:r>
        <w:rPr>
          <w:szCs w:val="28"/>
        </w:rPr>
        <w:t>х</w:t>
      </w:r>
      <w:r w:rsidR="003A4A64" w:rsidRPr="00763891">
        <w:rPr>
          <w:szCs w:val="28"/>
        </w:rPr>
        <w:t>ся</w:t>
      </w:r>
      <w:r w:rsidR="003A4A64">
        <w:rPr>
          <w:szCs w:val="28"/>
        </w:rPr>
        <w:t xml:space="preserve"> </w:t>
      </w:r>
      <w:r w:rsidR="003A4A64" w:rsidRPr="00763891">
        <w:rPr>
          <w:szCs w:val="28"/>
        </w:rPr>
        <w:t>в</w:t>
      </w:r>
      <w:r w:rsidR="003A4A64">
        <w:rPr>
          <w:szCs w:val="28"/>
        </w:rPr>
        <w:t xml:space="preserve"> собственности </w:t>
      </w:r>
      <w:proofErr w:type="spellStart"/>
      <w:r>
        <w:rPr>
          <w:szCs w:val="28"/>
        </w:rPr>
        <w:t>Троснянского</w:t>
      </w:r>
      <w:proofErr w:type="spellEnd"/>
      <w:r>
        <w:rPr>
          <w:szCs w:val="28"/>
        </w:rPr>
        <w:t xml:space="preserve"> района </w:t>
      </w:r>
      <w:r w:rsidR="003A4A64">
        <w:rPr>
          <w:szCs w:val="28"/>
        </w:rPr>
        <w:t>Орловской области, а также земельны</w:t>
      </w:r>
      <w:r>
        <w:rPr>
          <w:szCs w:val="28"/>
        </w:rPr>
        <w:t>х</w:t>
      </w:r>
      <w:r w:rsidR="003A4A64">
        <w:rPr>
          <w:szCs w:val="28"/>
        </w:rPr>
        <w:t xml:space="preserve"> участк</w:t>
      </w:r>
      <w:r>
        <w:rPr>
          <w:szCs w:val="28"/>
        </w:rPr>
        <w:t>ов</w:t>
      </w:r>
      <w:r w:rsidR="003A4A64">
        <w:rPr>
          <w:szCs w:val="28"/>
        </w:rPr>
        <w:t>, государственная собственность на которые не разграничена</w:t>
      </w:r>
      <w:r>
        <w:rPr>
          <w:szCs w:val="28"/>
        </w:rPr>
        <w:t xml:space="preserve">, на территории </w:t>
      </w:r>
      <w:proofErr w:type="spellStart"/>
      <w:r>
        <w:rPr>
          <w:szCs w:val="28"/>
        </w:rPr>
        <w:t>Троснянского</w:t>
      </w:r>
      <w:proofErr w:type="spellEnd"/>
      <w:r>
        <w:rPr>
          <w:szCs w:val="28"/>
        </w:rPr>
        <w:t xml:space="preserve"> района Орловской области</w:t>
      </w:r>
      <w:r w:rsidR="003A4A64" w:rsidRPr="00A9291F">
        <w:rPr>
          <w:szCs w:val="28"/>
        </w:rPr>
        <w:t>»</w:t>
      </w:r>
    </w:p>
    <w:p w:rsidR="003A4A64" w:rsidRDefault="003A4A64" w:rsidP="00B75B5D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3A4A64" w:rsidRDefault="003A4A64" w:rsidP="00B75B5D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EB5F1C" w:rsidRDefault="003A4A64" w:rsidP="00D378DD">
      <w:pPr>
        <w:shd w:val="clear" w:color="auto" w:fill="FFFFFF"/>
        <w:ind w:firstLine="888"/>
      </w:pPr>
      <w:r w:rsidRPr="000572F2">
        <w:t xml:space="preserve">В </w:t>
      </w:r>
      <w:r>
        <w:t xml:space="preserve">целях эффективного использования земельных участков, </w:t>
      </w:r>
      <w:r>
        <w:rPr>
          <w:szCs w:val="28"/>
        </w:rPr>
        <w:t>государственная собственность на котор</w:t>
      </w:r>
      <w:r w:rsidR="00D378DD">
        <w:rPr>
          <w:szCs w:val="28"/>
        </w:rPr>
        <w:t>ые не разграничена, и предостав</w:t>
      </w:r>
      <w:r>
        <w:rPr>
          <w:szCs w:val="28"/>
        </w:rPr>
        <w:t>ленные</w:t>
      </w:r>
      <w:r w:rsidRPr="00763891">
        <w:rPr>
          <w:szCs w:val="28"/>
        </w:rPr>
        <w:t xml:space="preserve"> в аренду без торгов</w:t>
      </w:r>
      <w:r>
        <w:rPr>
          <w:szCs w:val="28"/>
        </w:rPr>
        <w:t xml:space="preserve">, в соответствии </w:t>
      </w:r>
      <w:r w:rsidR="00EB5F1C">
        <w:rPr>
          <w:szCs w:val="28"/>
        </w:rPr>
        <w:t>с Земельным</w:t>
      </w:r>
      <w:r>
        <w:rPr>
          <w:szCs w:val="28"/>
        </w:rPr>
        <w:t xml:space="preserve"> кодекс</w:t>
      </w:r>
      <w:r w:rsidR="00EB5F1C">
        <w:rPr>
          <w:szCs w:val="28"/>
        </w:rPr>
        <w:t>ом</w:t>
      </w:r>
      <w:r>
        <w:rPr>
          <w:szCs w:val="28"/>
        </w:rPr>
        <w:t xml:space="preserve"> Российской Федерации</w:t>
      </w:r>
      <w:r w:rsidR="00A0060F">
        <w:t>, Постановлением Правительства Орловской области от 07.07.2015 года №321, Постановлением Правительства Орловской области от 14.08.2015 года №373,</w:t>
      </w:r>
    </w:p>
    <w:p w:rsidR="00D378DD" w:rsidRDefault="00D378DD" w:rsidP="00D378DD">
      <w:pPr>
        <w:shd w:val="clear" w:color="auto" w:fill="FFFFFF"/>
        <w:ind w:firstLine="888"/>
        <w:rPr>
          <w:color w:val="000000"/>
          <w:spacing w:val="-10"/>
          <w:szCs w:val="28"/>
        </w:rPr>
      </w:pPr>
      <w:proofErr w:type="spellStart"/>
      <w:r>
        <w:rPr>
          <w:color w:val="000000"/>
          <w:spacing w:val="-10"/>
          <w:szCs w:val="28"/>
        </w:rPr>
        <w:t>Троснянский</w:t>
      </w:r>
      <w:proofErr w:type="spellEnd"/>
      <w:r>
        <w:rPr>
          <w:color w:val="000000"/>
          <w:spacing w:val="-10"/>
          <w:szCs w:val="28"/>
        </w:rPr>
        <w:t xml:space="preserve"> районный Совет народных депутатов РЕШИЛ:</w:t>
      </w:r>
    </w:p>
    <w:p w:rsidR="003A4A64" w:rsidRPr="00C427B1" w:rsidRDefault="003A4A64" w:rsidP="00A0060F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567"/>
        <w:rPr>
          <w:szCs w:val="28"/>
        </w:rPr>
      </w:pPr>
      <w:r w:rsidRPr="00C427B1">
        <w:rPr>
          <w:szCs w:val="28"/>
        </w:rPr>
        <w:t xml:space="preserve">Внести в </w:t>
      </w:r>
      <w:r w:rsidR="0058046C">
        <w:rPr>
          <w:szCs w:val="28"/>
        </w:rPr>
        <w:t>решение</w:t>
      </w:r>
      <w:r w:rsidRPr="00C427B1">
        <w:rPr>
          <w:szCs w:val="28"/>
        </w:rPr>
        <w:t xml:space="preserve"> </w:t>
      </w:r>
      <w:proofErr w:type="spellStart"/>
      <w:r w:rsidR="00D378DD">
        <w:rPr>
          <w:spacing w:val="6"/>
          <w:szCs w:val="28"/>
        </w:rPr>
        <w:t>Троснянского</w:t>
      </w:r>
      <w:proofErr w:type="spellEnd"/>
      <w:r w:rsidR="00D378DD">
        <w:rPr>
          <w:spacing w:val="6"/>
          <w:szCs w:val="28"/>
        </w:rPr>
        <w:t xml:space="preserve"> районного Совета народных депутатов</w:t>
      </w:r>
      <w:r w:rsidR="00D378DD" w:rsidRPr="00B75B5D">
        <w:rPr>
          <w:spacing w:val="6"/>
          <w:szCs w:val="28"/>
        </w:rPr>
        <w:t xml:space="preserve"> от 30 </w:t>
      </w:r>
      <w:r w:rsidR="00D378DD">
        <w:rPr>
          <w:spacing w:val="6"/>
          <w:szCs w:val="28"/>
        </w:rPr>
        <w:t>января</w:t>
      </w:r>
      <w:r w:rsidR="00D378DD" w:rsidRPr="00B75B5D">
        <w:rPr>
          <w:spacing w:val="6"/>
          <w:szCs w:val="28"/>
        </w:rPr>
        <w:t xml:space="preserve"> </w:t>
      </w:r>
      <w:r w:rsidR="00D378DD">
        <w:rPr>
          <w:szCs w:val="28"/>
        </w:rPr>
        <w:t>2015</w:t>
      </w:r>
      <w:r w:rsidR="00D378DD" w:rsidRPr="00A9291F">
        <w:rPr>
          <w:szCs w:val="28"/>
        </w:rPr>
        <w:t xml:space="preserve"> года № </w:t>
      </w:r>
      <w:r w:rsidR="00D378DD">
        <w:rPr>
          <w:szCs w:val="28"/>
        </w:rPr>
        <w:t>342</w:t>
      </w:r>
      <w:r w:rsidR="00D378DD" w:rsidRPr="00A9291F">
        <w:rPr>
          <w:szCs w:val="28"/>
        </w:rPr>
        <w:t xml:space="preserve"> «</w:t>
      </w:r>
      <w:r w:rsidR="00D378DD" w:rsidRPr="00710693">
        <w:rPr>
          <w:szCs w:val="28"/>
        </w:rPr>
        <w:t>Об утверждении Порядка опред</w:t>
      </w:r>
      <w:r w:rsidR="00D378DD">
        <w:rPr>
          <w:szCs w:val="28"/>
        </w:rPr>
        <w:t xml:space="preserve">еления размера арендной платы, порядка, условий и сроков внесения арендной платы </w:t>
      </w:r>
      <w:r w:rsidR="00D378DD" w:rsidRPr="00763891">
        <w:rPr>
          <w:szCs w:val="28"/>
        </w:rPr>
        <w:t xml:space="preserve">за </w:t>
      </w:r>
      <w:r w:rsidR="00D378DD">
        <w:rPr>
          <w:szCs w:val="28"/>
        </w:rPr>
        <w:t>использование земельных</w:t>
      </w:r>
      <w:r w:rsidR="00D378DD" w:rsidRPr="00763891">
        <w:rPr>
          <w:szCs w:val="28"/>
        </w:rPr>
        <w:t xml:space="preserve"> участк</w:t>
      </w:r>
      <w:r w:rsidR="00D378DD">
        <w:rPr>
          <w:szCs w:val="28"/>
        </w:rPr>
        <w:t>ов</w:t>
      </w:r>
      <w:r w:rsidR="00D378DD" w:rsidRPr="00763891">
        <w:rPr>
          <w:szCs w:val="28"/>
        </w:rPr>
        <w:t>, находящи</w:t>
      </w:r>
      <w:r w:rsidR="00D378DD">
        <w:rPr>
          <w:szCs w:val="28"/>
        </w:rPr>
        <w:t>х</w:t>
      </w:r>
      <w:r w:rsidR="00D378DD" w:rsidRPr="00763891">
        <w:rPr>
          <w:szCs w:val="28"/>
        </w:rPr>
        <w:t>ся</w:t>
      </w:r>
      <w:r w:rsidR="00D378DD">
        <w:rPr>
          <w:szCs w:val="28"/>
        </w:rPr>
        <w:t xml:space="preserve"> </w:t>
      </w:r>
      <w:r w:rsidR="00D378DD" w:rsidRPr="00763891">
        <w:rPr>
          <w:szCs w:val="28"/>
        </w:rPr>
        <w:t>в</w:t>
      </w:r>
      <w:r w:rsidR="00D378DD">
        <w:rPr>
          <w:szCs w:val="28"/>
        </w:rPr>
        <w:t xml:space="preserve"> собственности </w:t>
      </w:r>
      <w:proofErr w:type="spellStart"/>
      <w:r w:rsidR="00D378DD">
        <w:rPr>
          <w:szCs w:val="28"/>
        </w:rPr>
        <w:t>Троснянского</w:t>
      </w:r>
      <w:proofErr w:type="spellEnd"/>
      <w:r w:rsidR="00D378DD">
        <w:rPr>
          <w:szCs w:val="28"/>
        </w:rPr>
        <w:t xml:space="preserve"> района Орловской области, а также земельных участков, государственная собственность на которые не разграничена, на территории </w:t>
      </w:r>
      <w:proofErr w:type="spellStart"/>
      <w:r w:rsidR="00D378DD">
        <w:rPr>
          <w:szCs w:val="28"/>
        </w:rPr>
        <w:t>Троснянского</w:t>
      </w:r>
      <w:proofErr w:type="spellEnd"/>
      <w:r w:rsidR="00D378DD">
        <w:rPr>
          <w:szCs w:val="28"/>
        </w:rPr>
        <w:t xml:space="preserve"> района Орловской области</w:t>
      </w:r>
      <w:r w:rsidR="00D378DD" w:rsidRPr="00A9291F">
        <w:rPr>
          <w:szCs w:val="28"/>
        </w:rPr>
        <w:t>»</w:t>
      </w:r>
      <w:r w:rsidRPr="00C427B1">
        <w:rPr>
          <w:szCs w:val="28"/>
        </w:rPr>
        <w:t xml:space="preserve"> следующие изменения:</w:t>
      </w:r>
    </w:p>
    <w:p w:rsidR="00EB5F1C" w:rsidRDefault="00EB5F1C" w:rsidP="00EB5F1C">
      <w:pPr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szCs w:val="28"/>
        </w:rPr>
      </w:pPr>
      <w:proofErr w:type="gramStart"/>
      <w:r>
        <w:rPr>
          <w:szCs w:val="28"/>
        </w:rPr>
        <w:t xml:space="preserve">В наименовании слова «, порядка, условий и сроков внесения арендной платы за использование земельных участков, находящихся </w:t>
      </w:r>
      <w:r>
        <w:rPr>
          <w:szCs w:val="28"/>
        </w:rPr>
        <w:br/>
        <w:t xml:space="preserve">в собственности </w:t>
      </w:r>
      <w:proofErr w:type="spellStart"/>
      <w:r>
        <w:rPr>
          <w:szCs w:val="28"/>
        </w:rPr>
        <w:t>Троснянского</w:t>
      </w:r>
      <w:proofErr w:type="spellEnd"/>
      <w:r>
        <w:rPr>
          <w:szCs w:val="28"/>
        </w:rPr>
        <w:t xml:space="preserve"> района Орловской области, а также земельных </w:t>
      </w:r>
      <w:r>
        <w:rPr>
          <w:szCs w:val="28"/>
        </w:rPr>
        <w:lastRenderedPageBreak/>
        <w:t xml:space="preserve">участков, государственная собственность на которые не разграничена» заменить словами «за земельные участки, находящиеся в собственности </w:t>
      </w:r>
      <w:proofErr w:type="spellStart"/>
      <w:r>
        <w:rPr>
          <w:szCs w:val="28"/>
        </w:rPr>
        <w:t>Троснянского</w:t>
      </w:r>
      <w:proofErr w:type="spellEnd"/>
      <w:r>
        <w:rPr>
          <w:szCs w:val="28"/>
        </w:rPr>
        <w:t xml:space="preserve"> района Орловской области, а также земельные участки, государственная собственность на которые не разграничена, и предоставленные в аренду без торгов».</w:t>
      </w:r>
      <w:proofErr w:type="gramEnd"/>
    </w:p>
    <w:p w:rsidR="00EB5F1C" w:rsidRDefault="00EB5F1C" w:rsidP="00EB5F1C">
      <w:pPr>
        <w:tabs>
          <w:tab w:val="left" w:pos="0"/>
        </w:tabs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 xml:space="preserve">1.2.  В преамбуле слова «пунктом 3 статьи 65 Земельного кодекса Российской Федерации и пунктом 10 статьи 3 Федерального закона </w:t>
      </w:r>
      <w:r>
        <w:rPr>
          <w:szCs w:val="28"/>
        </w:rPr>
        <w:br/>
        <w:t>от 25 октября 2001 года № 137-ФЗ «О введении в действие Земельного кодекса Российской Федерации» заменить словами «пунктом 3 статьи 39.7 Земельного кодекса Российской Федерации».</w:t>
      </w:r>
    </w:p>
    <w:p w:rsidR="00EB5F1C" w:rsidRDefault="00EB5F1C" w:rsidP="00EB5F1C">
      <w:pPr>
        <w:tabs>
          <w:tab w:val="left" w:pos="142"/>
        </w:tabs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1.3.  </w:t>
      </w:r>
      <w:proofErr w:type="gramStart"/>
      <w:r>
        <w:rPr>
          <w:szCs w:val="28"/>
        </w:rPr>
        <w:t xml:space="preserve">В пункте 1 слова «, порядок, условия и сроки внесения арендной платы за использование земельных участков, находящихся в собственности </w:t>
      </w:r>
      <w:proofErr w:type="spellStart"/>
      <w:r>
        <w:rPr>
          <w:szCs w:val="28"/>
        </w:rPr>
        <w:t>Троснянского</w:t>
      </w:r>
      <w:proofErr w:type="spellEnd"/>
      <w:r>
        <w:rPr>
          <w:szCs w:val="28"/>
        </w:rPr>
        <w:t xml:space="preserve"> района </w:t>
      </w:r>
      <w:r w:rsidRPr="00EB5F1C">
        <w:rPr>
          <w:szCs w:val="28"/>
        </w:rPr>
        <w:t>Орловской области, а также земельных участков, государственная собственность</w:t>
      </w:r>
      <w:r>
        <w:rPr>
          <w:szCs w:val="28"/>
        </w:rPr>
        <w:t xml:space="preserve"> на которые не разграничена» заменить словами «за земельные участки, </w:t>
      </w:r>
      <w:r w:rsidRPr="00EB5F1C">
        <w:rPr>
          <w:szCs w:val="28"/>
        </w:rPr>
        <w:t xml:space="preserve">находящиеся в собственности </w:t>
      </w:r>
      <w:proofErr w:type="spellStart"/>
      <w:r>
        <w:rPr>
          <w:szCs w:val="28"/>
        </w:rPr>
        <w:t>Троснянского</w:t>
      </w:r>
      <w:proofErr w:type="spellEnd"/>
      <w:r>
        <w:rPr>
          <w:szCs w:val="28"/>
        </w:rPr>
        <w:t xml:space="preserve"> района </w:t>
      </w:r>
      <w:r w:rsidRPr="00EB5F1C">
        <w:rPr>
          <w:szCs w:val="28"/>
        </w:rPr>
        <w:t>Орловской области, а также земельные участки,</w:t>
      </w:r>
      <w:r>
        <w:rPr>
          <w:szCs w:val="28"/>
        </w:rPr>
        <w:t xml:space="preserve"> </w:t>
      </w:r>
      <w:r w:rsidRPr="00EB5F1C">
        <w:rPr>
          <w:szCs w:val="28"/>
        </w:rPr>
        <w:t>государственная собственность на которые не разграничена, и предоставленные</w:t>
      </w:r>
      <w:r>
        <w:rPr>
          <w:szCs w:val="28"/>
        </w:rPr>
        <w:t xml:space="preserve"> в аренду без торгов».</w:t>
      </w:r>
      <w:proofErr w:type="gramEnd"/>
    </w:p>
    <w:p w:rsidR="00EB5F1C" w:rsidRDefault="00EB5F1C" w:rsidP="00EB5F1C">
      <w:pPr>
        <w:tabs>
          <w:tab w:val="left" w:pos="567"/>
        </w:tabs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1.4.  В приложении:</w:t>
      </w:r>
    </w:p>
    <w:p w:rsidR="00EB5F1C" w:rsidRDefault="00EB5F1C" w:rsidP="00EB5F1C">
      <w:pPr>
        <w:tabs>
          <w:tab w:val="left" w:pos="142"/>
        </w:tabs>
        <w:autoSpaceDE w:val="0"/>
        <w:autoSpaceDN w:val="0"/>
        <w:adjustRightInd w:val="0"/>
        <w:ind w:firstLine="567"/>
        <w:rPr>
          <w:szCs w:val="28"/>
        </w:rPr>
      </w:pPr>
      <w:proofErr w:type="gramStart"/>
      <w:r>
        <w:rPr>
          <w:szCs w:val="28"/>
        </w:rPr>
        <w:t xml:space="preserve">1)  в наименовании и пункте 1 слова «, порядок, условия и сроки </w:t>
      </w:r>
      <w:r w:rsidRPr="00EB5F1C">
        <w:rPr>
          <w:szCs w:val="28"/>
        </w:rPr>
        <w:t>внесения арендной платы за использование земельных участков, находящихся</w:t>
      </w:r>
      <w:r>
        <w:rPr>
          <w:szCs w:val="28"/>
        </w:rPr>
        <w:t xml:space="preserve"> в собственности </w:t>
      </w:r>
      <w:proofErr w:type="spellStart"/>
      <w:r>
        <w:rPr>
          <w:szCs w:val="28"/>
        </w:rPr>
        <w:t>Троснянского</w:t>
      </w:r>
      <w:proofErr w:type="spellEnd"/>
      <w:r>
        <w:rPr>
          <w:szCs w:val="28"/>
        </w:rPr>
        <w:t xml:space="preserve"> района Орловской области, а также земельных участков, государственная собственность на которые не разграничена» заменить словами «за земельные участки, находящиеся в собственности </w:t>
      </w:r>
      <w:proofErr w:type="spellStart"/>
      <w:r>
        <w:rPr>
          <w:szCs w:val="28"/>
        </w:rPr>
        <w:t>Троснянского</w:t>
      </w:r>
      <w:proofErr w:type="spellEnd"/>
      <w:r>
        <w:rPr>
          <w:szCs w:val="28"/>
        </w:rPr>
        <w:t xml:space="preserve"> района Орловской области, а также земельные участки, государственная собственность на которые не разграничена, и предоставленные в</w:t>
      </w:r>
      <w:proofErr w:type="gramEnd"/>
      <w:r>
        <w:rPr>
          <w:szCs w:val="28"/>
        </w:rPr>
        <w:t xml:space="preserve"> аренду без торгов»;</w:t>
      </w:r>
    </w:p>
    <w:p w:rsidR="00EB5F1C" w:rsidRDefault="00EB5F1C" w:rsidP="00EB5F1C">
      <w:pPr>
        <w:tabs>
          <w:tab w:val="left" w:pos="142"/>
        </w:tabs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2)  пункт 4 изложить в следующей редакции:</w:t>
      </w:r>
    </w:p>
    <w:p w:rsidR="00EB5F1C" w:rsidRDefault="00EB5F1C" w:rsidP="00EB5F1C">
      <w:pPr>
        <w:tabs>
          <w:tab w:val="left" w:pos="142"/>
        </w:tabs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«4</w:t>
      </w:r>
      <w:r w:rsidRPr="00EB5F1C">
        <w:rPr>
          <w:szCs w:val="28"/>
        </w:rPr>
        <w:t>.  Размер арендной платы при аренде земельных участков, находящихся</w:t>
      </w:r>
      <w:r>
        <w:rPr>
          <w:szCs w:val="28"/>
        </w:rPr>
        <w:t xml:space="preserve"> </w:t>
      </w:r>
      <w:r w:rsidRPr="00EB5F1C">
        <w:rPr>
          <w:szCs w:val="28"/>
        </w:rPr>
        <w:t>в собственности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Троснянского</w:t>
      </w:r>
      <w:proofErr w:type="spellEnd"/>
      <w:r>
        <w:rPr>
          <w:szCs w:val="28"/>
        </w:rPr>
        <w:t xml:space="preserve"> района</w:t>
      </w:r>
      <w:r w:rsidRPr="00EB5F1C">
        <w:rPr>
          <w:szCs w:val="28"/>
        </w:rPr>
        <w:t xml:space="preserve"> Орловской области и расположенных на территории </w:t>
      </w:r>
      <w:proofErr w:type="spellStart"/>
      <w:r>
        <w:rPr>
          <w:szCs w:val="28"/>
        </w:rPr>
        <w:t>Троснянского</w:t>
      </w:r>
      <w:proofErr w:type="spellEnd"/>
      <w:r>
        <w:rPr>
          <w:szCs w:val="28"/>
        </w:rPr>
        <w:t xml:space="preserve"> района (далее – земельные участки), в расчете на год (далее – арендная плата) определяется </w:t>
      </w:r>
      <w:proofErr w:type="spellStart"/>
      <w:r>
        <w:rPr>
          <w:szCs w:val="28"/>
        </w:rPr>
        <w:t>Троснянским</w:t>
      </w:r>
      <w:proofErr w:type="spellEnd"/>
      <w:r>
        <w:rPr>
          <w:szCs w:val="28"/>
        </w:rPr>
        <w:t xml:space="preserve"> районным Советом народных депутатов Орловской области, уполномоченным в сфере муниципального имущества на основании кадастровой стоимости земельных участков</w:t>
      </w:r>
      <w:proofErr w:type="gramStart"/>
      <w:r>
        <w:rPr>
          <w:szCs w:val="28"/>
        </w:rPr>
        <w:t>.»;</w:t>
      </w:r>
      <w:proofErr w:type="gramEnd"/>
    </w:p>
    <w:p w:rsidR="00EB5F1C" w:rsidRDefault="00EB5F1C" w:rsidP="00EB5F1C">
      <w:pPr>
        <w:tabs>
          <w:tab w:val="left" w:pos="567"/>
        </w:tabs>
        <w:autoSpaceDE w:val="0"/>
        <w:autoSpaceDN w:val="0"/>
        <w:adjustRightInd w:val="0"/>
        <w:ind w:left="567"/>
        <w:rPr>
          <w:szCs w:val="28"/>
        </w:rPr>
      </w:pPr>
      <w:r>
        <w:rPr>
          <w:szCs w:val="28"/>
        </w:rPr>
        <w:t>3)  в пункте 5:</w:t>
      </w:r>
    </w:p>
    <w:p w:rsidR="006B3DCD" w:rsidRDefault="00EB5F1C" w:rsidP="006B3DCD">
      <w:pPr>
        <w:pStyle w:val="ConsPlusNormal"/>
        <w:ind w:left="709"/>
        <w:jc w:val="both"/>
      </w:pPr>
      <w:r>
        <w:t>а)  </w:t>
      </w:r>
      <w:r w:rsidR="006B3DCD">
        <w:t xml:space="preserve">подпункт «б» изложить в новой редакции: </w:t>
      </w:r>
    </w:p>
    <w:p w:rsidR="006B3DCD" w:rsidRDefault="006B3DCD" w:rsidP="006B3DCD">
      <w:pPr>
        <w:pStyle w:val="ConsPlusNormal"/>
        <w:ind w:firstLine="709"/>
        <w:jc w:val="both"/>
      </w:pPr>
      <w:r>
        <w:t>«б)  </w:t>
      </w:r>
      <w:r w:rsidRPr="0004122D">
        <w:t>0,3 процента в отношении</w:t>
      </w:r>
      <w:r>
        <w:t>:</w:t>
      </w:r>
    </w:p>
    <w:p w:rsidR="006B3DCD" w:rsidRDefault="006B3DCD" w:rsidP="006B3DCD">
      <w:pPr>
        <w:pStyle w:val="ConsPlusNormal"/>
        <w:ind w:firstLine="709"/>
        <w:jc w:val="both"/>
      </w:pPr>
      <w:r w:rsidRPr="0004122D">
        <w:t xml:space="preserve">земельного участка из земель сельскохозяйственного назначения, право на который переоформлено в соответствии с земельным законодательством </w:t>
      </w:r>
      <w:r w:rsidRPr="00B75B5D">
        <w:rPr>
          <w:spacing w:val="-4"/>
        </w:rPr>
        <w:t>Российской Федерации, а также из земель сельскохозяйственного назначения,</w:t>
      </w:r>
      <w:r w:rsidRPr="0004122D">
        <w:t xml:space="preserve"> </w:t>
      </w:r>
      <w:r w:rsidRPr="00B75B5D">
        <w:rPr>
          <w:spacing w:val="-4"/>
        </w:rPr>
        <w:t>ограниченных в обороте, за исключением случаев, когда право на заключение</w:t>
      </w:r>
      <w:r w:rsidRPr="0004122D">
        <w:t xml:space="preserve"> договора аренды земельного участка приобретено на торгах (конкурсах, аукционах);</w:t>
      </w:r>
    </w:p>
    <w:p w:rsidR="006B3DCD" w:rsidRDefault="006B3DCD" w:rsidP="006B3DCD">
      <w:pPr>
        <w:pStyle w:val="ConsPlusNormal"/>
        <w:ind w:firstLine="709"/>
        <w:jc w:val="both"/>
      </w:pPr>
      <w:r>
        <w:lastRenderedPageBreak/>
        <w:t>земельного участка,</w:t>
      </w:r>
      <w:r w:rsidRPr="004B0779">
        <w:t xml:space="preserve"> предоставлен</w:t>
      </w:r>
      <w:r>
        <w:t>ного</w:t>
      </w:r>
      <w:r w:rsidRPr="004B0779">
        <w:t xml:space="preserve"> (занят</w:t>
      </w:r>
      <w:r>
        <w:t>ого</w:t>
      </w:r>
      <w:r w:rsidRPr="004B0779">
        <w:t>) для размещения объектов, утилизирующих твердые бытовые отходы методом их сортировки</w:t>
      </w:r>
      <w:r>
        <w:t xml:space="preserve"> </w:t>
      </w:r>
      <w:r w:rsidRPr="004B0779">
        <w:t>и переработ</w:t>
      </w:r>
      <w:r>
        <w:t>ки, а также используемого</w:t>
      </w:r>
      <w:r w:rsidRPr="004B0779">
        <w:t xml:space="preserve"> для утилизации (захоронения) твердых бытовых отходов</w:t>
      </w:r>
      <w:proofErr w:type="gramStart"/>
      <w:r>
        <w:t>;»</w:t>
      </w:r>
      <w:proofErr w:type="gramEnd"/>
      <w:r>
        <w:t>;</w:t>
      </w:r>
    </w:p>
    <w:p w:rsidR="006B3DCD" w:rsidRDefault="006B3DCD" w:rsidP="00EB5F1C">
      <w:pPr>
        <w:tabs>
          <w:tab w:val="left" w:pos="567"/>
        </w:tabs>
        <w:autoSpaceDE w:val="0"/>
        <w:autoSpaceDN w:val="0"/>
        <w:adjustRightInd w:val="0"/>
        <w:ind w:left="567"/>
        <w:rPr>
          <w:szCs w:val="28"/>
        </w:rPr>
      </w:pPr>
    </w:p>
    <w:p w:rsidR="006B3DCD" w:rsidRDefault="006B3DCD" w:rsidP="006B3DCD">
      <w:pPr>
        <w:pStyle w:val="ConsPlusNormal"/>
        <w:ind w:firstLine="709"/>
        <w:jc w:val="both"/>
      </w:pPr>
      <w:r>
        <w:t>б)  в подпункте «г» слова «</w:t>
      </w:r>
      <w:r w:rsidRPr="004B0779">
        <w:t xml:space="preserve">земельный участок предоставлен (занят) для размещения объектов, утилизирующих твердые бытовые отходы </w:t>
      </w:r>
      <w:r w:rsidRPr="006B3DCD">
        <w:t>методом их сортировки и переработки, а также используемых для утилизации</w:t>
      </w:r>
      <w:r w:rsidRPr="004B0779">
        <w:t xml:space="preserve"> (захоронения) твердых бытовых отходов</w:t>
      </w:r>
      <w:r>
        <w:t>»</w:t>
      </w:r>
      <w:r w:rsidRPr="004B0779">
        <w:t xml:space="preserve"> </w:t>
      </w:r>
      <w:r>
        <w:t>исключить;</w:t>
      </w:r>
    </w:p>
    <w:p w:rsidR="00EB5F1C" w:rsidRDefault="006B3DCD" w:rsidP="006B3DCD">
      <w:pPr>
        <w:tabs>
          <w:tab w:val="left" w:pos="142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в)  </w:t>
      </w:r>
      <w:r w:rsidR="00EB5F1C">
        <w:rPr>
          <w:szCs w:val="28"/>
        </w:rPr>
        <w:t>в подпункте «</w:t>
      </w:r>
      <w:proofErr w:type="spellStart"/>
      <w:r w:rsidR="00EB5F1C">
        <w:rPr>
          <w:szCs w:val="28"/>
        </w:rPr>
        <w:t>д</w:t>
      </w:r>
      <w:proofErr w:type="spellEnd"/>
      <w:r w:rsidR="00EB5F1C">
        <w:rPr>
          <w:szCs w:val="28"/>
        </w:rPr>
        <w:t>»:</w:t>
      </w:r>
    </w:p>
    <w:p w:rsidR="00EB5F1C" w:rsidRDefault="00EB5F1C" w:rsidP="006B3DCD">
      <w:pPr>
        <w:tabs>
          <w:tab w:val="left" w:pos="142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после слов «личного подсобного хозяйства» дополнить словами </w:t>
      </w:r>
      <w:r>
        <w:rPr>
          <w:szCs w:val="28"/>
        </w:rPr>
        <w:br/>
        <w:t xml:space="preserve">«из земель сельскохозяйственного назначения»; </w:t>
      </w:r>
    </w:p>
    <w:p w:rsidR="00EB5F1C" w:rsidRDefault="006B3DCD" w:rsidP="006B3DCD">
      <w:pPr>
        <w:tabs>
          <w:tab w:val="left" w:pos="142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г</w:t>
      </w:r>
      <w:r w:rsidR="00EB5F1C">
        <w:rPr>
          <w:szCs w:val="28"/>
        </w:rPr>
        <w:t>)  в подпункте «е» цифры «0,04» заменить цифрами «0,0003»</w:t>
      </w:r>
      <w:r w:rsidR="00EB5F1C" w:rsidRPr="00EB5F1C">
        <w:rPr>
          <w:szCs w:val="28"/>
        </w:rPr>
        <w:t>;</w:t>
      </w:r>
    </w:p>
    <w:p w:rsidR="00EB5F1C" w:rsidRPr="00EB5F1C" w:rsidRDefault="006B3DCD" w:rsidP="006B3DCD">
      <w:pPr>
        <w:tabs>
          <w:tab w:val="left" w:pos="142"/>
        </w:tabs>
        <w:autoSpaceDE w:val="0"/>
        <w:autoSpaceDN w:val="0"/>
        <w:adjustRightInd w:val="0"/>
        <w:ind w:firstLine="709"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r w:rsidR="00EB5F1C" w:rsidRPr="00EB5F1C">
        <w:rPr>
          <w:szCs w:val="28"/>
        </w:rPr>
        <w:t>)  в</w:t>
      </w:r>
      <w:r w:rsidR="00EB5F1C">
        <w:rPr>
          <w:szCs w:val="28"/>
        </w:rPr>
        <w:t xml:space="preserve"> подпункте «и» цифры «4,69» заменить цифрами «0,0245»</w:t>
      </w:r>
      <w:r w:rsidR="00EB5F1C" w:rsidRPr="00EB5F1C">
        <w:rPr>
          <w:szCs w:val="28"/>
        </w:rPr>
        <w:t>;</w:t>
      </w:r>
    </w:p>
    <w:p w:rsidR="00EB5F1C" w:rsidRPr="00EB5F1C" w:rsidRDefault="006B3DCD" w:rsidP="006B3DCD">
      <w:pPr>
        <w:tabs>
          <w:tab w:val="left" w:pos="142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е</w:t>
      </w:r>
      <w:r w:rsidR="00EB5F1C">
        <w:rPr>
          <w:szCs w:val="28"/>
        </w:rPr>
        <w:t>)  в подпункте «к» цифры «0,26» заменить цифрами «0,0026»</w:t>
      </w:r>
      <w:r w:rsidR="00EB5F1C" w:rsidRPr="00EB5F1C">
        <w:rPr>
          <w:szCs w:val="28"/>
        </w:rPr>
        <w:t>;</w:t>
      </w:r>
    </w:p>
    <w:p w:rsidR="00EB5F1C" w:rsidRDefault="006B3DCD" w:rsidP="006B3DCD">
      <w:pPr>
        <w:tabs>
          <w:tab w:val="left" w:pos="142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ж</w:t>
      </w:r>
      <w:r w:rsidR="00EB5F1C">
        <w:rPr>
          <w:szCs w:val="28"/>
        </w:rPr>
        <w:t>)  дополнить подпунктом «л» следующего содержания:</w:t>
      </w:r>
    </w:p>
    <w:p w:rsidR="00EB5F1C" w:rsidRPr="000726F2" w:rsidRDefault="00EB5F1C" w:rsidP="006B3DCD">
      <w:pPr>
        <w:tabs>
          <w:tab w:val="left" w:pos="142"/>
        </w:tabs>
        <w:autoSpaceDE w:val="0"/>
        <w:autoSpaceDN w:val="0"/>
        <w:adjustRightInd w:val="0"/>
        <w:ind w:firstLine="709"/>
        <w:rPr>
          <w:szCs w:val="28"/>
        </w:rPr>
      </w:pPr>
      <w:r w:rsidRPr="000726F2">
        <w:rPr>
          <w:szCs w:val="28"/>
        </w:rPr>
        <w:t>«л</w:t>
      </w:r>
      <w:r w:rsidR="000726F2" w:rsidRPr="000726F2">
        <w:rPr>
          <w:szCs w:val="28"/>
        </w:rPr>
        <w:t>) 10 процентов</w:t>
      </w:r>
      <w:r w:rsidRPr="000726F2">
        <w:rPr>
          <w:szCs w:val="28"/>
        </w:rPr>
        <w:t xml:space="preserve"> в отношении земельного участка, предоставленного для сельскохозяйственного использования из земель населенных пунктов</w:t>
      </w:r>
      <w:proofErr w:type="gramStart"/>
      <w:r w:rsidRPr="000726F2">
        <w:rPr>
          <w:szCs w:val="28"/>
        </w:rPr>
        <w:t xml:space="preserve">.»; </w:t>
      </w:r>
      <w:proofErr w:type="gramEnd"/>
    </w:p>
    <w:p w:rsidR="00EB5F1C" w:rsidRDefault="00EB5F1C" w:rsidP="006B3DCD">
      <w:pPr>
        <w:tabs>
          <w:tab w:val="left" w:pos="567"/>
        </w:tabs>
        <w:autoSpaceDE w:val="0"/>
        <w:autoSpaceDN w:val="0"/>
        <w:adjustRightInd w:val="0"/>
        <w:ind w:left="710"/>
        <w:rPr>
          <w:szCs w:val="28"/>
        </w:rPr>
      </w:pPr>
      <w:r w:rsidRPr="000726F2">
        <w:rPr>
          <w:szCs w:val="28"/>
        </w:rPr>
        <w:t xml:space="preserve">4)  пункт </w:t>
      </w:r>
      <w:r w:rsidR="006B3DCD" w:rsidRPr="000726F2">
        <w:rPr>
          <w:szCs w:val="28"/>
        </w:rPr>
        <w:t>6</w:t>
      </w:r>
      <w:r w:rsidRPr="000726F2">
        <w:rPr>
          <w:szCs w:val="28"/>
        </w:rPr>
        <w:t xml:space="preserve"> изложить в следующей редакции:</w:t>
      </w:r>
    </w:p>
    <w:p w:rsidR="00EB5F1C" w:rsidRDefault="00EB5F1C" w:rsidP="006B3DCD">
      <w:pPr>
        <w:tabs>
          <w:tab w:val="left" w:pos="567"/>
        </w:tabs>
        <w:autoSpaceDE w:val="0"/>
        <w:autoSpaceDN w:val="0"/>
        <w:adjustRightInd w:val="0"/>
        <w:ind w:left="567"/>
        <w:rPr>
          <w:szCs w:val="28"/>
        </w:rPr>
      </w:pPr>
      <w:r>
        <w:rPr>
          <w:szCs w:val="28"/>
        </w:rPr>
        <w:t>«</w:t>
      </w:r>
      <w:r w:rsidR="006B3DCD">
        <w:rPr>
          <w:szCs w:val="28"/>
        </w:rPr>
        <w:t>6</w:t>
      </w:r>
      <w:r>
        <w:rPr>
          <w:szCs w:val="28"/>
        </w:rPr>
        <w:t xml:space="preserve">.  В отношении земельных участков, не указанных в подпунктах </w:t>
      </w:r>
      <w:r>
        <w:rPr>
          <w:szCs w:val="28"/>
        </w:rPr>
        <w:br/>
        <w:t>«а»</w:t>
      </w:r>
      <w:proofErr w:type="gramStart"/>
      <w:r>
        <w:rPr>
          <w:szCs w:val="28"/>
        </w:rPr>
        <w:t>–«</w:t>
      </w:r>
      <w:proofErr w:type="gramEnd"/>
      <w:r>
        <w:rPr>
          <w:szCs w:val="28"/>
        </w:rPr>
        <w:t xml:space="preserve">л» пункта </w:t>
      </w:r>
      <w:r w:rsidR="006B3DCD">
        <w:rPr>
          <w:szCs w:val="28"/>
        </w:rPr>
        <w:t>5</w:t>
      </w:r>
      <w:r>
        <w:rPr>
          <w:szCs w:val="28"/>
        </w:rPr>
        <w:t xml:space="preserve"> настоящего Порядка, размер арендной платы определяется </w:t>
      </w:r>
      <w:r w:rsidRPr="00EB5F1C">
        <w:rPr>
          <w:szCs w:val="28"/>
        </w:rPr>
        <w:t>как произведение кадастровой стоимости земельного участка и коэффициента</w:t>
      </w:r>
      <w:r>
        <w:rPr>
          <w:szCs w:val="28"/>
        </w:rPr>
        <w:t xml:space="preserve"> категории </w:t>
      </w:r>
      <w:r w:rsidR="006B3DCD">
        <w:rPr>
          <w:szCs w:val="28"/>
        </w:rPr>
        <w:t>арендатора согласно приложению 1</w:t>
      </w:r>
      <w:r>
        <w:rPr>
          <w:szCs w:val="28"/>
        </w:rPr>
        <w:t xml:space="preserve"> к настоящему Порядку.»;</w:t>
      </w:r>
    </w:p>
    <w:p w:rsidR="00EB5F1C" w:rsidRDefault="00227097" w:rsidP="00227097">
      <w:pPr>
        <w:tabs>
          <w:tab w:val="left" w:pos="567"/>
        </w:tabs>
        <w:autoSpaceDE w:val="0"/>
        <w:autoSpaceDN w:val="0"/>
        <w:adjustRightInd w:val="0"/>
        <w:ind w:left="567"/>
        <w:rPr>
          <w:szCs w:val="28"/>
        </w:rPr>
      </w:pPr>
      <w:r>
        <w:rPr>
          <w:szCs w:val="28"/>
        </w:rPr>
        <w:t>5)  абзац первый пункта 7</w:t>
      </w:r>
      <w:r w:rsidR="00EB5F1C">
        <w:rPr>
          <w:szCs w:val="28"/>
        </w:rPr>
        <w:t xml:space="preserve"> признать утратившим силу;</w:t>
      </w:r>
    </w:p>
    <w:p w:rsidR="00C41C4B" w:rsidRDefault="00EB5F1C" w:rsidP="00C41C4B">
      <w:pPr>
        <w:pStyle w:val="ConsPlusNormal"/>
        <w:ind w:firstLine="567"/>
        <w:jc w:val="both"/>
      </w:pPr>
      <w:r>
        <w:t>6)  </w:t>
      </w:r>
      <w:r w:rsidR="00C41C4B">
        <w:t>в пункте 9 слова «</w:t>
      </w:r>
      <w:r w:rsidR="00C41C4B" w:rsidRPr="00B20078">
        <w:t>В этом случае индексация арендной платы</w:t>
      </w:r>
      <w:r w:rsidR="00C41C4B">
        <w:t xml:space="preserve"> </w:t>
      </w:r>
      <w:r w:rsidR="00C41C4B">
        <w:br/>
      </w:r>
      <w:r w:rsidR="00C41C4B" w:rsidRPr="00B20078">
        <w:t xml:space="preserve">с учетом размера индекса инфляции, </w:t>
      </w:r>
      <w:r w:rsidR="00C41C4B" w:rsidRPr="00B20078">
        <w:rPr>
          <w:color w:val="000000"/>
        </w:rPr>
        <w:t xml:space="preserve">указанного в пункте </w:t>
      </w:r>
      <w:r w:rsidR="00C41C4B">
        <w:rPr>
          <w:color w:val="000000"/>
        </w:rPr>
        <w:t>8</w:t>
      </w:r>
      <w:r w:rsidR="00C41C4B" w:rsidRPr="00B20078">
        <w:rPr>
          <w:color w:val="000000"/>
        </w:rPr>
        <w:t xml:space="preserve"> </w:t>
      </w:r>
      <w:r w:rsidR="00C41C4B" w:rsidRPr="00B20078">
        <w:t>на</w:t>
      </w:r>
      <w:r w:rsidR="00C41C4B">
        <w:t>стоящего Порядка</w:t>
      </w:r>
      <w:r w:rsidR="00C41C4B" w:rsidRPr="00B75B5D">
        <w:t>, не проводится</w:t>
      </w:r>
      <w:proofErr w:type="gramStart"/>
      <w:r w:rsidR="00C41C4B">
        <w:t>.</w:t>
      </w:r>
      <w:r w:rsidR="00C41C4B" w:rsidRPr="00B75B5D">
        <w:t>»</w:t>
      </w:r>
      <w:r w:rsidR="00C41C4B" w:rsidRPr="00B20078">
        <w:t xml:space="preserve"> </w:t>
      </w:r>
      <w:proofErr w:type="gramEnd"/>
      <w:r w:rsidR="00C41C4B">
        <w:t>исключить;</w:t>
      </w:r>
    </w:p>
    <w:p w:rsidR="00C41C4B" w:rsidRDefault="00C41C4B" w:rsidP="00C41C4B">
      <w:pPr>
        <w:pStyle w:val="ConsPlusNormal"/>
        <w:ind w:firstLine="567"/>
        <w:jc w:val="both"/>
      </w:pPr>
      <w:r>
        <w:t>7) пункт 13 изложить в следующей редакции:</w:t>
      </w:r>
      <w:r w:rsidRPr="001C79D4">
        <w:t xml:space="preserve"> </w:t>
      </w:r>
    </w:p>
    <w:p w:rsidR="00C41C4B" w:rsidRDefault="00C41C4B" w:rsidP="00C41C4B">
      <w:pPr>
        <w:pStyle w:val="ConsPlusNormal"/>
        <w:ind w:firstLine="709"/>
        <w:jc w:val="both"/>
      </w:pPr>
      <w:r>
        <w:t>«13.  </w:t>
      </w:r>
      <w:r w:rsidRPr="001C79D4">
        <w:t>При расчете годовой арендной платы за земельные участки</w:t>
      </w:r>
      <w:r>
        <w:t xml:space="preserve"> </w:t>
      </w:r>
      <w:r>
        <w:br/>
        <w:t>в 2015 году</w:t>
      </w:r>
      <w:r w:rsidRPr="001C79D4">
        <w:t xml:space="preserve"> примен</w:t>
      </w:r>
      <w:r>
        <w:t>яется индекс инфляции, равный 1,127.»;</w:t>
      </w:r>
    </w:p>
    <w:p w:rsidR="00EB5F1C" w:rsidRDefault="00C41C4B" w:rsidP="00C41C4B">
      <w:pPr>
        <w:pStyle w:val="ConsPlusNormal"/>
        <w:ind w:firstLine="567"/>
        <w:jc w:val="both"/>
      </w:pPr>
      <w:r>
        <w:t xml:space="preserve">8)  </w:t>
      </w:r>
      <w:r w:rsidR="00EB5F1C">
        <w:t>пункт 1</w:t>
      </w:r>
      <w:r>
        <w:t>5</w:t>
      </w:r>
      <w:r w:rsidR="00EB5F1C">
        <w:t xml:space="preserve"> изложить в следующей редакции:</w:t>
      </w:r>
    </w:p>
    <w:p w:rsidR="00EB5F1C" w:rsidRDefault="00C41C4B" w:rsidP="00C41C4B">
      <w:pPr>
        <w:tabs>
          <w:tab w:val="left" w:pos="142"/>
        </w:tabs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«15</w:t>
      </w:r>
      <w:r w:rsidR="00EB5F1C" w:rsidRPr="00EB5F1C">
        <w:rPr>
          <w:szCs w:val="28"/>
        </w:rPr>
        <w:t>.  Размер ежегодной арендной платы пересматривается арендодателем</w:t>
      </w:r>
      <w:r w:rsidR="00EB5F1C">
        <w:rPr>
          <w:szCs w:val="28"/>
        </w:rPr>
        <w:t xml:space="preserve"> в одностороннем порядке на основании </w:t>
      </w:r>
      <w:r>
        <w:rPr>
          <w:szCs w:val="28"/>
        </w:rPr>
        <w:t>решения</w:t>
      </w:r>
      <w:r w:rsidR="00EB5F1C">
        <w:rPr>
          <w:szCs w:val="28"/>
        </w:rPr>
        <w:t xml:space="preserve"> Правительства </w:t>
      </w:r>
      <w:r w:rsidR="00EB5F1C" w:rsidRPr="00EB5F1C">
        <w:rPr>
          <w:szCs w:val="28"/>
        </w:rPr>
        <w:t>Орловской области, утверждающего результаты государственной кадастровой</w:t>
      </w:r>
      <w:r w:rsidR="00EB5F1C">
        <w:rPr>
          <w:szCs w:val="28"/>
        </w:rPr>
        <w:t xml:space="preserve"> оценки земель, внесения изменений в настоящий Порядок, а также в случае перевода земельного участка из одной категории в другую и (или) изменения вида разрешенного использования земельного участка. В случае перевода земельного участка из одной категории в другую и (или) изменения вида разрешенного использования земельного участка арендная плата подлежит пересчету на дату внесения соответствующих изменений в государственный кадастр недвижимости</w:t>
      </w:r>
      <w:proofErr w:type="gramStart"/>
      <w:r w:rsidR="00EB5F1C">
        <w:rPr>
          <w:szCs w:val="28"/>
        </w:rPr>
        <w:t>.»</w:t>
      </w:r>
      <w:r w:rsidR="00EB5F1C" w:rsidRPr="00EB5F1C">
        <w:rPr>
          <w:szCs w:val="28"/>
        </w:rPr>
        <w:t>;</w:t>
      </w:r>
      <w:proofErr w:type="gramEnd"/>
    </w:p>
    <w:p w:rsidR="00C41C4B" w:rsidRDefault="00C41C4B" w:rsidP="00C41C4B">
      <w:pPr>
        <w:tabs>
          <w:tab w:val="left" w:pos="142"/>
        </w:tabs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9</w:t>
      </w:r>
      <w:r w:rsidR="00EB5F1C" w:rsidRPr="00EB5F1C">
        <w:rPr>
          <w:szCs w:val="28"/>
        </w:rPr>
        <w:t>)  </w:t>
      </w:r>
      <w:r>
        <w:t>пункт 19 признать утратившим силу;</w:t>
      </w:r>
    </w:p>
    <w:p w:rsidR="00EB5F1C" w:rsidRPr="00D21A6B" w:rsidRDefault="00C41C4B" w:rsidP="00C41C4B">
      <w:pPr>
        <w:tabs>
          <w:tab w:val="left" w:pos="567"/>
        </w:tabs>
        <w:autoSpaceDE w:val="0"/>
        <w:autoSpaceDN w:val="0"/>
        <w:adjustRightInd w:val="0"/>
        <w:ind w:left="567"/>
        <w:rPr>
          <w:szCs w:val="28"/>
        </w:rPr>
      </w:pPr>
      <w:r w:rsidRPr="00D21A6B">
        <w:rPr>
          <w:szCs w:val="28"/>
        </w:rPr>
        <w:t xml:space="preserve">10) </w:t>
      </w:r>
      <w:r w:rsidR="00EB5F1C" w:rsidRPr="00D21A6B">
        <w:rPr>
          <w:szCs w:val="28"/>
        </w:rPr>
        <w:t xml:space="preserve">раздел V признать утратившим силу; </w:t>
      </w:r>
    </w:p>
    <w:p w:rsidR="00A233B7" w:rsidRPr="00A0060F" w:rsidRDefault="00A0060F" w:rsidP="00A0060F">
      <w:pPr>
        <w:tabs>
          <w:tab w:val="left" w:pos="567"/>
        </w:tabs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lastRenderedPageBreak/>
        <w:t>1.5.</w:t>
      </w:r>
      <w:r w:rsidR="00EB5F1C" w:rsidRPr="00D21A6B">
        <w:rPr>
          <w:szCs w:val="28"/>
        </w:rPr>
        <w:t>  </w:t>
      </w:r>
      <w:proofErr w:type="gramStart"/>
      <w:r>
        <w:rPr>
          <w:szCs w:val="28"/>
        </w:rPr>
        <w:t>П</w:t>
      </w:r>
      <w:r w:rsidR="00EB5F1C" w:rsidRPr="00D21A6B">
        <w:rPr>
          <w:szCs w:val="28"/>
        </w:rPr>
        <w:t>риложени</w:t>
      </w:r>
      <w:r>
        <w:rPr>
          <w:szCs w:val="28"/>
        </w:rPr>
        <w:t>е</w:t>
      </w:r>
      <w:r w:rsidR="00EB5F1C" w:rsidRPr="00D21A6B">
        <w:rPr>
          <w:szCs w:val="28"/>
        </w:rPr>
        <w:t xml:space="preserve"> </w:t>
      </w:r>
      <w:r w:rsidR="00D21A6B" w:rsidRPr="00D21A6B">
        <w:rPr>
          <w:szCs w:val="28"/>
        </w:rPr>
        <w:t>1</w:t>
      </w:r>
      <w:r w:rsidR="00EB5F1C" w:rsidRPr="00D21A6B">
        <w:rPr>
          <w:szCs w:val="28"/>
        </w:rPr>
        <w:t xml:space="preserve"> к Порядку определения размера арендной платы, порядка, условий и сроков внесения арендной платы за использование земельных участков, находящихся в собственности</w:t>
      </w:r>
      <w:r w:rsidR="00D21A6B" w:rsidRPr="00D21A6B">
        <w:rPr>
          <w:szCs w:val="28"/>
        </w:rPr>
        <w:t xml:space="preserve"> </w:t>
      </w:r>
      <w:proofErr w:type="spellStart"/>
      <w:r w:rsidR="00D21A6B" w:rsidRPr="00D21A6B">
        <w:rPr>
          <w:szCs w:val="28"/>
        </w:rPr>
        <w:t>Троснянского</w:t>
      </w:r>
      <w:proofErr w:type="spellEnd"/>
      <w:r w:rsidR="00D21A6B" w:rsidRPr="00D21A6B">
        <w:rPr>
          <w:szCs w:val="28"/>
        </w:rPr>
        <w:t xml:space="preserve"> района</w:t>
      </w:r>
      <w:r w:rsidR="00EB5F1C" w:rsidRPr="00D21A6B">
        <w:rPr>
          <w:szCs w:val="28"/>
        </w:rPr>
        <w:t xml:space="preserve"> Орловской области, а также земельных участков, государственная собственность на которые не разграничена, на территории</w:t>
      </w:r>
      <w:r w:rsidR="00D21A6B" w:rsidRPr="00D21A6B">
        <w:rPr>
          <w:szCs w:val="28"/>
        </w:rPr>
        <w:t xml:space="preserve"> </w:t>
      </w:r>
      <w:proofErr w:type="spellStart"/>
      <w:r w:rsidR="00D21A6B" w:rsidRPr="00D21A6B">
        <w:rPr>
          <w:szCs w:val="28"/>
        </w:rPr>
        <w:t>Троснянского</w:t>
      </w:r>
      <w:proofErr w:type="spellEnd"/>
      <w:r w:rsidR="00D21A6B" w:rsidRPr="00D21A6B">
        <w:rPr>
          <w:szCs w:val="28"/>
        </w:rPr>
        <w:t xml:space="preserve"> района</w:t>
      </w:r>
      <w:r w:rsidR="00EB5F1C" w:rsidRPr="00D21A6B">
        <w:rPr>
          <w:szCs w:val="28"/>
        </w:rPr>
        <w:t xml:space="preserve"> Орловской области</w:t>
      </w:r>
      <w:r>
        <w:rPr>
          <w:szCs w:val="28"/>
        </w:rPr>
        <w:t xml:space="preserve"> изложить в новой редакции согласно приложению </w:t>
      </w:r>
      <w:r w:rsidRPr="00A0060F">
        <w:rPr>
          <w:szCs w:val="28"/>
        </w:rPr>
        <w:t>к настоящему постановлению.</w:t>
      </w:r>
      <w:r w:rsidR="00A233B7" w:rsidRPr="00A0060F">
        <w:rPr>
          <w:szCs w:val="28"/>
        </w:rPr>
        <w:t xml:space="preserve"> </w:t>
      </w:r>
      <w:proofErr w:type="gramEnd"/>
    </w:p>
    <w:p w:rsidR="003A4A64" w:rsidRPr="00A0060F" w:rsidRDefault="003A4A64" w:rsidP="00B75B5D">
      <w:pPr>
        <w:ind w:firstLine="709"/>
        <w:rPr>
          <w:szCs w:val="28"/>
        </w:rPr>
      </w:pPr>
      <w:r w:rsidRPr="00A0060F">
        <w:rPr>
          <w:color w:val="000000"/>
          <w:szCs w:val="28"/>
        </w:rPr>
        <w:t>2.  </w:t>
      </w:r>
      <w:r w:rsidRPr="00A0060F">
        <w:rPr>
          <w:szCs w:val="28"/>
        </w:rPr>
        <w:t xml:space="preserve"> Настоящее </w:t>
      </w:r>
      <w:r w:rsidR="00B563EA" w:rsidRPr="00A0060F">
        <w:rPr>
          <w:szCs w:val="28"/>
        </w:rPr>
        <w:t>реше</w:t>
      </w:r>
      <w:r w:rsidRPr="00A0060F">
        <w:rPr>
          <w:szCs w:val="28"/>
        </w:rPr>
        <w:t xml:space="preserve">ние вступает в силу со дня его официального </w:t>
      </w:r>
      <w:r w:rsidR="00C1603A">
        <w:rPr>
          <w:szCs w:val="28"/>
        </w:rPr>
        <w:t>обнародования</w:t>
      </w:r>
      <w:r w:rsidRPr="00A0060F">
        <w:rPr>
          <w:szCs w:val="28"/>
        </w:rPr>
        <w:t xml:space="preserve"> и </w:t>
      </w:r>
      <w:r w:rsidRPr="00A0060F">
        <w:rPr>
          <w:color w:val="000000"/>
          <w:szCs w:val="28"/>
        </w:rPr>
        <w:t>распространяет свое действие</w:t>
      </w:r>
      <w:r w:rsidR="00B563EA" w:rsidRPr="00A0060F">
        <w:rPr>
          <w:color w:val="000000"/>
          <w:szCs w:val="28"/>
        </w:rPr>
        <w:t xml:space="preserve"> </w:t>
      </w:r>
      <w:r w:rsidRPr="00A0060F">
        <w:rPr>
          <w:color w:val="000000"/>
          <w:szCs w:val="28"/>
        </w:rPr>
        <w:t>на правоотношения</w:t>
      </w:r>
      <w:r w:rsidR="00DA1832">
        <w:rPr>
          <w:szCs w:val="28"/>
        </w:rPr>
        <w:t xml:space="preserve">, возникшие с </w:t>
      </w:r>
      <w:r w:rsidRPr="00A0060F">
        <w:rPr>
          <w:szCs w:val="28"/>
        </w:rPr>
        <w:t>0</w:t>
      </w:r>
      <w:r w:rsidR="00DA1832">
        <w:rPr>
          <w:szCs w:val="28"/>
        </w:rPr>
        <w:t>1</w:t>
      </w:r>
      <w:r w:rsidRPr="00A0060F">
        <w:rPr>
          <w:szCs w:val="28"/>
        </w:rPr>
        <w:t xml:space="preserve"> января 201</w:t>
      </w:r>
      <w:r w:rsidR="00DA1832">
        <w:rPr>
          <w:szCs w:val="28"/>
        </w:rPr>
        <w:t>6</w:t>
      </w:r>
      <w:r w:rsidRPr="00A0060F">
        <w:rPr>
          <w:szCs w:val="28"/>
        </w:rPr>
        <w:t xml:space="preserve"> года.</w:t>
      </w:r>
    </w:p>
    <w:p w:rsidR="00C1603A" w:rsidRDefault="00C1603A" w:rsidP="00C1603A">
      <w:pPr>
        <w:autoSpaceDE w:val="0"/>
        <w:autoSpaceDN w:val="0"/>
        <w:adjustRightInd w:val="0"/>
        <w:ind w:left="-180" w:firstLine="180"/>
        <w:rPr>
          <w:szCs w:val="28"/>
        </w:rPr>
      </w:pPr>
      <w:r>
        <w:rPr>
          <w:szCs w:val="28"/>
        </w:rPr>
        <w:t xml:space="preserve">          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возложить на комитет            </w:t>
      </w:r>
    </w:p>
    <w:p w:rsidR="00C1603A" w:rsidRDefault="00C1603A" w:rsidP="00C1603A">
      <w:pPr>
        <w:autoSpaceDE w:val="0"/>
        <w:autoSpaceDN w:val="0"/>
        <w:adjustRightInd w:val="0"/>
        <w:ind w:left="-180" w:firstLine="180"/>
        <w:rPr>
          <w:szCs w:val="28"/>
        </w:rPr>
      </w:pPr>
      <w:r>
        <w:rPr>
          <w:szCs w:val="28"/>
        </w:rPr>
        <w:t>по финансам и налоговой политике.</w:t>
      </w:r>
    </w:p>
    <w:p w:rsidR="003A4A64" w:rsidRPr="00A0060F" w:rsidRDefault="003A4A64" w:rsidP="008866C2">
      <w:pPr>
        <w:rPr>
          <w:szCs w:val="28"/>
        </w:rPr>
      </w:pPr>
    </w:p>
    <w:p w:rsidR="003A4A64" w:rsidRPr="00C41C4B" w:rsidRDefault="003A4A64" w:rsidP="008866C2">
      <w:pPr>
        <w:rPr>
          <w:szCs w:val="28"/>
          <w:highlight w:val="yellow"/>
        </w:rPr>
      </w:pPr>
    </w:p>
    <w:p w:rsidR="00B563EA" w:rsidRPr="00C41C4B" w:rsidRDefault="00B563EA" w:rsidP="00B563EA">
      <w:pPr>
        <w:pStyle w:val="10"/>
        <w:jc w:val="both"/>
        <w:rPr>
          <w:sz w:val="28"/>
          <w:szCs w:val="28"/>
          <w:highlight w:val="yellow"/>
        </w:rPr>
      </w:pPr>
    </w:p>
    <w:p w:rsidR="00B563EA" w:rsidRPr="00A0060F" w:rsidRDefault="00B563EA" w:rsidP="00B563EA">
      <w:pPr>
        <w:pStyle w:val="10"/>
        <w:ind w:right="-143"/>
        <w:jc w:val="both"/>
        <w:rPr>
          <w:sz w:val="28"/>
          <w:szCs w:val="28"/>
        </w:rPr>
      </w:pPr>
      <w:r w:rsidRPr="00A0060F">
        <w:rPr>
          <w:sz w:val="28"/>
          <w:szCs w:val="28"/>
        </w:rPr>
        <w:t>Председатель районного Совета                                                        Глава района</w:t>
      </w:r>
    </w:p>
    <w:p w:rsidR="00B563EA" w:rsidRPr="00A0060F" w:rsidRDefault="00B563EA" w:rsidP="00B563EA">
      <w:pPr>
        <w:autoSpaceDE w:val="0"/>
        <w:autoSpaceDN w:val="0"/>
        <w:adjustRightInd w:val="0"/>
        <w:ind w:right="-314"/>
        <w:rPr>
          <w:szCs w:val="28"/>
        </w:rPr>
      </w:pPr>
      <w:r w:rsidRPr="00A0060F">
        <w:rPr>
          <w:szCs w:val="28"/>
        </w:rPr>
        <w:t>народных депутатов</w:t>
      </w:r>
    </w:p>
    <w:p w:rsidR="00B563EA" w:rsidRDefault="00B563EA" w:rsidP="00B563EA">
      <w:pPr>
        <w:autoSpaceDE w:val="0"/>
        <w:autoSpaceDN w:val="0"/>
        <w:adjustRightInd w:val="0"/>
        <w:ind w:right="-314"/>
      </w:pPr>
      <w:r w:rsidRPr="00A0060F">
        <w:rPr>
          <w:szCs w:val="28"/>
        </w:rPr>
        <w:t xml:space="preserve">                             В. И. Миронов                                                       В. И. Миронов</w:t>
      </w:r>
    </w:p>
    <w:p w:rsidR="003663A7" w:rsidRDefault="003663A7" w:rsidP="0010561A">
      <w:pPr>
        <w:keepNext/>
        <w:keepLines/>
        <w:suppressLineNumbers/>
        <w:suppressAutoHyphens/>
        <w:autoSpaceDE w:val="0"/>
        <w:autoSpaceDN w:val="0"/>
        <w:adjustRightInd w:val="0"/>
        <w:ind w:left="4253"/>
        <w:jc w:val="right"/>
        <w:outlineLvl w:val="0"/>
        <w:rPr>
          <w:szCs w:val="28"/>
        </w:rPr>
      </w:pPr>
      <w:r>
        <w:rPr>
          <w:szCs w:val="28"/>
        </w:rPr>
        <w:br w:type="page"/>
      </w:r>
      <w:r w:rsidRPr="006C4D2D">
        <w:rPr>
          <w:szCs w:val="28"/>
        </w:rPr>
        <w:lastRenderedPageBreak/>
        <w:t>Приложение</w:t>
      </w:r>
      <w:r>
        <w:rPr>
          <w:szCs w:val="28"/>
        </w:rPr>
        <w:t xml:space="preserve"> </w:t>
      </w:r>
      <w:r w:rsidRPr="006C4D2D">
        <w:rPr>
          <w:szCs w:val="28"/>
        </w:rPr>
        <w:t xml:space="preserve">к </w:t>
      </w:r>
      <w:r>
        <w:rPr>
          <w:szCs w:val="28"/>
        </w:rPr>
        <w:t xml:space="preserve">решению </w:t>
      </w:r>
    </w:p>
    <w:p w:rsidR="003663A7" w:rsidRDefault="003663A7" w:rsidP="0010561A">
      <w:pPr>
        <w:keepNext/>
        <w:keepLines/>
        <w:suppressLineNumbers/>
        <w:suppressAutoHyphens/>
        <w:autoSpaceDE w:val="0"/>
        <w:autoSpaceDN w:val="0"/>
        <w:adjustRightInd w:val="0"/>
        <w:ind w:left="4253"/>
        <w:jc w:val="right"/>
        <w:outlineLvl w:val="0"/>
        <w:rPr>
          <w:szCs w:val="28"/>
        </w:rPr>
      </w:pPr>
      <w:proofErr w:type="spellStart"/>
      <w:r>
        <w:rPr>
          <w:szCs w:val="28"/>
        </w:rPr>
        <w:t>Троснянского</w:t>
      </w:r>
      <w:proofErr w:type="spellEnd"/>
      <w:r>
        <w:rPr>
          <w:szCs w:val="28"/>
        </w:rPr>
        <w:t xml:space="preserve"> районного Совета народных депутатов </w:t>
      </w:r>
      <w:r w:rsidRPr="006C4D2D">
        <w:rPr>
          <w:szCs w:val="28"/>
        </w:rPr>
        <w:t>Орловской</w:t>
      </w:r>
      <w:r w:rsidRPr="00470A58">
        <w:rPr>
          <w:szCs w:val="28"/>
        </w:rPr>
        <w:t xml:space="preserve"> </w:t>
      </w:r>
      <w:r w:rsidRPr="006C4D2D">
        <w:rPr>
          <w:szCs w:val="28"/>
        </w:rPr>
        <w:t>области</w:t>
      </w:r>
    </w:p>
    <w:p w:rsidR="003663A7" w:rsidRPr="006C4D2D" w:rsidRDefault="003663A7" w:rsidP="0010561A">
      <w:pPr>
        <w:keepNext/>
        <w:keepLines/>
        <w:suppressLineNumbers/>
        <w:suppressAutoHyphens/>
        <w:autoSpaceDE w:val="0"/>
        <w:autoSpaceDN w:val="0"/>
        <w:adjustRightInd w:val="0"/>
        <w:ind w:left="4253"/>
        <w:jc w:val="right"/>
        <w:outlineLvl w:val="0"/>
        <w:rPr>
          <w:szCs w:val="28"/>
        </w:rPr>
      </w:pPr>
      <w:r>
        <w:rPr>
          <w:szCs w:val="28"/>
        </w:rPr>
        <w:t xml:space="preserve">от </w:t>
      </w:r>
      <w:r w:rsidR="0010561A">
        <w:rPr>
          <w:szCs w:val="28"/>
        </w:rPr>
        <w:t xml:space="preserve">10  декабря </w:t>
      </w:r>
      <w:r>
        <w:rPr>
          <w:szCs w:val="28"/>
        </w:rPr>
        <w:t xml:space="preserve"> 2015 г. № </w:t>
      </w:r>
      <w:r w:rsidR="0010561A">
        <w:rPr>
          <w:szCs w:val="28"/>
        </w:rPr>
        <w:t>395</w:t>
      </w:r>
    </w:p>
    <w:p w:rsidR="003663A7" w:rsidRDefault="003663A7" w:rsidP="0010561A">
      <w:pPr>
        <w:keepNext/>
        <w:keepLines/>
        <w:suppressLineNumbers/>
        <w:tabs>
          <w:tab w:val="left" w:pos="567"/>
        </w:tabs>
        <w:suppressAutoHyphens/>
        <w:autoSpaceDE w:val="0"/>
        <w:autoSpaceDN w:val="0"/>
        <w:adjustRightInd w:val="0"/>
        <w:ind w:left="3828"/>
        <w:jc w:val="right"/>
        <w:rPr>
          <w:szCs w:val="28"/>
        </w:rPr>
      </w:pPr>
    </w:p>
    <w:p w:rsidR="003663A7" w:rsidRPr="002A0BB5" w:rsidRDefault="003663A7" w:rsidP="002721B5">
      <w:pPr>
        <w:keepNext/>
        <w:keepLines/>
        <w:suppressLineNumbers/>
        <w:suppressAutoHyphens/>
        <w:ind w:left="3828"/>
        <w:jc w:val="center"/>
        <w:rPr>
          <w:szCs w:val="28"/>
        </w:rPr>
      </w:pPr>
      <w:r w:rsidRPr="00C12256">
        <w:rPr>
          <w:szCs w:val="28"/>
        </w:rPr>
        <w:t xml:space="preserve">Приложение </w:t>
      </w:r>
      <w:r>
        <w:rPr>
          <w:szCs w:val="28"/>
        </w:rPr>
        <w:t>1</w:t>
      </w:r>
    </w:p>
    <w:p w:rsidR="003663A7" w:rsidRDefault="003663A7" w:rsidP="0010561A">
      <w:pPr>
        <w:pStyle w:val="ConsPlusNormal"/>
        <w:keepNext/>
        <w:keepLines/>
        <w:suppressLineNumbers/>
        <w:suppressAutoHyphens/>
        <w:ind w:left="3828"/>
        <w:jc w:val="center"/>
      </w:pPr>
      <w:r w:rsidRPr="00C12256">
        <w:t xml:space="preserve">к </w:t>
      </w:r>
      <w:r>
        <w:t xml:space="preserve">Порядку определения размера арендной платы за земельные участки, находящиеся в собственности </w:t>
      </w:r>
      <w:proofErr w:type="spellStart"/>
      <w:r>
        <w:t>Троснянского</w:t>
      </w:r>
      <w:proofErr w:type="spellEnd"/>
      <w:r>
        <w:t xml:space="preserve"> района Орловской области, а также земельные участки, гос</w:t>
      </w:r>
      <w:r w:rsidR="002721B5">
        <w:t xml:space="preserve">ударственная собственность </w:t>
      </w:r>
      <w:r>
        <w:t xml:space="preserve">на которые не разграничена, и предоставленные в аренду без торгов, на территории </w:t>
      </w:r>
      <w:proofErr w:type="spellStart"/>
      <w:r w:rsidR="002721B5">
        <w:t>Троснянского</w:t>
      </w:r>
      <w:proofErr w:type="spellEnd"/>
      <w:r w:rsidR="002721B5">
        <w:t xml:space="preserve"> района </w:t>
      </w:r>
      <w:r>
        <w:t>Орловской области</w:t>
      </w:r>
    </w:p>
    <w:p w:rsidR="003663A7" w:rsidRPr="00C12256" w:rsidRDefault="003663A7" w:rsidP="003663A7">
      <w:pPr>
        <w:keepNext/>
        <w:keepLines/>
        <w:suppressLineNumbers/>
        <w:suppressAutoHyphens/>
      </w:pPr>
    </w:p>
    <w:p w:rsidR="003663A7" w:rsidRDefault="003663A7" w:rsidP="003663A7">
      <w:pPr>
        <w:keepNext/>
        <w:keepLines/>
        <w:suppressLineNumbers/>
        <w:suppressAutoHyphens/>
      </w:pPr>
    </w:p>
    <w:p w:rsidR="003663A7" w:rsidRPr="00C12256" w:rsidRDefault="0074058A" w:rsidP="003663A7">
      <w:pPr>
        <w:autoSpaceDE w:val="0"/>
        <w:autoSpaceDN w:val="0"/>
        <w:adjustRightInd w:val="0"/>
        <w:jc w:val="center"/>
        <w:rPr>
          <w:szCs w:val="28"/>
        </w:rPr>
      </w:pPr>
      <w:hyperlink r:id="rId8" w:history="1">
        <w:r w:rsidR="003663A7" w:rsidRPr="00C12256">
          <w:rPr>
            <w:szCs w:val="28"/>
          </w:rPr>
          <w:t>Коэффициенты</w:t>
        </w:r>
      </w:hyperlink>
      <w:r w:rsidR="003663A7" w:rsidRPr="00C12256">
        <w:rPr>
          <w:szCs w:val="28"/>
        </w:rPr>
        <w:t xml:space="preserve"> категорий арендаторов земельных участков, </w:t>
      </w:r>
    </w:p>
    <w:p w:rsidR="003663A7" w:rsidRDefault="003663A7" w:rsidP="003663A7">
      <w:pPr>
        <w:autoSpaceDE w:val="0"/>
        <w:autoSpaceDN w:val="0"/>
        <w:adjustRightInd w:val="0"/>
        <w:jc w:val="center"/>
        <w:rPr>
          <w:szCs w:val="28"/>
        </w:rPr>
      </w:pPr>
      <w:r w:rsidRPr="00C12256">
        <w:rPr>
          <w:szCs w:val="28"/>
        </w:rPr>
        <w:t xml:space="preserve">государственная </w:t>
      </w:r>
      <w:proofErr w:type="gramStart"/>
      <w:r w:rsidRPr="00C12256">
        <w:rPr>
          <w:szCs w:val="28"/>
        </w:rPr>
        <w:t>собственность</w:t>
      </w:r>
      <w:proofErr w:type="gramEnd"/>
      <w:r w:rsidRPr="00C12256">
        <w:rPr>
          <w:szCs w:val="28"/>
        </w:rPr>
        <w:t xml:space="preserve"> на которые не разграничена</w:t>
      </w:r>
      <w:r>
        <w:rPr>
          <w:szCs w:val="28"/>
        </w:rPr>
        <w:t>,</w:t>
      </w:r>
    </w:p>
    <w:p w:rsidR="003663A7" w:rsidRDefault="00EF62BA" w:rsidP="003663A7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на территории </w:t>
      </w:r>
      <w:proofErr w:type="spellStart"/>
      <w:r>
        <w:rPr>
          <w:szCs w:val="28"/>
        </w:rPr>
        <w:t>Троснянского</w:t>
      </w:r>
      <w:proofErr w:type="spellEnd"/>
      <w:r>
        <w:rPr>
          <w:szCs w:val="28"/>
        </w:rPr>
        <w:t xml:space="preserve"> района Орловской области</w:t>
      </w:r>
    </w:p>
    <w:p w:rsidR="003663A7" w:rsidRDefault="003663A7" w:rsidP="003663A7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9654" w:type="dxa"/>
        <w:tblLayout w:type="fixed"/>
        <w:tblLook w:val="00A0"/>
      </w:tblPr>
      <w:tblGrid>
        <w:gridCol w:w="500"/>
        <w:gridCol w:w="7028"/>
        <w:gridCol w:w="2126"/>
      </w:tblGrid>
      <w:tr w:rsidR="003663A7" w:rsidRPr="00056C10" w:rsidTr="00AD7CE9">
        <w:trPr>
          <w:trHeight w:val="78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№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Категории арендаторов земельных участков</w:t>
            </w:r>
          </w:p>
          <w:p w:rsidR="003663A7" w:rsidRPr="00056C10" w:rsidRDefault="003663A7" w:rsidP="00AD7C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3A7" w:rsidRPr="00056C10" w:rsidRDefault="0074058A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hyperlink r:id="rId9" w:history="1">
              <w:r w:rsidR="003663A7" w:rsidRPr="00056C10">
                <w:rPr>
                  <w:szCs w:val="28"/>
                </w:rPr>
                <w:t>Коэффициенты</w:t>
              </w:r>
            </w:hyperlink>
            <w:r w:rsidR="003663A7" w:rsidRPr="00056C10">
              <w:rPr>
                <w:szCs w:val="28"/>
              </w:rPr>
              <w:t xml:space="preserve"> категорий арендаторов</w:t>
            </w:r>
          </w:p>
        </w:tc>
      </w:tr>
      <w:tr w:rsidR="003663A7" w:rsidRPr="00056C10" w:rsidTr="00AD7CE9">
        <w:trPr>
          <w:trHeight w:val="12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1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Граждане, индивидуальные предприниматели </w:t>
            </w:r>
            <w:r w:rsidRPr="00056C10">
              <w:rPr>
                <w:szCs w:val="28"/>
              </w:rPr>
              <w:br/>
              <w:t>и юридические лица, использующие земельные участки для размещения аптек, осуществляющих отпуск лекарственных средств населению на льготных условиях, предусмотренных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0,0075</w:t>
            </w:r>
          </w:p>
        </w:tc>
      </w:tr>
      <w:tr w:rsidR="003663A7" w:rsidRPr="00056C10" w:rsidTr="00AD7CE9">
        <w:trPr>
          <w:trHeight w:val="12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2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Общественные организации инвалидов, в том числе инвалидов боевых действий, а также находящиеся </w:t>
            </w:r>
            <w:r w:rsidRPr="00056C10">
              <w:rPr>
                <w:szCs w:val="28"/>
              </w:rPr>
              <w:br/>
              <w:t xml:space="preserve">в их собственности предприятия, хозяйственные общества, уставный капитал которых полностью состоит из вклада указанных организаций, занимающихся производственной деятельностью, </w:t>
            </w:r>
            <w:r w:rsidRPr="00056C10">
              <w:rPr>
                <w:szCs w:val="28"/>
              </w:rPr>
              <w:br/>
              <w:t xml:space="preserve">с численностью работающих в них инвалидов </w:t>
            </w:r>
            <w:r w:rsidRPr="00056C10">
              <w:rPr>
                <w:szCs w:val="28"/>
              </w:rPr>
              <w:br/>
              <w:t xml:space="preserve">более 50 %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0,0015</w:t>
            </w:r>
          </w:p>
        </w:tc>
      </w:tr>
      <w:tr w:rsidR="003663A7" w:rsidRPr="00056C10" w:rsidTr="00AD7CE9">
        <w:trPr>
          <w:trHeight w:val="73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3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>Предприятия общественного питания, обслуживающие малоимущих граждан по талонам, выдаваемым органами социальной защиты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0,0015</w:t>
            </w:r>
          </w:p>
        </w:tc>
      </w:tr>
      <w:tr w:rsidR="003663A7" w:rsidRPr="00056C10" w:rsidTr="00AD7CE9">
        <w:trPr>
          <w:trHeight w:val="19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4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Предприятия по реабилитации инвалидов детства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0,0006</w:t>
            </w:r>
          </w:p>
        </w:tc>
      </w:tr>
      <w:tr w:rsidR="003663A7" w:rsidRPr="00056C10" w:rsidTr="00AD7CE9">
        <w:trPr>
          <w:trHeight w:val="3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5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Индивидуальные предприниматели и юридические лица, оказывающие услуги населению: по содержанию жилого фонда, его эксплуатации и ремонту; </w:t>
            </w:r>
            <w:r w:rsidRPr="00056C10">
              <w:rPr>
                <w:szCs w:val="28"/>
              </w:rPr>
              <w:br/>
              <w:t xml:space="preserve">по водоснабжению, водоотведению и </w:t>
            </w:r>
            <w:proofErr w:type="spellStart"/>
            <w:r w:rsidRPr="00056C10">
              <w:rPr>
                <w:szCs w:val="28"/>
              </w:rPr>
              <w:t>водсервису</w:t>
            </w:r>
            <w:proofErr w:type="spellEnd"/>
            <w:r w:rsidRPr="00056C10">
              <w:rPr>
                <w:szCs w:val="28"/>
              </w:rPr>
              <w:t xml:space="preserve">; </w:t>
            </w:r>
            <w:r w:rsidRPr="00056C10">
              <w:rPr>
                <w:szCs w:val="28"/>
              </w:rPr>
              <w:br/>
            </w:r>
            <w:r w:rsidRPr="00056C10">
              <w:rPr>
                <w:szCs w:val="28"/>
              </w:rPr>
              <w:lastRenderedPageBreak/>
              <w:t xml:space="preserve">по теплоснабжению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lastRenderedPageBreak/>
              <w:t>0,0006</w:t>
            </w:r>
          </w:p>
        </w:tc>
      </w:tr>
      <w:tr w:rsidR="003663A7" w:rsidRPr="00056C10" w:rsidTr="00AD7CE9">
        <w:trPr>
          <w:trHeight w:val="24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lastRenderedPageBreak/>
              <w:t>6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Индивидуальные предприниматели и юридические лица, оказывающие полный перечень услуг </w:t>
            </w:r>
            <w:r w:rsidRPr="00056C10">
              <w:rPr>
                <w:szCs w:val="28"/>
              </w:rPr>
              <w:br/>
              <w:t xml:space="preserve">в соответствии с Федеральным законом от 12 января 1996 года № 8-ФЗ «О погребении и похоронном деле» </w:t>
            </w:r>
            <w:r w:rsidRPr="00056C10">
              <w:rPr>
                <w:szCs w:val="28"/>
              </w:rPr>
              <w:br/>
              <w:t xml:space="preserve">и производящие захоронения невостребованных тел умерших 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0,0015</w:t>
            </w:r>
          </w:p>
        </w:tc>
      </w:tr>
      <w:tr w:rsidR="003663A7" w:rsidRPr="00056C10" w:rsidTr="00AD7CE9">
        <w:trPr>
          <w:trHeight w:val="12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7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Юридические лица – предприятия общественного транспорта, банно-прачечного хозяйства, работающие </w:t>
            </w:r>
            <w:r w:rsidRPr="00056C10">
              <w:rPr>
                <w:szCs w:val="28"/>
              </w:rPr>
              <w:br/>
              <w:t xml:space="preserve">по тарифам, утвержденным соответствующим органом местного самоуправления, за исключением маршрутных такси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0,0015</w:t>
            </w:r>
          </w:p>
        </w:tc>
      </w:tr>
      <w:tr w:rsidR="003663A7" w:rsidRPr="00056C10" w:rsidTr="00AD7CE9">
        <w:trPr>
          <w:trHeight w:val="12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8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Граждане, индивидуальные предприниматели </w:t>
            </w:r>
            <w:r w:rsidRPr="00056C10">
              <w:rPr>
                <w:szCs w:val="28"/>
              </w:rPr>
              <w:br/>
              <w:t xml:space="preserve">и юридические лица, имеющие налоговые льготы, установленные статьей 395 Налогового кодекса Российской Федерации   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0,0015</w:t>
            </w:r>
          </w:p>
        </w:tc>
      </w:tr>
      <w:tr w:rsidR="003663A7" w:rsidRPr="00056C10" w:rsidTr="00AD7CE9">
        <w:trPr>
          <w:trHeight w:val="4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9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Организации, финансируемые за счет профсоюзов </w:t>
            </w:r>
            <w:r w:rsidRPr="00056C10">
              <w:rPr>
                <w:szCs w:val="28"/>
              </w:rPr>
              <w:br/>
              <w:t xml:space="preserve">или находящиеся в собственности профсоюзов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0,0015</w:t>
            </w:r>
          </w:p>
        </w:tc>
      </w:tr>
      <w:tr w:rsidR="003663A7" w:rsidRPr="00056C10" w:rsidTr="00AD7CE9">
        <w:trPr>
          <w:trHeight w:val="62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10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3A7" w:rsidRPr="00056C10" w:rsidRDefault="003663A7" w:rsidP="00AD7CE9">
            <w:pPr>
              <w:pStyle w:val="ConsPlusNormal"/>
            </w:pPr>
            <w:r w:rsidRPr="00056C10">
              <w:t>Индивидуальные предприниматели и юридические лица, осуществляющие воздушные перевозки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0,000015</w:t>
            </w:r>
          </w:p>
        </w:tc>
      </w:tr>
      <w:tr w:rsidR="003663A7" w:rsidRPr="00056C10" w:rsidTr="00AD7CE9">
        <w:trPr>
          <w:trHeight w:val="12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11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Индивидуальные предприниматели и юридические лица, оказывающие услуги по охране и эксплуатации земельных участков, занятых городскими лесами, скверами, парками, городскими садами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0,00015</w:t>
            </w:r>
          </w:p>
        </w:tc>
      </w:tr>
      <w:tr w:rsidR="003663A7" w:rsidRPr="00056C10" w:rsidTr="00AD7CE9">
        <w:trPr>
          <w:trHeight w:val="20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12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Граждане, индивидуальные предприниматели </w:t>
            </w:r>
            <w:r w:rsidRPr="00056C10">
              <w:rPr>
                <w:szCs w:val="28"/>
              </w:rPr>
              <w:br/>
              <w:t>и юридические лица, занимающиеся садоводством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0,0021</w:t>
            </w:r>
          </w:p>
        </w:tc>
      </w:tr>
      <w:tr w:rsidR="003663A7" w:rsidRPr="00056C10" w:rsidTr="00AD7CE9">
        <w:trPr>
          <w:trHeight w:val="11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13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Граждане, индивидуальные предприниматели </w:t>
            </w:r>
            <w:r w:rsidRPr="00056C10">
              <w:rPr>
                <w:szCs w:val="28"/>
              </w:rPr>
              <w:br/>
              <w:t xml:space="preserve">и юридические лица, занимающие земельные участки гаражами в гаражных кооперативах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0,00055</w:t>
            </w:r>
          </w:p>
        </w:tc>
      </w:tr>
      <w:tr w:rsidR="003663A7" w:rsidRPr="00056C10" w:rsidTr="00AD7CE9">
        <w:trPr>
          <w:trHeight w:val="1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14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Граждане, индивидуальные предприниматели </w:t>
            </w:r>
            <w:r w:rsidRPr="00056C10">
              <w:rPr>
                <w:szCs w:val="28"/>
              </w:rPr>
              <w:br/>
              <w:t xml:space="preserve">и юридические лица, занимающие земельные участки для эксплуатации индивидуальных гаражей вне гаражных кооперативов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0,018</w:t>
            </w:r>
          </w:p>
        </w:tc>
      </w:tr>
      <w:tr w:rsidR="003663A7" w:rsidRPr="00056C10" w:rsidTr="00AD7CE9">
        <w:trPr>
          <w:trHeight w:val="12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15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Граждане, индивидуальные предприниматели </w:t>
            </w:r>
            <w:r w:rsidRPr="00056C10">
              <w:rPr>
                <w:szCs w:val="28"/>
              </w:rPr>
              <w:br/>
              <w:t xml:space="preserve">и юридические лица, занимающие земельные участки </w:t>
            </w:r>
            <w:r w:rsidRPr="00056C10">
              <w:rPr>
                <w:szCs w:val="28"/>
              </w:rPr>
              <w:br/>
              <w:t>для парковки автомашин (за исключением платных автостоянок)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0,02</w:t>
            </w:r>
          </w:p>
        </w:tc>
      </w:tr>
      <w:tr w:rsidR="003663A7" w:rsidRPr="00056C10" w:rsidTr="00AD7CE9">
        <w:trPr>
          <w:trHeight w:val="6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16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Граждане, индивидуальные предприниматели </w:t>
            </w:r>
            <w:r w:rsidRPr="00056C10">
              <w:rPr>
                <w:szCs w:val="28"/>
              </w:rPr>
              <w:br/>
              <w:t xml:space="preserve">и юридические лица, занимающие земельные участки </w:t>
            </w:r>
            <w:r w:rsidRPr="00056C10">
              <w:rPr>
                <w:szCs w:val="28"/>
              </w:rPr>
              <w:br/>
              <w:t xml:space="preserve">для платных автостоянок 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0,018</w:t>
            </w:r>
          </w:p>
        </w:tc>
      </w:tr>
      <w:tr w:rsidR="003663A7" w:rsidRPr="00056C10" w:rsidTr="00AD7CE9">
        <w:trPr>
          <w:trHeight w:val="64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17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Граждане, индивидуальные предприниматели </w:t>
            </w:r>
            <w:r w:rsidRPr="00056C10">
              <w:rPr>
                <w:szCs w:val="28"/>
              </w:rPr>
              <w:br/>
              <w:t xml:space="preserve">и юридические лица, занимающие земельные участки: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3663A7" w:rsidRPr="00056C10" w:rsidTr="00AD7CE9">
        <w:trPr>
          <w:trHeight w:val="1004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1) стационарными объектами торговли, оптовыми </w:t>
            </w:r>
            <w:r w:rsidRPr="00056C10">
              <w:rPr>
                <w:szCs w:val="28"/>
              </w:rPr>
              <w:br/>
              <w:t xml:space="preserve">и оптово-розничными складами (за исключением магазинов, рынков)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0,033</w:t>
            </w:r>
          </w:p>
        </w:tc>
      </w:tr>
      <w:tr w:rsidR="003663A7" w:rsidRPr="00056C10" w:rsidTr="00AD7CE9">
        <w:trPr>
          <w:trHeight w:val="118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>2) стационарными магазинами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0,0225</w:t>
            </w:r>
          </w:p>
        </w:tc>
      </w:tr>
      <w:tr w:rsidR="003663A7" w:rsidRPr="00056C10" w:rsidTr="00AD7CE9">
        <w:trPr>
          <w:trHeight w:val="222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>3) стационарными рынками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0,0375</w:t>
            </w:r>
          </w:p>
        </w:tc>
      </w:tr>
      <w:tr w:rsidR="003663A7" w:rsidRPr="00056C10" w:rsidTr="00AD7CE9">
        <w:trPr>
          <w:trHeight w:val="64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4) стационарными объектами общественного питания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0,0375</w:t>
            </w:r>
          </w:p>
        </w:tc>
      </w:tr>
      <w:tr w:rsidR="003663A7" w:rsidRPr="00056C10" w:rsidTr="00AD7CE9">
        <w:trPr>
          <w:trHeight w:val="259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>5) стационарными объектами детского общественного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0,015</w:t>
            </w:r>
          </w:p>
        </w:tc>
      </w:tr>
      <w:tr w:rsidR="003663A7" w:rsidRPr="00056C10" w:rsidTr="00AD7CE9">
        <w:trPr>
          <w:trHeight w:val="64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6) объектами бытового обслуживания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0,03</w:t>
            </w:r>
          </w:p>
        </w:tc>
      </w:tr>
      <w:tr w:rsidR="003663A7" w:rsidRPr="00056C10" w:rsidTr="00AD7CE9">
        <w:trPr>
          <w:trHeight w:val="64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7) временными сооружениями (объектами) торговли </w:t>
            </w:r>
            <w:r w:rsidRPr="00056C10">
              <w:rPr>
                <w:szCs w:val="28"/>
              </w:rPr>
              <w:br/>
              <w:t xml:space="preserve">(за исключением рынков), общественного питания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0,123</w:t>
            </w:r>
          </w:p>
        </w:tc>
      </w:tr>
      <w:tr w:rsidR="003663A7" w:rsidRPr="00056C10" w:rsidTr="00AD7CE9">
        <w:trPr>
          <w:trHeight w:val="64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8) нестационарными рынками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0,15</w:t>
            </w:r>
          </w:p>
        </w:tc>
      </w:tr>
      <w:tr w:rsidR="003663A7" w:rsidRPr="00056C10" w:rsidTr="00AD7CE9">
        <w:trPr>
          <w:trHeight w:val="64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9) автозаправочными и газонаполнительными станциями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0,225</w:t>
            </w:r>
          </w:p>
        </w:tc>
      </w:tr>
      <w:tr w:rsidR="003663A7" w:rsidRPr="00056C10" w:rsidTr="00AD7CE9">
        <w:trPr>
          <w:trHeight w:val="64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10) предприятиями автосервиса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0,105</w:t>
            </w:r>
          </w:p>
        </w:tc>
      </w:tr>
      <w:tr w:rsidR="003663A7" w:rsidRPr="00056C10" w:rsidTr="00AD7CE9">
        <w:trPr>
          <w:trHeight w:val="12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18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Граждане, индивидуальные предприниматели </w:t>
            </w:r>
            <w:r w:rsidRPr="00056C10">
              <w:rPr>
                <w:szCs w:val="28"/>
              </w:rPr>
              <w:br/>
              <w:t>и юридические лица, занимающие земельные участки промышленными объектами, объектами коммунального хозяйства, объектами материально-технического, продовольственного снабжения, сбыта и заготовок, объектами транспорта (за исключением                перечисленных в других пунктах настоящего приложения)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0,0075</w:t>
            </w:r>
          </w:p>
        </w:tc>
      </w:tr>
      <w:tr w:rsidR="003663A7" w:rsidRPr="00056C10" w:rsidTr="00AD7CE9">
        <w:trPr>
          <w:trHeight w:val="2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19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Юридические лица, оказывающие услуги </w:t>
            </w:r>
            <w:r w:rsidRPr="00056C10">
              <w:rPr>
                <w:szCs w:val="28"/>
              </w:rPr>
              <w:br/>
              <w:t xml:space="preserve">по финансированию, кредитованию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0,45</w:t>
            </w:r>
          </w:p>
        </w:tc>
      </w:tr>
      <w:tr w:rsidR="003663A7" w:rsidRPr="00056C10" w:rsidTr="00AD7CE9">
        <w:trPr>
          <w:trHeight w:val="12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20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Граждане, индивидуальные предприниматели </w:t>
            </w:r>
            <w:r w:rsidRPr="00056C10">
              <w:rPr>
                <w:szCs w:val="28"/>
              </w:rPr>
              <w:br/>
              <w:t xml:space="preserve">и юридические лица, занимающие земельные участки административно-управленческими, общественными объектами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0,018</w:t>
            </w:r>
          </w:p>
        </w:tc>
      </w:tr>
      <w:tr w:rsidR="003663A7" w:rsidRPr="00056C10" w:rsidTr="00AD7CE9">
        <w:trPr>
          <w:trHeight w:val="12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21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Граждане, индивидуальные предприниматели </w:t>
            </w:r>
            <w:r w:rsidRPr="00056C10">
              <w:rPr>
                <w:szCs w:val="28"/>
              </w:rPr>
              <w:br/>
              <w:t xml:space="preserve">и юридические лица, занимающие земельные участки зданиями (строениями) на землях рекреационного назначения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0,015</w:t>
            </w:r>
          </w:p>
        </w:tc>
      </w:tr>
      <w:tr w:rsidR="003663A7" w:rsidRPr="00056C10" w:rsidTr="00AD7CE9">
        <w:trPr>
          <w:trHeight w:val="12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22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Граждане, индивидуальные предприниматели </w:t>
            </w:r>
            <w:r w:rsidRPr="00056C10">
              <w:rPr>
                <w:szCs w:val="28"/>
              </w:rPr>
              <w:br/>
              <w:t>и юридические лица, занимающие земельные участки объектами образования, здравоохранения, социальной инфраструктуры, физической культуры и спорта, культуры и искусства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0,015</w:t>
            </w:r>
          </w:p>
        </w:tc>
      </w:tr>
      <w:tr w:rsidR="003663A7" w:rsidRPr="00056C10" w:rsidTr="00AD7CE9">
        <w:trPr>
          <w:trHeight w:val="60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23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Граждане, индивидуальные предприниматели </w:t>
            </w:r>
            <w:r w:rsidRPr="00056C10">
              <w:rPr>
                <w:szCs w:val="28"/>
              </w:rPr>
              <w:br/>
              <w:t xml:space="preserve">и юридические лица, занимающие земельные участки домами индивидуальной жилой застройки (в том числе строительство)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0,003</w:t>
            </w:r>
          </w:p>
        </w:tc>
      </w:tr>
      <w:tr w:rsidR="003663A7" w:rsidRPr="00056C10" w:rsidTr="00AD7CE9">
        <w:trPr>
          <w:trHeight w:val="12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lastRenderedPageBreak/>
              <w:t>24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Граждане, индивидуальные предприниматели </w:t>
            </w:r>
            <w:r w:rsidRPr="00056C10">
              <w:rPr>
                <w:szCs w:val="28"/>
              </w:rPr>
              <w:br/>
              <w:t xml:space="preserve">и юридические лица, имеющие временные сооружения </w:t>
            </w:r>
            <w:r w:rsidRPr="00056C10">
              <w:rPr>
                <w:szCs w:val="28"/>
              </w:rPr>
              <w:br/>
              <w:t xml:space="preserve">на землях общего пользования (в том числе в скверах, </w:t>
            </w:r>
            <w:r w:rsidRPr="00056C10">
              <w:rPr>
                <w:szCs w:val="28"/>
              </w:rPr>
              <w:br/>
              <w:t xml:space="preserve">на пляжах и других объектах)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0,45</w:t>
            </w:r>
          </w:p>
        </w:tc>
      </w:tr>
      <w:tr w:rsidR="003663A7" w:rsidRPr="00056C10" w:rsidTr="00AD7CE9">
        <w:trPr>
          <w:trHeight w:val="12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25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Граждане, индивидуальные предприниматели </w:t>
            </w:r>
            <w:r w:rsidRPr="00056C10">
              <w:rPr>
                <w:szCs w:val="28"/>
              </w:rPr>
              <w:br/>
              <w:t xml:space="preserve">и юридические лица, использующие земельные участки для ведения подсобных хозяйств, индивидуального огородничества, сенокошения, животноводства, коллективного огородничества, растениеводства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0,003</w:t>
            </w:r>
          </w:p>
        </w:tc>
      </w:tr>
      <w:tr w:rsidR="003663A7" w:rsidRPr="00056C10" w:rsidTr="00AD7CE9">
        <w:trPr>
          <w:trHeight w:val="12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26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Граждане, индивидуальные предприниматели </w:t>
            </w:r>
            <w:r w:rsidRPr="00056C10">
              <w:rPr>
                <w:szCs w:val="28"/>
              </w:rPr>
              <w:br/>
              <w:t xml:space="preserve">и юридические лица, занимающие земельные участки для установки временных сооружений, временного складирования товаров (материалов)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0,0225</w:t>
            </w:r>
          </w:p>
        </w:tc>
      </w:tr>
      <w:tr w:rsidR="003663A7" w:rsidRPr="00056C10" w:rsidTr="00AD7CE9">
        <w:trPr>
          <w:trHeight w:val="12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27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Граждане, индивидуальные предприниматели </w:t>
            </w:r>
            <w:r w:rsidRPr="00056C10">
              <w:rPr>
                <w:szCs w:val="28"/>
              </w:rPr>
              <w:br/>
              <w:t xml:space="preserve">и юридические лица, занимающие земельные участки объектами мобилизационного назначения, мобилизационными мощностями, законсервированными и не используемыми в текущем производстве, испытательными полигонами и складами для хранения всех видов мобилизационных запасов (резервов)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0,00015</w:t>
            </w:r>
          </w:p>
        </w:tc>
      </w:tr>
      <w:tr w:rsidR="003663A7" w:rsidRPr="00056C10" w:rsidTr="00AD7CE9">
        <w:trPr>
          <w:trHeight w:val="12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28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Образовательные организации, организации здравоохранения и социального обслуживания, физической культуры и спорта, культуры и искусства, финансируемые полностью или частично из средств муниципальных и областного бюджетов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0,00015</w:t>
            </w:r>
          </w:p>
        </w:tc>
      </w:tr>
      <w:tr w:rsidR="003663A7" w:rsidRPr="00056C10" w:rsidTr="00AD7CE9">
        <w:trPr>
          <w:trHeight w:val="12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29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Граждане, индивидуальные предприниматели </w:t>
            </w:r>
            <w:r w:rsidRPr="00056C10">
              <w:rPr>
                <w:szCs w:val="28"/>
              </w:rPr>
              <w:br/>
              <w:t xml:space="preserve">и юридические лица, осуществляющие строительство объектов образования, здравоохранения </w:t>
            </w:r>
            <w:r w:rsidRPr="00056C10">
              <w:rPr>
                <w:szCs w:val="28"/>
              </w:rPr>
              <w:br/>
              <w:t xml:space="preserve">и социальной инфраструктуры, физической культуры </w:t>
            </w:r>
            <w:r w:rsidRPr="00056C10">
              <w:rPr>
                <w:szCs w:val="28"/>
              </w:rPr>
              <w:br/>
              <w:t xml:space="preserve">и спорта, коммунальных объектов для государственных и муниципальных нужд, занимающие земельные участки под этими объектами  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0,00015</w:t>
            </w:r>
          </w:p>
        </w:tc>
      </w:tr>
      <w:tr w:rsidR="003663A7" w:rsidRPr="00056C10" w:rsidTr="00AD7CE9">
        <w:trPr>
          <w:trHeight w:val="3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30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Общественные организации ветеранов боевых действий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0,003</w:t>
            </w:r>
          </w:p>
        </w:tc>
      </w:tr>
      <w:tr w:rsidR="003663A7" w:rsidRPr="00056C10" w:rsidTr="00AD7CE9">
        <w:trPr>
          <w:trHeight w:val="43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31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 xml:space="preserve">Граждане, индивидуальные предприниматели </w:t>
            </w:r>
            <w:r w:rsidRPr="00056C10">
              <w:rPr>
                <w:szCs w:val="28"/>
              </w:rPr>
              <w:br/>
              <w:t>и юридические лица, занимающие земельные участки для озеленения и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6</w:t>
            </w:r>
          </w:p>
        </w:tc>
      </w:tr>
      <w:tr w:rsidR="003663A7" w:rsidRPr="00056C10" w:rsidTr="00AD7CE9">
        <w:trPr>
          <w:trHeight w:val="6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>32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56C10">
              <w:rPr>
                <w:szCs w:val="28"/>
              </w:rPr>
              <w:t>Иные категории арендаторов (в том числе занимающие земельные участки со смешанным назначением)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3A7" w:rsidRPr="00056C10" w:rsidRDefault="003663A7" w:rsidP="00AD7CE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6C10">
              <w:rPr>
                <w:szCs w:val="28"/>
              </w:rPr>
              <w:t>0,0375</w:t>
            </w:r>
          </w:p>
        </w:tc>
      </w:tr>
    </w:tbl>
    <w:p w:rsidR="003663A7" w:rsidRDefault="003663A7" w:rsidP="003663A7">
      <w:pPr>
        <w:autoSpaceDE w:val="0"/>
        <w:autoSpaceDN w:val="0"/>
        <w:adjustRightInd w:val="0"/>
        <w:jc w:val="center"/>
        <w:rPr>
          <w:szCs w:val="28"/>
        </w:rPr>
      </w:pPr>
    </w:p>
    <w:p w:rsidR="003663A7" w:rsidRDefault="003663A7" w:rsidP="003663A7">
      <w:pPr>
        <w:autoSpaceDE w:val="0"/>
        <w:autoSpaceDN w:val="0"/>
        <w:adjustRightInd w:val="0"/>
        <w:jc w:val="center"/>
        <w:rPr>
          <w:szCs w:val="28"/>
        </w:rPr>
      </w:pPr>
    </w:p>
    <w:p w:rsidR="003663A7" w:rsidRPr="00C12256" w:rsidRDefault="003663A7" w:rsidP="003663A7">
      <w:pPr>
        <w:autoSpaceDE w:val="0"/>
        <w:autoSpaceDN w:val="0"/>
        <w:adjustRightInd w:val="0"/>
        <w:jc w:val="center"/>
        <w:rPr>
          <w:szCs w:val="28"/>
        </w:rPr>
      </w:pPr>
    </w:p>
    <w:p w:rsidR="003663A7" w:rsidRPr="00C12256" w:rsidRDefault="003663A7" w:rsidP="003663A7"/>
    <w:p w:rsidR="003663A7" w:rsidRDefault="003663A7" w:rsidP="003663A7">
      <w:pPr>
        <w:keepNext/>
        <w:keepLines/>
        <w:suppressLineNumbers/>
        <w:suppressAutoHyphens/>
      </w:pPr>
    </w:p>
    <w:p w:rsidR="003A4A64" w:rsidRPr="00965C75" w:rsidRDefault="003A4A64" w:rsidP="005B657E">
      <w:pPr>
        <w:shd w:val="clear" w:color="auto" w:fill="FFFFFF"/>
        <w:autoSpaceDE w:val="0"/>
        <w:autoSpaceDN w:val="0"/>
        <w:adjustRightInd w:val="0"/>
        <w:ind w:firstLine="425"/>
        <w:rPr>
          <w:szCs w:val="28"/>
        </w:rPr>
      </w:pPr>
    </w:p>
    <w:sectPr w:rsidR="003A4A64" w:rsidRPr="00965C75" w:rsidSect="00B75B5D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0AC" w:rsidRDefault="002960AC" w:rsidP="00B75B5D">
      <w:r>
        <w:separator/>
      </w:r>
    </w:p>
  </w:endnote>
  <w:endnote w:type="continuationSeparator" w:id="0">
    <w:p w:rsidR="002960AC" w:rsidRDefault="002960AC" w:rsidP="00B75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0AC" w:rsidRDefault="002960AC" w:rsidP="00B75B5D">
      <w:r>
        <w:separator/>
      </w:r>
    </w:p>
  </w:footnote>
  <w:footnote w:type="continuationSeparator" w:id="0">
    <w:p w:rsidR="002960AC" w:rsidRDefault="002960AC" w:rsidP="00B75B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A64" w:rsidRPr="00B75B5D" w:rsidRDefault="0074058A">
    <w:pPr>
      <w:pStyle w:val="a4"/>
      <w:jc w:val="center"/>
      <w:rPr>
        <w:sz w:val="22"/>
      </w:rPr>
    </w:pPr>
    <w:r w:rsidRPr="00B75B5D">
      <w:rPr>
        <w:sz w:val="22"/>
      </w:rPr>
      <w:fldChar w:fldCharType="begin"/>
    </w:r>
    <w:r w:rsidR="003A4A64" w:rsidRPr="00B75B5D">
      <w:rPr>
        <w:sz w:val="22"/>
      </w:rPr>
      <w:instrText>PAGE   \* MERGEFORMAT</w:instrText>
    </w:r>
    <w:r w:rsidRPr="00B75B5D">
      <w:rPr>
        <w:sz w:val="22"/>
      </w:rPr>
      <w:fldChar w:fldCharType="separate"/>
    </w:r>
    <w:r w:rsidR="004C18D4">
      <w:rPr>
        <w:noProof/>
        <w:sz w:val="22"/>
      </w:rPr>
      <w:t>2</w:t>
    </w:r>
    <w:r w:rsidRPr="00B75B5D">
      <w:rPr>
        <w:sz w:val="22"/>
      </w:rPr>
      <w:fldChar w:fldCharType="end"/>
    </w:r>
  </w:p>
  <w:p w:rsidR="003A4A64" w:rsidRPr="00B75B5D" w:rsidRDefault="003A4A64">
    <w:pPr>
      <w:pStyle w:val="a4"/>
      <w:rPr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4268"/>
    <w:multiLevelType w:val="multilevel"/>
    <w:tmpl w:val="7E1675A6"/>
    <w:lvl w:ilvl="0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539A0DCE"/>
    <w:multiLevelType w:val="hybridMultilevel"/>
    <w:tmpl w:val="43186096"/>
    <w:lvl w:ilvl="0" w:tplc="A0A8EC56">
      <w:start w:val="1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3C33659"/>
    <w:multiLevelType w:val="multilevel"/>
    <w:tmpl w:val="D28CD9B6"/>
    <w:lvl w:ilvl="0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B75B5D"/>
    <w:rsid w:val="0004122D"/>
    <w:rsid w:val="000572F2"/>
    <w:rsid w:val="000726F2"/>
    <w:rsid w:val="00097376"/>
    <w:rsid w:val="000C300D"/>
    <w:rsid w:val="000D5D91"/>
    <w:rsid w:val="0010561A"/>
    <w:rsid w:val="001C6E42"/>
    <w:rsid w:val="001C79D4"/>
    <w:rsid w:val="00204545"/>
    <w:rsid w:val="00227097"/>
    <w:rsid w:val="002654FD"/>
    <w:rsid w:val="002721B5"/>
    <w:rsid w:val="00277F3F"/>
    <w:rsid w:val="00285DB5"/>
    <w:rsid w:val="002960AC"/>
    <w:rsid w:val="002C357A"/>
    <w:rsid w:val="002C4888"/>
    <w:rsid w:val="002D049C"/>
    <w:rsid w:val="003337FC"/>
    <w:rsid w:val="00355B04"/>
    <w:rsid w:val="003663A7"/>
    <w:rsid w:val="00383D68"/>
    <w:rsid w:val="003A4A64"/>
    <w:rsid w:val="003C5E6B"/>
    <w:rsid w:val="003F6A27"/>
    <w:rsid w:val="00441031"/>
    <w:rsid w:val="00442325"/>
    <w:rsid w:val="00473962"/>
    <w:rsid w:val="004976F8"/>
    <w:rsid w:val="004B0779"/>
    <w:rsid w:val="004C18D4"/>
    <w:rsid w:val="004D2B20"/>
    <w:rsid w:val="004D35FA"/>
    <w:rsid w:val="00501A9B"/>
    <w:rsid w:val="0054456B"/>
    <w:rsid w:val="0058046C"/>
    <w:rsid w:val="0059448F"/>
    <w:rsid w:val="005B657E"/>
    <w:rsid w:val="005C2405"/>
    <w:rsid w:val="005C2481"/>
    <w:rsid w:val="005C71B1"/>
    <w:rsid w:val="006911E8"/>
    <w:rsid w:val="006A244D"/>
    <w:rsid w:val="006B3DCD"/>
    <w:rsid w:val="006E35D0"/>
    <w:rsid w:val="006F1C53"/>
    <w:rsid w:val="006F3AAF"/>
    <w:rsid w:val="00710693"/>
    <w:rsid w:val="007314FA"/>
    <w:rsid w:val="0074058A"/>
    <w:rsid w:val="00740ECF"/>
    <w:rsid w:val="00750EA3"/>
    <w:rsid w:val="00763891"/>
    <w:rsid w:val="00785BC0"/>
    <w:rsid w:val="007A1BD7"/>
    <w:rsid w:val="007E19F0"/>
    <w:rsid w:val="008014C5"/>
    <w:rsid w:val="0080779B"/>
    <w:rsid w:val="00842FE9"/>
    <w:rsid w:val="008866C2"/>
    <w:rsid w:val="008C5E89"/>
    <w:rsid w:val="00916D62"/>
    <w:rsid w:val="00917AE5"/>
    <w:rsid w:val="0096429F"/>
    <w:rsid w:val="00965C75"/>
    <w:rsid w:val="009A0657"/>
    <w:rsid w:val="009A302C"/>
    <w:rsid w:val="00A0060F"/>
    <w:rsid w:val="00A233B7"/>
    <w:rsid w:val="00A3775F"/>
    <w:rsid w:val="00A74179"/>
    <w:rsid w:val="00A9291F"/>
    <w:rsid w:val="00AA48FE"/>
    <w:rsid w:val="00AB7EB8"/>
    <w:rsid w:val="00AD7CE9"/>
    <w:rsid w:val="00B20078"/>
    <w:rsid w:val="00B50623"/>
    <w:rsid w:val="00B55423"/>
    <w:rsid w:val="00B563EA"/>
    <w:rsid w:val="00B57B7D"/>
    <w:rsid w:val="00B67361"/>
    <w:rsid w:val="00B75B5D"/>
    <w:rsid w:val="00BB145D"/>
    <w:rsid w:val="00C12841"/>
    <w:rsid w:val="00C1603A"/>
    <w:rsid w:val="00C41C4B"/>
    <w:rsid w:val="00C427B1"/>
    <w:rsid w:val="00C65894"/>
    <w:rsid w:val="00C73282"/>
    <w:rsid w:val="00C96827"/>
    <w:rsid w:val="00CC363E"/>
    <w:rsid w:val="00CD2FFC"/>
    <w:rsid w:val="00CE7BBF"/>
    <w:rsid w:val="00D21A6B"/>
    <w:rsid w:val="00D378DD"/>
    <w:rsid w:val="00D809F1"/>
    <w:rsid w:val="00DA1832"/>
    <w:rsid w:val="00DC1F8E"/>
    <w:rsid w:val="00E11D16"/>
    <w:rsid w:val="00E94009"/>
    <w:rsid w:val="00EB5F1C"/>
    <w:rsid w:val="00ED3D1D"/>
    <w:rsid w:val="00EF62BA"/>
    <w:rsid w:val="00F04E9F"/>
    <w:rsid w:val="00F41AC8"/>
    <w:rsid w:val="00F50305"/>
    <w:rsid w:val="00F5329E"/>
    <w:rsid w:val="00F910D6"/>
    <w:rsid w:val="00FC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4FD"/>
    <w:pPr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54F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B75B5D"/>
    <w:pPr>
      <w:spacing w:after="200"/>
      <w:ind w:left="720"/>
    </w:pPr>
  </w:style>
  <w:style w:type="paragraph" w:customStyle="1" w:styleId="ConsPlusNormal">
    <w:name w:val="ConsPlusNormal"/>
    <w:rsid w:val="00B75B5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4">
    <w:name w:val="header"/>
    <w:basedOn w:val="a"/>
    <w:link w:val="a5"/>
    <w:rsid w:val="00B75B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B75B5D"/>
    <w:rPr>
      <w:rFonts w:ascii="Times New Roman" w:eastAsia="Times New Roman" w:hAnsi="Times New Roman" w:cs="Times New Roman"/>
      <w:sz w:val="28"/>
    </w:rPr>
  </w:style>
  <w:style w:type="paragraph" w:styleId="a6">
    <w:name w:val="footer"/>
    <w:basedOn w:val="a"/>
    <w:link w:val="a7"/>
    <w:rsid w:val="00B75B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B75B5D"/>
    <w:rPr>
      <w:rFonts w:ascii="Times New Roman" w:eastAsia="Times New Roman" w:hAnsi="Times New Roman" w:cs="Times New Roman"/>
      <w:sz w:val="28"/>
    </w:rPr>
  </w:style>
  <w:style w:type="paragraph" w:styleId="a8">
    <w:name w:val="Balloon Text"/>
    <w:basedOn w:val="a"/>
    <w:link w:val="a9"/>
    <w:semiHidden/>
    <w:rsid w:val="00B75B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B75B5D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rsid w:val="00917AE5"/>
    <w:rPr>
      <w:color w:val="0000FF"/>
      <w:u w:val="single"/>
    </w:rPr>
  </w:style>
  <w:style w:type="paragraph" w:customStyle="1" w:styleId="10">
    <w:name w:val="Без интервала1"/>
    <w:uiPriority w:val="1"/>
    <w:qFormat/>
    <w:rsid w:val="00B563E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No Spacing"/>
    <w:uiPriority w:val="1"/>
    <w:qFormat/>
    <w:rsid w:val="0058046C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A8B4E7258122F2CE58D505446A50CE8089B6ADDEB81FE02D04495F09DC22FB021F59A777A0B89926D092e4a6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A8B4E7258122F2CE58D505446A50CE8089B6ADDEB81FE02D04495F09DC22FB021F59A777A0B89926D092e4a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ОРЛОВСКОЙ ОБЛАСТИ</vt:lpstr>
    </vt:vector>
  </TitlesOfParts>
  <Company>Microsoft</Company>
  <LinksUpToDate>false</LinksUpToDate>
  <CharactersWithSpaces>15352</CharactersWithSpaces>
  <SharedDoc>false</SharedDoc>
  <HLinks>
    <vt:vector size="18" baseType="variant">
      <vt:variant>
        <vt:i4>5767262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consultantplus://offline/ref=CBA8B4E7258122F2CE58D505446A50CE8089B6ADDEB81FE02D04495F09DC22FB021F59A777A0B89926D092e4a6P</vt:lpwstr>
      </vt:variant>
      <vt:variant>
        <vt:lpwstr/>
      </vt:variant>
      <vt:variant>
        <vt:i4>5767262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consultantplus://offline/ref=CBA8B4E7258122F2CE58D505446A50CE8089B6ADDEB81FE02D04495F09DC22FB021F59A777A0B89926D092e4a6P</vt:lpwstr>
      </vt:variant>
      <vt:variant>
        <vt:lpwstr/>
      </vt:variant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consultantplus://offline/ref=B06D1EB1CE475AEA724B9B3C5278A58C4F70A75480132F8FC0553CD76CFE1BB917e5F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ОРЛОВСКОЙ ОБЛАСТИ</dc:title>
  <dc:subject/>
  <dc:creator>Лаврушина</dc:creator>
  <cp:keywords/>
  <dc:description/>
  <cp:lastModifiedBy>Admin</cp:lastModifiedBy>
  <cp:revision>4</cp:revision>
  <cp:lastPrinted>2015-11-26T10:55:00Z</cp:lastPrinted>
  <dcterms:created xsi:type="dcterms:W3CDTF">2015-11-26T10:13:00Z</dcterms:created>
  <dcterms:modified xsi:type="dcterms:W3CDTF">2015-11-26T10:58:00Z</dcterms:modified>
</cp:coreProperties>
</file>