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9E" w:rsidRDefault="00A66D9E" w:rsidP="00A66D9E">
      <w:pPr>
        <w:rPr>
          <w:sz w:val="28"/>
          <w:szCs w:val="28"/>
        </w:rPr>
      </w:pPr>
    </w:p>
    <w:p w:rsidR="001F4F93" w:rsidRDefault="001F4F93" w:rsidP="00A66D9E">
      <w:pPr>
        <w:rPr>
          <w:sz w:val="28"/>
          <w:szCs w:val="28"/>
        </w:rPr>
      </w:pPr>
    </w:p>
    <w:p w:rsidR="001F4F93" w:rsidRDefault="001F4F93" w:rsidP="001F4F93">
      <w:pPr>
        <w:jc w:val="center"/>
        <w:rPr>
          <w:rStyle w:val="FontStyle24"/>
          <w:rFonts w:ascii="Arial" w:hAnsi="Arial"/>
          <w:u w:val="single"/>
        </w:rPr>
      </w:pPr>
    </w:p>
    <w:p w:rsidR="001F4F93" w:rsidRDefault="001F4F93" w:rsidP="001F4F93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93" w:rsidRDefault="001F4F93" w:rsidP="001F4F93">
      <w:pPr>
        <w:ind w:left="4680"/>
        <w:jc w:val="center"/>
        <w:rPr>
          <w:rFonts w:ascii="Arial" w:hAnsi="Arial"/>
          <w:b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F4F93" w:rsidRDefault="001F4F93" w:rsidP="001F4F9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F4F93" w:rsidRDefault="001F4F93" w:rsidP="001F4F93">
      <w:pPr>
        <w:rPr>
          <w:i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F93" w:rsidRDefault="001F4F93" w:rsidP="001F4F93">
      <w:pPr>
        <w:jc w:val="center"/>
        <w:rPr>
          <w:i/>
          <w:sz w:val="28"/>
          <w:szCs w:val="28"/>
        </w:rPr>
      </w:pPr>
    </w:p>
    <w:p w:rsidR="001F4F93" w:rsidRDefault="001F4F93" w:rsidP="001F4F93">
      <w:pPr>
        <w:rPr>
          <w:sz w:val="28"/>
          <w:szCs w:val="28"/>
        </w:rPr>
      </w:pPr>
    </w:p>
    <w:p w:rsidR="001F4F93" w:rsidRPr="00824D68" w:rsidRDefault="001F4F93" w:rsidP="001F4F93">
      <w:pPr>
        <w:rPr>
          <w:u w:val="single"/>
        </w:rPr>
      </w:pPr>
      <w:r>
        <w:t xml:space="preserve">от </w:t>
      </w:r>
      <w:r w:rsidR="00824D68" w:rsidRPr="00824D68">
        <w:rPr>
          <w:u w:val="single"/>
        </w:rPr>
        <w:t>14</w:t>
      </w:r>
      <w:r w:rsidRPr="00824D68">
        <w:rPr>
          <w:u w:val="single"/>
        </w:rPr>
        <w:t xml:space="preserve"> </w:t>
      </w:r>
      <w:r w:rsidR="00824D68">
        <w:t xml:space="preserve"> </w:t>
      </w:r>
      <w:r w:rsidR="00824D68">
        <w:rPr>
          <w:u w:val="single"/>
        </w:rPr>
        <w:t>декабря</w:t>
      </w:r>
      <w:r>
        <w:t>_  20</w:t>
      </w:r>
      <w:r w:rsidR="00824D68">
        <w:t>15</w:t>
      </w:r>
      <w:r>
        <w:t xml:space="preserve"> г.                                                               </w:t>
      </w:r>
      <w:r w:rsidR="00824D68">
        <w:t xml:space="preserve">                                          </w:t>
      </w:r>
      <w:r>
        <w:t>№</w:t>
      </w:r>
      <w:r w:rsidR="00824D68">
        <w:t xml:space="preserve"> </w:t>
      </w:r>
      <w:r w:rsidR="00824D68">
        <w:rPr>
          <w:u w:val="single"/>
        </w:rPr>
        <w:t>337</w:t>
      </w:r>
    </w:p>
    <w:p w:rsidR="001F4F93" w:rsidRDefault="001F4F93" w:rsidP="001F4F93">
      <w:r>
        <w:t xml:space="preserve">             с. Тросна</w:t>
      </w:r>
    </w:p>
    <w:p w:rsidR="001F4F93" w:rsidRDefault="001F4F93" w:rsidP="001F4F93">
      <w:pPr>
        <w:rPr>
          <w:sz w:val="28"/>
          <w:szCs w:val="28"/>
        </w:rPr>
      </w:pPr>
    </w:p>
    <w:p w:rsidR="001F4F93" w:rsidRDefault="001F4F93" w:rsidP="00A66D9E">
      <w:pPr>
        <w:rPr>
          <w:sz w:val="28"/>
          <w:szCs w:val="28"/>
        </w:rPr>
      </w:pPr>
    </w:p>
    <w:p w:rsidR="0008172C" w:rsidRDefault="004D2D44" w:rsidP="000817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1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8172C">
        <w:rPr>
          <w:b/>
          <w:sz w:val="28"/>
          <w:szCs w:val="28"/>
        </w:rPr>
        <w:t xml:space="preserve">Порядке формирования, утверждения </w:t>
      </w:r>
    </w:p>
    <w:p w:rsidR="0008172C" w:rsidRDefault="00C4547C" w:rsidP="000817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ведения планов</w:t>
      </w:r>
      <w:r w:rsidR="00342294">
        <w:rPr>
          <w:b/>
          <w:sz w:val="28"/>
          <w:szCs w:val="28"/>
        </w:rPr>
        <w:t xml:space="preserve"> </w:t>
      </w:r>
      <w:r w:rsidR="0008172C">
        <w:rPr>
          <w:b/>
          <w:sz w:val="28"/>
          <w:szCs w:val="28"/>
        </w:rPr>
        <w:t xml:space="preserve">закупок товаров, </w:t>
      </w:r>
    </w:p>
    <w:p w:rsidR="004D2D44" w:rsidRDefault="0008172C" w:rsidP="00A66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работ, услуг для обеспечения</w:t>
      </w:r>
      <w:r w:rsidR="004D2D44">
        <w:rPr>
          <w:b/>
          <w:sz w:val="28"/>
          <w:szCs w:val="28"/>
        </w:rPr>
        <w:t xml:space="preserve"> муниципальных нужд</w:t>
      </w:r>
    </w:p>
    <w:p w:rsidR="00415D54" w:rsidRDefault="004D2D44" w:rsidP="00A66D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Троснянского района </w:t>
      </w:r>
      <w:r w:rsidR="00415D54">
        <w:rPr>
          <w:b/>
          <w:sz w:val="28"/>
          <w:szCs w:val="28"/>
        </w:rPr>
        <w:t xml:space="preserve">и иных заказчиков, осуществляющих </w:t>
      </w:r>
    </w:p>
    <w:p w:rsidR="004D2D44" w:rsidRDefault="00F03F80" w:rsidP="00A66D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15D54">
        <w:rPr>
          <w:b/>
          <w:sz w:val="28"/>
          <w:szCs w:val="28"/>
        </w:rPr>
        <w:t xml:space="preserve">акупки за счет средств Троснянского </w:t>
      </w:r>
      <w:proofErr w:type="gramStart"/>
      <w:r w:rsidR="00415D54">
        <w:rPr>
          <w:b/>
          <w:sz w:val="28"/>
          <w:szCs w:val="28"/>
        </w:rPr>
        <w:t>муниципального</w:t>
      </w:r>
      <w:proofErr w:type="gramEnd"/>
    </w:p>
    <w:p w:rsidR="00415D54" w:rsidRDefault="00F03F80" w:rsidP="00415D54">
      <w:pPr>
        <w:ind w:right="424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15D54">
        <w:rPr>
          <w:b/>
          <w:sz w:val="28"/>
          <w:szCs w:val="28"/>
        </w:rPr>
        <w:t>айона Орловской области</w:t>
      </w:r>
    </w:p>
    <w:p w:rsidR="004D2D44" w:rsidRDefault="004D2D44" w:rsidP="00A66D9E">
      <w:pPr>
        <w:rPr>
          <w:b/>
          <w:sz w:val="28"/>
          <w:szCs w:val="28"/>
        </w:rPr>
      </w:pPr>
    </w:p>
    <w:p w:rsidR="0008172C" w:rsidRPr="0008172C" w:rsidRDefault="00342294" w:rsidP="0008172C">
      <w:pPr>
        <w:ind w:firstLine="709"/>
        <w:jc w:val="both"/>
        <w:rPr>
          <w:spacing w:val="40"/>
          <w:sz w:val="28"/>
          <w:szCs w:val="28"/>
        </w:rPr>
      </w:pPr>
      <w:proofErr w:type="gramStart"/>
      <w:r w:rsidRPr="00342294">
        <w:rPr>
          <w:sz w:val="28"/>
          <w:szCs w:val="28"/>
        </w:rPr>
        <w:t xml:space="preserve">В соответствии с частью 5 статьи 17 Федерального закона от 5 апреля 2013 года № 44-ФЗ «О контрактной системе в сфере закупок товаров, </w:t>
      </w:r>
      <w:r w:rsidRPr="00342294">
        <w:rPr>
          <w:sz w:val="28"/>
          <w:szCs w:val="28"/>
        </w:rPr>
        <w:br/>
        <w:t>работ, услуг для обеспечения государственных и муниципальных нужд», постановлением Правительства Российской Федерации от 21 ноября 2013 года № 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Pr="00342294">
        <w:rPr>
          <w:sz w:val="28"/>
          <w:szCs w:val="28"/>
        </w:rPr>
        <w:t xml:space="preserve"> нужд, а также </w:t>
      </w:r>
      <w:proofErr w:type="gramStart"/>
      <w:r w:rsidRPr="00342294">
        <w:rPr>
          <w:sz w:val="28"/>
          <w:szCs w:val="28"/>
        </w:rPr>
        <w:t>требованиях</w:t>
      </w:r>
      <w:proofErr w:type="gramEnd"/>
      <w:r w:rsidRPr="00342294">
        <w:rPr>
          <w:sz w:val="28"/>
          <w:szCs w:val="28"/>
        </w:rPr>
        <w:t xml:space="preserve"> к форме планов закупок товаров, работ, услуг» </w:t>
      </w:r>
      <w:r w:rsidR="0008172C" w:rsidRPr="00342294">
        <w:rPr>
          <w:sz w:val="28"/>
          <w:szCs w:val="28"/>
        </w:rPr>
        <w:t xml:space="preserve"> </w:t>
      </w:r>
      <w:r w:rsidR="0008172C" w:rsidRPr="0008172C">
        <w:rPr>
          <w:spacing w:val="40"/>
          <w:sz w:val="28"/>
          <w:szCs w:val="28"/>
        </w:rPr>
        <w:t>постановляет:</w:t>
      </w:r>
    </w:p>
    <w:p w:rsidR="0008172C" w:rsidRPr="0008172C" w:rsidRDefault="0008172C" w:rsidP="00081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72C" w:rsidRPr="0008172C" w:rsidRDefault="0008172C" w:rsidP="0008172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72C">
        <w:rPr>
          <w:rFonts w:ascii="Times New Roman" w:hAnsi="Times New Roman" w:cs="Times New Roman"/>
          <w:sz w:val="28"/>
          <w:szCs w:val="28"/>
        </w:rPr>
        <w:t xml:space="preserve">1.  Утвердить прилагаемый Порядок </w:t>
      </w:r>
      <w:r w:rsidRPr="0008172C"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</w:t>
      </w:r>
      <w:r w:rsidRPr="0008172C">
        <w:rPr>
          <w:rFonts w:ascii="Times New Roman" w:hAnsi="Times New Roman" w:cs="Times New Roman"/>
          <w:bCs/>
          <w:sz w:val="28"/>
          <w:szCs w:val="28"/>
        </w:rPr>
        <w:br/>
        <w:t>и ведения план</w:t>
      </w:r>
      <w:r w:rsidR="00342294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08172C">
        <w:rPr>
          <w:rFonts w:ascii="Times New Roman" w:hAnsi="Times New Roman" w:cs="Times New Roman"/>
          <w:bCs/>
          <w:sz w:val="28"/>
          <w:szCs w:val="28"/>
        </w:rPr>
        <w:t xml:space="preserve">закупок товаров, работ, услуг для обеспечения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нужд Троснянского района </w:t>
      </w:r>
      <w:r w:rsidR="00415D54">
        <w:rPr>
          <w:rFonts w:ascii="Times New Roman" w:hAnsi="Times New Roman" w:cs="Times New Roman"/>
          <w:bCs/>
          <w:sz w:val="28"/>
          <w:szCs w:val="28"/>
        </w:rPr>
        <w:t xml:space="preserve"> и иных заказчиков, осуществляющих закупки за счет средств бюджета Троснянского муниципального района </w:t>
      </w:r>
      <w:r w:rsidRPr="0008172C">
        <w:rPr>
          <w:rFonts w:ascii="Times New Roman" w:hAnsi="Times New Roman" w:cs="Times New Roman"/>
          <w:bCs/>
          <w:sz w:val="28"/>
          <w:szCs w:val="28"/>
        </w:rPr>
        <w:t>Орловской области.</w:t>
      </w:r>
    </w:p>
    <w:p w:rsidR="00415D54" w:rsidRDefault="0008172C" w:rsidP="00415D54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8172C">
        <w:rPr>
          <w:sz w:val="28"/>
          <w:szCs w:val="28"/>
        </w:rPr>
        <w:t>2.  </w:t>
      </w:r>
      <w:proofErr w:type="gramStart"/>
      <w:r w:rsidRPr="0008172C">
        <w:rPr>
          <w:sz w:val="28"/>
          <w:szCs w:val="28"/>
        </w:rPr>
        <w:t>Настоящее постановление вступает в силу с 1 января 2016 года</w:t>
      </w:r>
      <w:r w:rsidR="00415D54">
        <w:rPr>
          <w:sz w:val="28"/>
          <w:szCs w:val="28"/>
        </w:rPr>
        <w:t xml:space="preserve">  и </w:t>
      </w:r>
      <w:r w:rsidR="00415D54">
        <w:rPr>
          <w:bCs/>
          <w:color w:val="000000" w:themeColor="text1"/>
          <w:sz w:val="28"/>
          <w:szCs w:val="28"/>
        </w:rPr>
        <w:t xml:space="preserve">подлежит размещению </w:t>
      </w:r>
      <w:r w:rsidR="00415D54">
        <w:rPr>
          <w:sz w:val="28"/>
          <w:szCs w:val="28"/>
        </w:rPr>
        <w:t xml:space="preserve">в единой информационной системе в сфере закупок, а до ввода ее в эксплуатацию  на официальном сайте Российской Федерации в информационно-телекоммуникационной сети «Интернет» для размещения </w:t>
      </w:r>
      <w:r w:rsidR="00415D54">
        <w:rPr>
          <w:sz w:val="28"/>
          <w:szCs w:val="28"/>
        </w:rPr>
        <w:lastRenderedPageBreak/>
        <w:t>информации о размещении заказов на поставки товаров, выполнение работ, оказание услуг</w:t>
      </w:r>
      <w:r w:rsidR="00415D54">
        <w:rPr>
          <w:color w:val="000000" w:themeColor="text1"/>
          <w:sz w:val="28"/>
          <w:szCs w:val="28"/>
        </w:rPr>
        <w:t xml:space="preserve"> (</w:t>
      </w:r>
      <w:hyperlink r:id="rId9" w:history="1">
        <w:r w:rsidR="00415D54">
          <w:rPr>
            <w:rStyle w:val="ad"/>
            <w:sz w:val="28"/>
            <w:szCs w:val="28"/>
          </w:rPr>
          <w:t>www.zakupki.gov.ru</w:t>
        </w:r>
      </w:hyperlink>
      <w:r w:rsidR="00415D54">
        <w:rPr>
          <w:color w:val="000000" w:themeColor="text1"/>
          <w:sz w:val="28"/>
          <w:szCs w:val="28"/>
        </w:rPr>
        <w:t>) и</w:t>
      </w:r>
      <w:r w:rsidR="00415D54">
        <w:rPr>
          <w:sz w:val="28"/>
          <w:szCs w:val="28"/>
        </w:rPr>
        <w:t xml:space="preserve"> опубликованию на официальном сайте администрации Троснянского района.</w:t>
      </w:r>
      <w:proofErr w:type="gramEnd"/>
    </w:p>
    <w:p w:rsidR="009E3D37" w:rsidRPr="009E3D37" w:rsidRDefault="0008172C" w:rsidP="000817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2C">
        <w:rPr>
          <w:sz w:val="28"/>
          <w:szCs w:val="28"/>
        </w:rPr>
        <w:t>3.  </w:t>
      </w:r>
      <w:proofErr w:type="gramStart"/>
      <w:r w:rsidRPr="0008172C">
        <w:rPr>
          <w:sz w:val="28"/>
          <w:szCs w:val="28"/>
        </w:rPr>
        <w:t xml:space="preserve">Контроль </w:t>
      </w:r>
      <w:r w:rsidR="009E3D37">
        <w:rPr>
          <w:sz w:val="28"/>
          <w:szCs w:val="28"/>
        </w:rPr>
        <w:t>за</w:t>
      </w:r>
      <w:proofErr w:type="gramEnd"/>
      <w:r w:rsidR="009E3D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4F93" w:rsidRDefault="001F4F93" w:rsidP="00A66D9E">
      <w:pPr>
        <w:rPr>
          <w:sz w:val="28"/>
          <w:szCs w:val="28"/>
        </w:rPr>
      </w:pPr>
    </w:p>
    <w:p w:rsidR="009E3D37" w:rsidRDefault="009E3D37" w:rsidP="00A66D9E">
      <w:pPr>
        <w:rPr>
          <w:sz w:val="28"/>
          <w:szCs w:val="28"/>
        </w:rPr>
      </w:pPr>
    </w:p>
    <w:p w:rsidR="009E3D37" w:rsidRDefault="009E3D37" w:rsidP="00A66D9E">
      <w:pPr>
        <w:rPr>
          <w:b/>
          <w:sz w:val="28"/>
          <w:szCs w:val="28"/>
        </w:rPr>
      </w:pPr>
      <w:r w:rsidRPr="009E3D37">
        <w:rPr>
          <w:b/>
          <w:sz w:val="28"/>
          <w:szCs w:val="28"/>
        </w:rPr>
        <w:t xml:space="preserve">Глава администрации                                                     </w:t>
      </w:r>
      <w:r>
        <w:rPr>
          <w:b/>
          <w:sz w:val="28"/>
          <w:szCs w:val="28"/>
        </w:rPr>
        <w:t xml:space="preserve">     </w:t>
      </w:r>
      <w:r w:rsidRPr="009E3D37">
        <w:rPr>
          <w:b/>
          <w:sz w:val="28"/>
          <w:szCs w:val="28"/>
        </w:rPr>
        <w:t>А.И. Насонов</w:t>
      </w:r>
    </w:p>
    <w:p w:rsidR="00332EFD" w:rsidRDefault="00332EFD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Pr="009E3D37" w:rsidRDefault="00415D54" w:rsidP="00A66D9E">
      <w:pPr>
        <w:rPr>
          <w:b/>
          <w:sz w:val="28"/>
          <w:szCs w:val="28"/>
        </w:rPr>
      </w:pPr>
    </w:p>
    <w:p w:rsidR="00A66D9E" w:rsidRPr="00CB27CA" w:rsidRDefault="00A66D9E" w:rsidP="00A66D9E">
      <w:pPr>
        <w:jc w:val="right"/>
        <w:rPr>
          <w:sz w:val="20"/>
          <w:szCs w:val="20"/>
        </w:rPr>
      </w:pPr>
      <w:r w:rsidRPr="00CB27CA">
        <w:rPr>
          <w:sz w:val="20"/>
          <w:szCs w:val="20"/>
        </w:rPr>
        <w:lastRenderedPageBreak/>
        <w:t xml:space="preserve">                </w:t>
      </w:r>
      <w:r>
        <w:rPr>
          <w:sz w:val="20"/>
          <w:szCs w:val="20"/>
        </w:rPr>
        <w:t xml:space="preserve">                         Приложение  </w:t>
      </w:r>
    </w:p>
    <w:p w:rsidR="00A66D9E" w:rsidRPr="00CB27CA" w:rsidRDefault="00A66D9E" w:rsidP="00A66D9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Pr="00CB27CA">
        <w:rPr>
          <w:sz w:val="20"/>
          <w:szCs w:val="20"/>
        </w:rPr>
        <w:t xml:space="preserve"> администрации </w:t>
      </w:r>
    </w:p>
    <w:p w:rsidR="00A66D9E" w:rsidRPr="00CB27CA" w:rsidRDefault="00A66D9E" w:rsidP="00A66D9E">
      <w:pPr>
        <w:jc w:val="right"/>
        <w:rPr>
          <w:sz w:val="20"/>
          <w:szCs w:val="20"/>
        </w:rPr>
      </w:pPr>
      <w:r w:rsidRPr="00CB27CA">
        <w:rPr>
          <w:sz w:val="20"/>
          <w:szCs w:val="20"/>
        </w:rPr>
        <w:t>Троснянского района</w:t>
      </w:r>
    </w:p>
    <w:p w:rsidR="00A66D9E" w:rsidRPr="00CB27CA" w:rsidRDefault="00A66D9E" w:rsidP="00A66D9E">
      <w:pPr>
        <w:jc w:val="right"/>
        <w:rPr>
          <w:sz w:val="20"/>
          <w:szCs w:val="20"/>
        </w:rPr>
      </w:pPr>
      <w:r w:rsidRPr="00CB27CA">
        <w:rPr>
          <w:sz w:val="20"/>
          <w:szCs w:val="20"/>
        </w:rPr>
        <w:t xml:space="preserve"> №</w:t>
      </w:r>
      <w:r w:rsidR="00824D68">
        <w:rPr>
          <w:sz w:val="20"/>
          <w:szCs w:val="20"/>
        </w:rPr>
        <w:t xml:space="preserve"> </w:t>
      </w:r>
      <w:r w:rsidR="00824D68">
        <w:rPr>
          <w:sz w:val="20"/>
          <w:szCs w:val="20"/>
          <w:u w:val="single"/>
        </w:rPr>
        <w:t>337</w:t>
      </w:r>
      <w:r w:rsidRPr="00CB27CA">
        <w:rPr>
          <w:sz w:val="20"/>
          <w:szCs w:val="20"/>
        </w:rPr>
        <w:t xml:space="preserve"> от  </w:t>
      </w:r>
      <w:r w:rsidR="00824D68">
        <w:rPr>
          <w:sz w:val="20"/>
          <w:szCs w:val="20"/>
          <w:u w:val="single"/>
        </w:rPr>
        <w:t>14</w:t>
      </w:r>
      <w:r w:rsidRPr="00CB27CA">
        <w:rPr>
          <w:sz w:val="20"/>
          <w:szCs w:val="20"/>
        </w:rPr>
        <w:t xml:space="preserve"> </w:t>
      </w:r>
      <w:r w:rsidR="00824D68">
        <w:rPr>
          <w:sz w:val="20"/>
          <w:szCs w:val="20"/>
          <w:u w:val="single"/>
        </w:rPr>
        <w:t>декабря</w:t>
      </w:r>
      <w:r w:rsidR="00824D68">
        <w:rPr>
          <w:sz w:val="20"/>
          <w:szCs w:val="20"/>
        </w:rPr>
        <w:t xml:space="preserve">  </w:t>
      </w:r>
      <w:r w:rsidRPr="00CB27CA">
        <w:rPr>
          <w:sz w:val="20"/>
          <w:szCs w:val="20"/>
        </w:rPr>
        <w:t>20</w:t>
      </w:r>
      <w:r w:rsidR="00824D68">
        <w:rPr>
          <w:sz w:val="20"/>
          <w:szCs w:val="20"/>
        </w:rPr>
        <w:t>15</w:t>
      </w:r>
      <w:r w:rsidRPr="00CB27CA">
        <w:rPr>
          <w:sz w:val="20"/>
          <w:szCs w:val="20"/>
        </w:rPr>
        <w:t xml:space="preserve"> г.</w:t>
      </w:r>
    </w:p>
    <w:p w:rsidR="00A66D9E" w:rsidRPr="00CB27CA" w:rsidRDefault="00A66D9E" w:rsidP="00A66D9E">
      <w:pPr>
        <w:jc w:val="right"/>
        <w:rPr>
          <w:sz w:val="20"/>
          <w:szCs w:val="20"/>
        </w:rPr>
      </w:pPr>
    </w:p>
    <w:p w:rsidR="00A66D9E" w:rsidRDefault="00A66D9E" w:rsidP="00A66D9E">
      <w:pPr>
        <w:jc w:val="both"/>
        <w:rPr>
          <w:sz w:val="20"/>
          <w:szCs w:val="20"/>
        </w:rPr>
      </w:pPr>
    </w:p>
    <w:p w:rsidR="00A66D9E" w:rsidRDefault="00A66D9E" w:rsidP="00A66D9E">
      <w:pPr>
        <w:jc w:val="both"/>
        <w:rPr>
          <w:sz w:val="20"/>
          <w:szCs w:val="20"/>
        </w:rPr>
      </w:pPr>
    </w:p>
    <w:p w:rsidR="00A66D9E" w:rsidRPr="00A66D9E" w:rsidRDefault="00A66D9E" w:rsidP="00A66D9E">
      <w:pPr>
        <w:jc w:val="both"/>
        <w:rPr>
          <w:sz w:val="20"/>
          <w:szCs w:val="20"/>
        </w:rPr>
      </w:pPr>
    </w:p>
    <w:p w:rsidR="00471650" w:rsidRPr="00B52DE0" w:rsidRDefault="00471650" w:rsidP="00C25504">
      <w:pPr>
        <w:jc w:val="center"/>
        <w:rPr>
          <w:b/>
        </w:rPr>
      </w:pPr>
      <w:r w:rsidRPr="00B52DE0">
        <w:rPr>
          <w:b/>
        </w:rPr>
        <w:t>П</w:t>
      </w:r>
      <w:r w:rsidR="0008172C">
        <w:rPr>
          <w:b/>
        </w:rPr>
        <w:t>ОРЯДОК</w:t>
      </w:r>
    </w:p>
    <w:p w:rsidR="00342294" w:rsidRDefault="00342294" w:rsidP="00342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формирования, утверждения</w:t>
      </w:r>
    </w:p>
    <w:p w:rsidR="00342294" w:rsidRDefault="00342294" w:rsidP="00342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ведения планов закупок товаров,</w:t>
      </w:r>
    </w:p>
    <w:p w:rsidR="00342294" w:rsidRDefault="00342294" w:rsidP="00342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работ, услуг для обеспечения муниципальных нужд</w:t>
      </w:r>
    </w:p>
    <w:p w:rsidR="00222FA9" w:rsidRDefault="00342294" w:rsidP="00342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Троснянского района </w:t>
      </w:r>
      <w:r w:rsidR="00222FA9">
        <w:rPr>
          <w:b/>
          <w:sz w:val="28"/>
          <w:szCs w:val="28"/>
        </w:rPr>
        <w:t xml:space="preserve">и иных заказчиков, осуществляющих </w:t>
      </w:r>
    </w:p>
    <w:p w:rsidR="00342294" w:rsidRDefault="00222FA9" w:rsidP="00342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закупки за счет средств бюджета Троснянского муниципального района </w:t>
      </w:r>
      <w:r w:rsidR="00342294">
        <w:rPr>
          <w:b/>
          <w:sz w:val="28"/>
          <w:szCs w:val="28"/>
        </w:rPr>
        <w:t>Орловской области</w:t>
      </w:r>
    </w:p>
    <w:p w:rsidR="00471650" w:rsidRPr="000053CA" w:rsidRDefault="00471650" w:rsidP="00C25504">
      <w:pPr>
        <w:jc w:val="center"/>
        <w:rPr>
          <w:b/>
        </w:rPr>
      </w:pPr>
    </w:p>
    <w:p w:rsidR="001E73C7" w:rsidRDefault="005E44D2" w:rsidP="00C14E9A">
      <w:pPr>
        <w:pStyle w:val="af0"/>
        <w:tabs>
          <w:tab w:val="left" w:pos="993"/>
        </w:tabs>
        <w:ind w:left="0"/>
        <w:jc w:val="both"/>
        <w:rPr>
          <w:b/>
        </w:rPr>
      </w:pPr>
      <w:r>
        <w:rPr>
          <w:sz w:val="28"/>
          <w:szCs w:val="28"/>
        </w:rPr>
        <w:t xml:space="preserve">     </w:t>
      </w:r>
    </w:p>
    <w:p w:rsidR="00190D63" w:rsidRPr="00653DB9" w:rsidRDefault="00C14E9A" w:rsidP="00190D63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90D63" w:rsidRPr="00653DB9">
        <w:rPr>
          <w:sz w:val="28"/>
          <w:szCs w:val="28"/>
        </w:rPr>
        <w:t xml:space="preserve">Порядок формирования, утверждения и ведения планов закупок товаров, работ, услуг для обеспечения </w:t>
      </w:r>
      <w:r w:rsidR="0015044B">
        <w:rPr>
          <w:sz w:val="28"/>
          <w:szCs w:val="28"/>
        </w:rPr>
        <w:t>муниципальных</w:t>
      </w:r>
      <w:r w:rsidR="00190D63">
        <w:rPr>
          <w:sz w:val="28"/>
          <w:szCs w:val="28"/>
        </w:rPr>
        <w:t xml:space="preserve"> </w:t>
      </w:r>
      <w:r w:rsidR="00190D63" w:rsidRPr="00653DB9">
        <w:rPr>
          <w:sz w:val="28"/>
          <w:szCs w:val="28"/>
        </w:rPr>
        <w:t>нужд</w:t>
      </w:r>
      <w:r w:rsidR="0015044B">
        <w:rPr>
          <w:sz w:val="28"/>
          <w:szCs w:val="28"/>
        </w:rPr>
        <w:t xml:space="preserve">  Троснянского района</w:t>
      </w:r>
      <w:r w:rsidR="00222FA9">
        <w:rPr>
          <w:sz w:val="28"/>
          <w:szCs w:val="28"/>
        </w:rPr>
        <w:t xml:space="preserve"> и иных заказчиков, осуществляющих закупки за счет средств бюджета Троснянского муниципального района</w:t>
      </w:r>
      <w:r w:rsidR="00190D63" w:rsidRPr="00653DB9">
        <w:rPr>
          <w:sz w:val="28"/>
          <w:szCs w:val="28"/>
        </w:rPr>
        <w:t xml:space="preserve"> Орловской области (далее – Порядок), разработанный в соответствии с частью 5 статьи 17 Федерального закона от 5 апреля 2013 года № 44-ФЗ «О контрактной системе в сфере закупок товаров, работ, услуг </w:t>
      </w:r>
      <w:r w:rsidR="00190D63">
        <w:rPr>
          <w:sz w:val="28"/>
          <w:szCs w:val="28"/>
        </w:rPr>
        <w:t>для обеспечения государственных</w:t>
      </w:r>
      <w:proofErr w:type="gramEnd"/>
      <w:r w:rsidR="00190D63">
        <w:rPr>
          <w:sz w:val="28"/>
          <w:szCs w:val="28"/>
        </w:rPr>
        <w:t xml:space="preserve"> </w:t>
      </w:r>
      <w:proofErr w:type="gramStart"/>
      <w:r w:rsidR="00190D63" w:rsidRPr="00653DB9">
        <w:rPr>
          <w:sz w:val="28"/>
          <w:szCs w:val="28"/>
        </w:rPr>
        <w:t xml:space="preserve">и муниципальных нужд» (далее – Федеральный закон), постановлением Правительства Российской Федерации от 21 ноября  </w:t>
      </w:r>
      <w:r w:rsidR="00222FA9">
        <w:rPr>
          <w:sz w:val="28"/>
          <w:szCs w:val="28"/>
        </w:rPr>
        <w:t xml:space="preserve"> </w:t>
      </w:r>
      <w:r w:rsidR="00190D63">
        <w:rPr>
          <w:sz w:val="28"/>
          <w:szCs w:val="28"/>
        </w:rPr>
        <w:t xml:space="preserve">2013 года № 1043 </w:t>
      </w:r>
      <w:r w:rsidR="00190D63" w:rsidRPr="00653DB9">
        <w:rPr>
          <w:sz w:val="28"/>
          <w:szCs w:val="28"/>
        </w:rPr>
        <w:t xml:space="preserve"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устанавливает </w:t>
      </w:r>
      <w:r w:rsidR="00190D63">
        <w:rPr>
          <w:sz w:val="28"/>
          <w:szCs w:val="28"/>
        </w:rPr>
        <w:t>порядок</w:t>
      </w:r>
      <w:r w:rsidR="00190D63" w:rsidRPr="00653DB9">
        <w:rPr>
          <w:sz w:val="28"/>
          <w:szCs w:val="28"/>
        </w:rPr>
        <w:t xml:space="preserve"> </w:t>
      </w:r>
      <w:r w:rsidR="00190D63">
        <w:rPr>
          <w:bCs/>
          <w:sz w:val="28"/>
          <w:szCs w:val="28"/>
        </w:rPr>
        <w:t>формирования</w:t>
      </w:r>
      <w:r w:rsidR="00190D63" w:rsidRPr="00653DB9">
        <w:rPr>
          <w:bCs/>
          <w:sz w:val="28"/>
          <w:szCs w:val="28"/>
        </w:rPr>
        <w:t>, утверждени</w:t>
      </w:r>
      <w:r w:rsidR="00190D63">
        <w:rPr>
          <w:bCs/>
          <w:sz w:val="28"/>
          <w:szCs w:val="28"/>
        </w:rPr>
        <w:t>я</w:t>
      </w:r>
      <w:r w:rsidR="00190D63" w:rsidRPr="00653DB9">
        <w:rPr>
          <w:bCs/>
          <w:sz w:val="28"/>
          <w:szCs w:val="28"/>
        </w:rPr>
        <w:t xml:space="preserve"> и ведени</w:t>
      </w:r>
      <w:r w:rsidR="00190D63">
        <w:rPr>
          <w:bCs/>
          <w:sz w:val="28"/>
          <w:szCs w:val="28"/>
        </w:rPr>
        <w:t>я</w:t>
      </w:r>
      <w:r w:rsidR="00190D63" w:rsidRPr="00653DB9">
        <w:rPr>
          <w:bCs/>
          <w:sz w:val="28"/>
          <w:szCs w:val="28"/>
        </w:rPr>
        <w:t xml:space="preserve"> планов закупок товаров, работ, услуг для обеспечения</w:t>
      </w:r>
      <w:proofErr w:type="gramEnd"/>
      <w:r w:rsidR="00190D63" w:rsidRPr="00653DB9">
        <w:rPr>
          <w:bCs/>
          <w:sz w:val="28"/>
          <w:szCs w:val="28"/>
        </w:rPr>
        <w:t xml:space="preserve"> </w:t>
      </w:r>
      <w:r w:rsidR="0015044B">
        <w:rPr>
          <w:bCs/>
          <w:sz w:val="28"/>
          <w:szCs w:val="28"/>
        </w:rPr>
        <w:t>муниципальных</w:t>
      </w:r>
      <w:r w:rsidR="00190D63">
        <w:rPr>
          <w:bCs/>
          <w:sz w:val="28"/>
          <w:szCs w:val="28"/>
        </w:rPr>
        <w:t xml:space="preserve"> </w:t>
      </w:r>
      <w:r w:rsidR="00190D63" w:rsidRPr="00653DB9">
        <w:rPr>
          <w:bCs/>
          <w:sz w:val="28"/>
          <w:szCs w:val="28"/>
        </w:rPr>
        <w:t xml:space="preserve">нужд </w:t>
      </w:r>
      <w:r w:rsidR="0015044B">
        <w:rPr>
          <w:bCs/>
          <w:sz w:val="28"/>
          <w:szCs w:val="28"/>
        </w:rPr>
        <w:t xml:space="preserve"> Троснянского района </w:t>
      </w:r>
      <w:r w:rsidR="00190D63" w:rsidRPr="00653DB9">
        <w:rPr>
          <w:bCs/>
          <w:sz w:val="28"/>
          <w:szCs w:val="28"/>
        </w:rPr>
        <w:t>Орловской области (далее – планы закупок).</w:t>
      </w:r>
    </w:p>
    <w:p w:rsidR="00190D63" w:rsidRPr="00653DB9" w:rsidRDefault="00190D63" w:rsidP="00190D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653DB9">
        <w:rPr>
          <w:sz w:val="28"/>
          <w:szCs w:val="28"/>
        </w:rPr>
        <w:t>Планы закупок утверждаются в течение 10 рабочих дней: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30039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заказчиками, действующими от имени </w:t>
      </w:r>
      <w:r w:rsidR="00130039">
        <w:rPr>
          <w:sz w:val="28"/>
          <w:szCs w:val="28"/>
        </w:rPr>
        <w:t xml:space="preserve"> Троснянского района </w:t>
      </w:r>
      <w:r>
        <w:rPr>
          <w:sz w:val="28"/>
          <w:szCs w:val="28"/>
        </w:rPr>
        <w:t xml:space="preserve">Орловской области (далее – </w:t>
      </w:r>
      <w:r w:rsidR="00130039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заказчики)</w:t>
      </w:r>
      <w:r w:rsidRPr="00FA0F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30039">
        <w:rPr>
          <w:sz w:val="28"/>
          <w:szCs w:val="28"/>
        </w:rPr>
        <w:t>со дня доведения</w:t>
      </w:r>
      <w:r>
        <w:rPr>
          <w:sz w:val="28"/>
          <w:szCs w:val="28"/>
        </w:rPr>
        <w:t xml:space="preserve"> </w:t>
      </w:r>
      <w:r w:rsidRPr="00FA0F16">
        <w:rPr>
          <w:sz w:val="28"/>
          <w:szCs w:val="28"/>
        </w:rPr>
        <w:t xml:space="preserve">до соответствующего </w:t>
      </w:r>
      <w:r w:rsidR="001D3B69">
        <w:rPr>
          <w:sz w:val="28"/>
          <w:szCs w:val="28"/>
        </w:rPr>
        <w:t>муниципального</w:t>
      </w:r>
      <w:r w:rsidRPr="00FA0F16">
        <w:rPr>
          <w:sz w:val="28"/>
          <w:szCs w:val="28"/>
        </w:rPr>
        <w:t xml:space="preserve"> зака</w:t>
      </w:r>
      <w:r>
        <w:rPr>
          <w:sz w:val="28"/>
          <w:szCs w:val="28"/>
        </w:rPr>
        <w:t>зчика</w:t>
      </w:r>
      <w:r w:rsidRPr="00FA0F16">
        <w:rPr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sz w:val="28"/>
          <w:szCs w:val="28"/>
        </w:rPr>
        <w:t>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бюджетными учреждениями </w:t>
      </w:r>
      <w:r w:rsidR="00C10BCD">
        <w:rPr>
          <w:sz w:val="28"/>
          <w:szCs w:val="28"/>
        </w:rPr>
        <w:t xml:space="preserve">Троснянского района  </w:t>
      </w:r>
      <w:r>
        <w:rPr>
          <w:sz w:val="28"/>
          <w:szCs w:val="28"/>
        </w:rPr>
        <w:t xml:space="preserve">Орловской области, </w:t>
      </w:r>
      <w:r w:rsidRPr="000C2B0D">
        <w:rPr>
          <w:sz w:val="28"/>
          <w:szCs w:val="28"/>
        </w:rPr>
        <w:t xml:space="preserve">за исключением закупок, осуществляемых в соответствии с </w:t>
      </w:r>
      <w:hyperlink r:id="rId10" w:history="1">
        <w:r w:rsidRPr="000C2B0D">
          <w:rPr>
            <w:rStyle w:val="ad"/>
            <w:sz w:val="28"/>
            <w:szCs w:val="28"/>
          </w:rPr>
          <w:t>частями 2</w:t>
        </w:r>
      </w:hyperlink>
      <w:r w:rsidRPr="000C2B0D">
        <w:rPr>
          <w:sz w:val="28"/>
          <w:szCs w:val="28"/>
        </w:rPr>
        <w:t xml:space="preserve"> и </w:t>
      </w:r>
      <w:hyperlink r:id="rId11" w:history="1">
        <w:r w:rsidRPr="000C2B0D">
          <w:rPr>
            <w:rStyle w:val="ad"/>
            <w:sz w:val="28"/>
            <w:szCs w:val="28"/>
          </w:rPr>
          <w:t>6 статьи 15</w:t>
        </w:r>
      </w:hyperlink>
      <w:r>
        <w:rPr>
          <w:sz w:val="28"/>
          <w:szCs w:val="28"/>
        </w:rPr>
        <w:t xml:space="preserve"> Федерального закона</w:t>
      </w:r>
      <w:r w:rsidR="00331BF0" w:rsidRPr="00331BF0">
        <w:rPr>
          <w:sz w:val="28"/>
          <w:szCs w:val="28"/>
        </w:rPr>
        <w:t xml:space="preserve"> </w:t>
      </w:r>
      <w:r w:rsidR="00331BF0" w:rsidRPr="005A5253">
        <w:rPr>
          <w:sz w:val="28"/>
          <w:szCs w:val="28"/>
        </w:rPr>
        <w:t xml:space="preserve">от 5 апреля 2013 года N 44-ФЗ </w:t>
      </w:r>
      <w:r w:rsidR="00331BF0">
        <w:rPr>
          <w:sz w:val="28"/>
          <w:szCs w:val="28"/>
        </w:rPr>
        <w:t>«</w:t>
      </w:r>
      <w:r w:rsidR="00331BF0" w:rsidRPr="005A5253">
        <w:rPr>
          <w:sz w:val="28"/>
          <w:szCs w:val="28"/>
        </w:rPr>
        <w:t>О контрактной системе в сфере закупок товаров, работ и услуг для обеспечения госуд</w:t>
      </w:r>
      <w:r w:rsidR="00331BF0">
        <w:rPr>
          <w:sz w:val="28"/>
          <w:szCs w:val="28"/>
        </w:rPr>
        <w:t>арственных и муниципальных нужд»</w:t>
      </w:r>
      <w:r w:rsidR="00331BF0" w:rsidRPr="005A5253">
        <w:rPr>
          <w:sz w:val="28"/>
          <w:szCs w:val="28"/>
        </w:rPr>
        <w:t xml:space="preserve"> (далее - Федеральный закон</w:t>
      </w:r>
      <w:r w:rsidR="00331BF0">
        <w:rPr>
          <w:sz w:val="28"/>
          <w:szCs w:val="28"/>
        </w:rPr>
        <w:t xml:space="preserve"> о контрактной системе</w:t>
      </w:r>
      <w:r w:rsidR="00331BF0" w:rsidRPr="005A525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C2B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C2B0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Pr="000C2B0D">
        <w:rPr>
          <w:sz w:val="28"/>
          <w:szCs w:val="28"/>
        </w:rPr>
        <w:t xml:space="preserve"> утверждения планов финансово-хозяйственной деятельности</w:t>
      </w:r>
      <w:r>
        <w:rPr>
          <w:sz w:val="28"/>
          <w:szCs w:val="28"/>
        </w:rPr>
        <w:t>;</w:t>
      </w:r>
      <w:proofErr w:type="gramEnd"/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0C2B0D">
        <w:rPr>
          <w:sz w:val="28"/>
          <w:szCs w:val="28"/>
        </w:rPr>
        <w:t>авто</w:t>
      </w:r>
      <w:r>
        <w:rPr>
          <w:sz w:val="28"/>
          <w:szCs w:val="28"/>
        </w:rPr>
        <w:t>номными учреждениями</w:t>
      </w:r>
      <w:r w:rsidRPr="000C2B0D">
        <w:rPr>
          <w:sz w:val="28"/>
          <w:szCs w:val="28"/>
        </w:rPr>
        <w:t xml:space="preserve"> </w:t>
      </w:r>
      <w:r w:rsidR="00C10BCD">
        <w:rPr>
          <w:sz w:val="28"/>
          <w:szCs w:val="28"/>
        </w:rPr>
        <w:t xml:space="preserve">Троснянского района </w:t>
      </w:r>
      <w:r>
        <w:rPr>
          <w:sz w:val="28"/>
          <w:szCs w:val="28"/>
        </w:rPr>
        <w:t>Орловской области</w:t>
      </w:r>
      <w:r w:rsidRPr="000C2B0D">
        <w:rPr>
          <w:sz w:val="28"/>
          <w:szCs w:val="28"/>
        </w:rPr>
        <w:t xml:space="preserve">, </w:t>
      </w:r>
      <w:r w:rsidR="00A17D3D">
        <w:rPr>
          <w:sz w:val="28"/>
          <w:szCs w:val="28"/>
        </w:rPr>
        <w:t>муниципальными</w:t>
      </w:r>
      <w:r w:rsidRPr="00222FA9">
        <w:rPr>
          <w:sz w:val="28"/>
          <w:szCs w:val="28"/>
        </w:rPr>
        <w:t xml:space="preserve"> унитарными предприятиями</w:t>
      </w:r>
      <w:r w:rsidRPr="000C2B0D">
        <w:rPr>
          <w:sz w:val="28"/>
          <w:szCs w:val="28"/>
        </w:rPr>
        <w:t xml:space="preserve">, имущество которых </w:t>
      </w:r>
      <w:r w:rsidRPr="000C2B0D">
        <w:rPr>
          <w:sz w:val="28"/>
          <w:szCs w:val="28"/>
        </w:rPr>
        <w:lastRenderedPageBreak/>
        <w:t xml:space="preserve">принадлежит на праве собственности </w:t>
      </w:r>
      <w:r w:rsidR="00C10BCD">
        <w:rPr>
          <w:sz w:val="28"/>
          <w:szCs w:val="28"/>
        </w:rPr>
        <w:t xml:space="preserve">Троснянскому району </w:t>
      </w:r>
      <w:r>
        <w:rPr>
          <w:sz w:val="28"/>
          <w:szCs w:val="28"/>
        </w:rPr>
        <w:t>Орловской области</w:t>
      </w:r>
      <w:r w:rsidRPr="000C2B0D">
        <w:rPr>
          <w:sz w:val="28"/>
          <w:szCs w:val="28"/>
        </w:rPr>
        <w:t xml:space="preserve">, в случае, предусмотренном </w:t>
      </w:r>
      <w:hyperlink r:id="rId12" w:history="1">
        <w:r w:rsidRPr="000C2B0D">
          <w:rPr>
            <w:rStyle w:val="ad"/>
            <w:sz w:val="28"/>
            <w:szCs w:val="28"/>
          </w:rPr>
          <w:t>частью 4 статьи 15</w:t>
        </w:r>
      </w:hyperlink>
      <w:r w:rsidRPr="000C2B0D">
        <w:rPr>
          <w:sz w:val="28"/>
          <w:szCs w:val="28"/>
        </w:rPr>
        <w:t xml:space="preserve"> Федерального закона, </w:t>
      </w:r>
      <w:r>
        <w:rPr>
          <w:sz w:val="28"/>
          <w:szCs w:val="28"/>
        </w:rPr>
        <w:t>–</w:t>
      </w:r>
      <w:r w:rsidRPr="000C2B0D">
        <w:rPr>
          <w:sz w:val="28"/>
          <w:szCs w:val="28"/>
        </w:rPr>
        <w:t xml:space="preserve"> со дня заключения соглашений о предоставлении субсидий на осуществление капитальных вложений в объекты капитального строительства</w:t>
      </w:r>
      <w:r>
        <w:rPr>
          <w:sz w:val="28"/>
          <w:szCs w:val="28"/>
        </w:rPr>
        <w:t xml:space="preserve"> </w:t>
      </w:r>
      <w:r w:rsidRPr="00A677FD">
        <w:rPr>
          <w:sz w:val="28"/>
          <w:szCs w:val="28"/>
        </w:rPr>
        <w:t>государственной</w:t>
      </w:r>
      <w:r w:rsidRPr="000C2B0D">
        <w:rPr>
          <w:sz w:val="28"/>
          <w:szCs w:val="28"/>
        </w:rPr>
        <w:t xml:space="preserve"> собственности или приобретение объектов недвижимого имущества в</w:t>
      </w:r>
      <w:r>
        <w:rPr>
          <w:sz w:val="28"/>
          <w:szCs w:val="28"/>
        </w:rPr>
        <w:t xml:space="preserve"> </w:t>
      </w:r>
      <w:r w:rsidR="00C10BCD">
        <w:rPr>
          <w:sz w:val="28"/>
          <w:szCs w:val="28"/>
        </w:rPr>
        <w:t xml:space="preserve">муниципальную </w:t>
      </w:r>
      <w:r w:rsidRPr="000C2B0D">
        <w:rPr>
          <w:sz w:val="28"/>
          <w:szCs w:val="28"/>
        </w:rPr>
        <w:t xml:space="preserve"> собственность (далее </w:t>
      </w:r>
      <w:r>
        <w:rPr>
          <w:sz w:val="28"/>
          <w:szCs w:val="28"/>
        </w:rPr>
        <w:t>– субсидии).</w:t>
      </w:r>
      <w:proofErr w:type="gramEnd"/>
      <w:r>
        <w:rPr>
          <w:sz w:val="28"/>
          <w:szCs w:val="28"/>
        </w:rPr>
        <w:t xml:space="preserve"> При этом </w:t>
      </w:r>
      <w:bookmarkStart w:id="0" w:name="_GoBack"/>
      <w:bookmarkEnd w:id="0"/>
      <w:r w:rsidRPr="000C2B0D">
        <w:rPr>
          <w:sz w:val="28"/>
          <w:szCs w:val="28"/>
        </w:rPr>
        <w:t xml:space="preserve">в </w:t>
      </w:r>
      <w:r>
        <w:rPr>
          <w:sz w:val="28"/>
          <w:szCs w:val="28"/>
        </w:rPr>
        <w:t>план</w:t>
      </w:r>
      <w:r w:rsidRPr="000C2B0D">
        <w:rPr>
          <w:sz w:val="28"/>
          <w:szCs w:val="28"/>
        </w:rPr>
        <w:t xml:space="preserve"> закупок включаются только закупки, которые планируется осуществлять за счет субсидий;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0C2B0D">
        <w:rPr>
          <w:sz w:val="28"/>
          <w:szCs w:val="28"/>
        </w:rPr>
        <w:t>бюджетными, авто</w:t>
      </w:r>
      <w:r>
        <w:rPr>
          <w:sz w:val="28"/>
          <w:szCs w:val="28"/>
        </w:rPr>
        <w:t>номными учреждениями</w:t>
      </w:r>
      <w:r w:rsidRPr="000C2B0D">
        <w:rPr>
          <w:sz w:val="28"/>
          <w:szCs w:val="28"/>
        </w:rPr>
        <w:t xml:space="preserve"> </w:t>
      </w:r>
      <w:r w:rsidR="00D526DF">
        <w:rPr>
          <w:sz w:val="28"/>
          <w:szCs w:val="28"/>
        </w:rPr>
        <w:t xml:space="preserve">Троснянского района </w:t>
      </w:r>
      <w:r>
        <w:rPr>
          <w:sz w:val="28"/>
          <w:szCs w:val="28"/>
        </w:rPr>
        <w:t>Орловской области</w:t>
      </w:r>
      <w:r w:rsidRPr="000C2B0D">
        <w:rPr>
          <w:sz w:val="28"/>
          <w:szCs w:val="28"/>
        </w:rPr>
        <w:t xml:space="preserve">, </w:t>
      </w:r>
      <w:r w:rsidR="007C65F3">
        <w:rPr>
          <w:sz w:val="28"/>
          <w:szCs w:val="28"/>
        </w:rPr>
        <w:t>муниципальными</w:t>
      </w:r>
      <w:r w:rsidRPr="00A677FD">
        <w:rPr>
          <w:sz w:val="28"/>
          <w:szCs w:val="28"/>
        </w:rPr>
        <w:t xml:space="preserve"> унитарными предприятиями</w:t>
      </w:r>
      <w:r w:rsidRPr="000C2B0D">
        <w:rPr>
          <w:sz w:val="28"/>
          <w:szCs w:val="28"/>
        </w:rPr>
        <w:t xml:space="preserve">, имущество которых принадлежит на праве собственности </w:t>
      </w:r>
      <w:r w:rsidR="00D526DF">
        <w:rPr>
          <w:sz w:val="28"/>
          <w:szCs w:val="28"/>
        </w:rPr>
        <w:t xml:space="preserve">Троснянскому району  </w:t>
      </w:r>
      <w:r>
        <w:rPr>
          <w:sz w:val="28"/>
          <w:szCs w:val="28"/>
        </w:rPr>
        <w:t>Орловской области</w:t>
      </w:r>
      <w:r w:rsidRPr="000C2B0D">
        <w:rPr>
          <w:sz w:val="28"/>
          <w:szCs w:val="28"/>
        </w:rPr>
        <w:t>, осуществляющими закупки в рамках переданных им</w:t>
      </w:r>
      <w:r w:rsidR="00A677FD">
        <w:rPr>
          <w:sz w:val="28"/>
          <w:szCs w:val="28"/>
        </w:rPr>
        <w:t xml:space="preserve"> муниципальными</w:t>
      </w:r>
      <w:r w:rsidRPr="000C2B0D">
        <w:rPr>
          <w:sz w:val="28"/>
          <w:szCs w:val="28"/>
        </w:rPr>
        <w:t xml:space="preserve"> органами </w:t>
      </w:r>
      <w:r w:rsidR="00D526DF">
        <w:rPr>
          <w:sz w:val="28"/>
          <w:szCs w:val="28"/>
        </w:rPr>
        <w:t xml:space="preserve">Троснянского района </w:t>
      </w:r>
      <w:r>
        <w:rPr>
          <w:sz w:val="28"/>
          <w:szCs w:val="28"/>
        </w:rPr>
        <w:t>Орловской области</w:t>
      </w:r>
      <w:r w:rsidRPr="000C2B0D">
        <w:rPr>
          <w:sz w:val="28"/>
          <w:szCs w:val="28"/>
        </w:rPr>
        <w:t xml:space="preserve">, полномочий </w:t>
      </w:r>
      <w:r w:rsidR="00D526DF">
        <w:rPr>
          <w:sz w:val="28"/>
          <w:szCs w:val="28"/>
        </w:rPr>
        <w:t xml:space="preserve">муниципального </w:t>
      </w:r>
      <w:r w:rsidRPr="000C2B0D">
        <w:rPr>
          <w:sz w:val="28"/>
          <w:szCs w:val="28"/>
        </w:rPr>
        <w:t xml:space="preserve"> заказчика по заключению и исполнению от имени </w:t>
      </w:r>
      <w:r w:rsidR="00D526DF">
        <w:rPr>
          <w:sz w:val="28"/>
          <w:szCs w:val="28"/>
        </w:rPr>
        <w:t xml:space="preserve">Троснянского района </w:t>
      </w:r>
      <w:r>
        <w:rPr>
          <w:sz w:val="28"/>
          <w:szCs w:val="28"/>
        </w:rPr>
        <w:t xml:space="preserve">Орловской области </w:t>
      </w:r>
      <w:r w:rsidR="00D526D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контрактов от лица указанных органов</w:t>
      </w:r>
      <w:r w:rsidRPr="000C2B0D">
        <w:rPr>
          <w:sz w:val="28"/>
          <w:szCs w:val="28"/>
        </w:rPr>
        <w:t xml:space="preserve"> в случаях, предусмотренных </w:t>
      </w:r>
      <w:hyperlink r:id="rId13" w:history="1">
        <w:r w:rsidRPr="002D3DE3">
          <w:rPr>
            <w:rStyle w:val="ad"/>
            <w:sz w:val="28"/>
            <w:szCs w:val="28"/>
          </w:rPr>
          <w:t>частью 6 статьи 15</w:t>
        </w:r>
      </w:hyperlink>
      <w:r w:rsidRPr="000C2B0D">
        <w:rPr>
          <w:sz w:val="28"/>
          <w:szCs w:val="28"/>
        </w:rPr>
        <w:t xml:space="preserve"> Федерального</w:t>
      </w:r>
      <w:proofErr w:type="gramEnd"/>
      <w:r w:rsidRPr="000C2B0D">
        <w:rPr>
          <w:sz w:val="28"/>
          <w:szCs w:val="28"/>
        </w:rPr>
        <w:t xml:space="preserve"> закона, </w:t>
      </w:r>
      <w:r>
        <w:rPr>
          <w:sz w:val="28"/>
          <w:szCs w:val="28"/>
        </w:rPr>
        <w:t>–</w:t>
      </w:r>
      <w:r w:rsidRPr="000C2B0D">
        <w:rPr>
          <w:sz w:val="28"/>
          <w:szCs w:val="28"/>
        </w:rPr>
        <w:t xml:space="preserve">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3B91">
        <w:rPr>
          <w:sz w:val="28"/>
          <w:szCs w:val="28"/>
        </w:rPr>
        <w:t xml:space="preserve">Планы закупок формируются заказчиками, указанными в </w:t>
      </w:r>
      <w:r>
        <w:rPr>
          <w:sz w:val="28"/>
          <w:szCs w:val="28"/>
        </w:rPr>
        <w:t xml:space="preserve">пункте </w:t>
      </w:r>
      <w:hyperlink w:anchor="P44" w:history="1">
        <w:r w:rsidRPr="0062781B">
          <w:rPr>
            <w:rStyle w:val="ad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Порядка,</w:t>
      </w:r>
      <w:r w:rsidRPr="00553B91">
        <w:rPr>
          <w:sz w:val="28"/>
          <w:szCs w:val="28"/>
        </w:rPr>
        <w:t xml:space="preserve"> на очередной финансовый год </w:t>
      </w:r>
      <w:r>
        <w:rPr>
          <w:sz w:val="28"/>
          <w:szCs w:val="28"/>
        </w:rPr>
        <w:t xml:space="preserve">и плановый период (очередной финансовый год) </w:t>
      </w:r>
      <w:r w:rsidRPr="00553B91">
        <w:rPr>
          <w:sz w:val="28"/>
          <w:szCs w:val="28"/>
        </w:rPr>
        <w:t>с учетом следующих положений:</w:t>
      </w:r>
    </w:p>
    <w:p w:rsidR="00190D63" w:rsidRPr="00A677FD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7334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 заказчики в сроки, установленные главными распорядителями бюджетных средств, </w:t>
      </w:r>
      <w:r w:rsidRPr="00A677FD">
        <w:rPr>
          <w:sz w:val="28"/>
          <w:szCs w:val="28"/>
        </w:rPr>
        <w:t xml:space="preserve">но не позднее </w:t>
      </w:r>
      <w:r w:rsidR="00A660C6" w:rsidRPr="00A677FD">
        <w:rPr>
          <w:sz w:val="28"/>
          <w:szCs w:val="28"/>
        </w:rPr>
        <w:t>30 сентября</w:t>
      </w:r>
      <w:r w:rsidRPr="00A677FD">
        <w:rPr>
          <w:sz w:val="28"/>
          <w:szCs w:val="28"/>
        </w:rPr>
        <w:t xml:space="preserve"> текущего года</w:t>
      </w:r>
      <w:r w:rsidR="006A68CD" w:rsidRPr="00A677FD">
        <w:rPr>
          <w:sz w:val="28"/>
          <w:szCs w:val="28"/>
        </w:rPr>
        <w:t xml:space="preserve"> с учетом следующих положений</w:t>
      </w:r>
      <w:r w:rsidRPr="00A677FD">
        <w:rPr>
          <w:sz w:val="28"/>
          <w:szCs w:val="28"/>
        </w:rPr>
        <w:t>:</w:t>
      </w:r>
    </w:p>
    <w:p w:rsidR="00190D63" w:rsidRPr="00A17334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63A30">
        <w:rPr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4" w:history="1">
        <w:r w:rsidRPr="00163A30">
          <w:rPr>
            <w:rStyle w:val="ad"/>
            <w:sz w:val="28"/>
            <w:szCs w:val="28"/>
          </w:rPr>
          <w:t>статьи 13</w:t>
        </w:r>
      </w:hyperlink>
      <w:r w:rsidRPr="00163A30">
        <w:rPr>
          <w:sz w:val="28"/>
          <w:szCs w:val="28"/>
        </w:rPr>
        <w:t xml:space="preserve"> Федерального закона</w:t>
      </w:r>
      <w:r w:rsidR="006A68CD">
        <w:rPr>
          <w:sz w:val="28"/>
          <w:szCs w:val="28"/>
        </w:rPr>
        <w:t xml:space="preserve"> о контрактной системе</w:t>
      </w:r>
      <w:r w:rsidRPr="00163A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3A30">
        <w:rPr>
          <w:sz w:val="28"/>
          <w:szCs w:val="28"/>
        </w:rPr>
        <w:t xml:space="preserve">и представляют их </w:t>
      </w:r>
      <w:r w:rsidRPr="00A677FD">
        <w:rPr>
          <w:sz w:val="28"/>
          <w:szCs w:val="28"/>
        </w:rPr>
        <w:t xml:space="preserve">не позднее 1 </w:t>
      </w:r>
      <w:r w:rsidR="00702875" w:rsidRPr="00A677FD">
        <w:rPr>
          <w:sz w:val="28"/>
          <w:szCs w:val="28"/>
        </w:rPr>
        <w:t>августа</w:t>
      </w:r>
      <w:r w:rsidRPr="00A677FD">
        <w:rPr>
          <w:sz w:val="28"/>
          <w:szCs w:val="28"/>
        </w:rPr>
        <w:t xml:space="preserve">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66066">
        <w:rPr>
          <w:sz w:val="28"/>
          <w:szCs w:val="28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</w:t>
      </w:r>
      <w:r w:rsidR="000C24C7">
        <w:rPr>
          <w:sz w:val="28"/>
          <w:szCs w:val="28"/>
        </w:rPr>
        <w:t>решения</w:t>
      </w:r>
      <w:r w:rsidRPr="0086606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866066">
        <w:rPr>
          <w:sz w:val="28"/>
          <w:szCs w:val="28"/>
        </w:rPr>
        <w:t xml:space="preserve"> бюджете</w:t>
      </w:r>
      <w:r w:rsidR="000C24C7">
        <w:rPr>
          <w:sz w:val="28"/>
          <w:szCs w:val="28"/>
        </w:rPr>
        <w:t xml:space="preserve"> муниципального района</w:t>
      </w:r>
      <w:r w:rsidRPr="00866066">
        <w:rPr>
          <w:sz w:val="28"/>
          <w:szCs w:val="28"/>
        </w:rPr>
        <w:t xml:space="preserve"> обоснований бюджетных ассигнований на осуществление закупок в соответствии с бюджетным законодательством Российской Федерации</w:t>
      </w:r>
      <w:r w:rsidRPr="00B664AD">
        <w:rPr>
          <w:sz w:val="28"/>
          <w:szCs w:val="28"/>
        </w:rPr>
        <w:t>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66066">
        <w:rPr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</w:t>
      </w:r>
      <w:r w:rsidR="00702875">
        <w:rPr>
          <w:sz w:val="28"/>
          <w:szCs w:val="28"/>
        </w:rPr>
        <w:t xml:space="preserve">муниципального </w:t>
      </w:r>
      <w:r w:rsidR="006C151D">
        <w:rPr>
          <w:sz w:val="28"/>
          <w:szCs w:val="28"/>
        </w:rPr>
        <w:t>заказчика объема прав</w:t>
      </w:r>
      <w:r>
        <w:rPr>
          <w:sz w:val="28"/>
          <w:szCs w:val="28"/>
        </w:rPr>
        <w:t xml:space="preserve"> </w:t>
      </w:r>
      <w:r w:rsidRPr="00866066">
        <w:rPr>
          <w:sz w:val="28"/>
          <w:szCs w:val="28"/>
        </w:rPr>
        <w:t xml:space="preserve">в денежном выражении на принятие и (или) исполнение обязательств </w:t>
      </w:r>
      <w:r>
        <w:rPr>
          <w:sz w:val="28"/>
          <w:szCs w:val="28"/>
        </w:rPr>
        <w:t xml:space="preserve"> </w:t>
      </w:r>
      <w:r w:rsidRPr="00866066">
        <w:rPr>
          <w:sz w:val="28"/>
          <w:szCs w:val="28"/>
        </w:rPr>
        <w:t xml:space="preserve">в соответствии с бюджетным законодательством Российской Федерации утверждают </w:t>
      </w:r>
      <w:r>
        <w:rPr>
          <w:sz w:val="28"/>
          <w:szCs w:val="28"/>
        </w:rPr>
        <w:t>в сроки, установленные пунктом 2</w:t>
      </w:r>
      <w:r w:rsidRPr="0086606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866066">
        <w:rPr>
          <w:sz w:val="28"/>
          <w:szCs w:val="28"/>
        </w:rPr>
        <w:t>, сформированные планы закупок и уведомляют об этом главного распорядителя;</w:t>
      </w:r>
    </w:p>
    <w:p w:rsidR="00190D63" w:rsidRPr="008E61A0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13BA0">
        <w:rPr>
          <w:sz w:val="28"/>
          <w:szCs w:val="28"/>
        </w:rPr>
        <w:t>заказчики</w:t>
      </w:r>
      <w:r w:rsidRPr="008E61A0">
        <w:rPr>
          <w:sz w:val="28"/>
          <w:szCs w:val="28"/>
        </w:rPr>
        <w:t xml:space="preserve">, указанные в подпункте 2 пункта 2 Порядка, в сроки, </w:t>
      </w:r>
      <w:r w:rsidRPr="008E61A0">
        <w:rPr>
          <w:sz w:val="28"/>
          <w:szCs w:val="28"/>
        </w:rPr>
        <w:lastRenderedPageBreak/>
        <w:t xml:space="preserve">установленные органами, осуществляющими функции и полномочия их учредителей, не позднее 1 </w:t>
      </w:r>
      <w:r w:rsidR="00613BA0" w:rsidRPr="008E61A0">
        <w:rPr>
          <w:sz w:val="28"/>
          <w:szCs w:val="28"/>
        </w:rPr>
        <w:t xml:space="preserve">августа </w:t>
      </w:r>
      <w:r w:rsidRPr="008E61A0">
        <w:rPr>
          <w:sz w:val="28"/>
          <w:szCs w:val="28"/>
        </w:rPr>
        <w:t>текущего года:</w:t>
      </w:r>
    </w:p>
    <w:p w:rsidR="00190D63" w:rsidRPr="004D3952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617DA">
        <w:rPr>
          <w:sz w:val="28"/>
          <w:szCs w:val="28"/>
        </w:rPr>
        <w:t xml:space="preserve">формируют планы закупок при планировании в соответствии </w:t>
      </w:r>
      <w:r>
        <w:rPr>
          <w:sz w:val="28"/>
          <w:szCs w:val="28"/>
        </w:rPr>
        <w:t xml:space="preserve">                                  </w:t>
      </w:r>
      <w:r w:rsidRPr="00A617DA">
        <w:rPr>
          <w:sz w:val="28"/>
          <w:szCs w:val="28"/>
        </w:rPr>
        <w:t xml:space="preserve">с законодательством Российской Федерации их финансово-хозяйственной деятельности и </w:t>
      </w:r>
      <w:r w:rsidRPr="004D3952">
        <w:rPr>
          <w:sz w:val="28"/>
          <w:szCs w:val="28"/>
        </w:rPr>
        <w:t xml:space="preserve">представляют их не позднее 1 </w:t>
      </w:r>
      <w:r w:rsidR="006B3868" w:rsidRPr="004D3952">
        <w:rPr>
          <w:sz w:val="28"/>
          <w:szCs w:val="28"/>
        </w:rPr>
        <w:t>августа</w:t>
      </w:r>
      <w:r w:rsidRPr="004D3952">
        <w:rPr>
          <w:sz w:val="28"/>
          <w:szCs w:val="28"/>
        </w:rPr>
        <w:t xml:space="preserve"> текущего года органам, осуществляющим функции и полномочия их учредителей, для учета при формировании обоснований бюджетных ассигнований в соответствии                         с бюджетным законодательством Российской Федерации;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7798E">
        <w:rPr>
          <w:sz w:val="28"/>
          <w:szCs w:val="28"/>
        </w:rPr>
        <w:t>корректируют при необходимости по согласованию с органами, осуществляющими фу</w:t>
      </w:r>
      <w:r>
        <w:rPr>
          <w:sz w:val="28"/>
          <w:szCs w:val="28"/>
        </w:rPr>
        <w:t>нкции и полномочия их учредителей</w:t>
      </w:r>
      <w:r w:rsidRPr="0027798E">
        <w:rPr>
          <w:sz w:val="28"/>
          <w:szCs w:val="28"/>
        </w:rPr>
        <w:t xml:space="preserve">, планы закупок </w:t>
      </w:r>
      <w:r>
        <w:rPr>
          <w:sz w:val="28"/>
          <w:szCs w:val="28"/>
        </w:rPr>
        <w:t xml:space="preserve">                    </w:t>
      </w:r>
      <w:r w:rsidRPr="0027798E">
        <w:rPr>
          <w:sz w:val="28"/>
          <w:szCs w:val="28"/>
        </w:rPr>
        <w:t xml:space="preserve">в процессе составления проектов планов их финансово-хозяйственной деятельности и </w:t>
      </w:r>
      <w:r>
        <w:rPr>
          <w:sz w:val="28"/>
          <w:szCs w:val="28"/>
        </w:rPr>
        <w:t>при представлении</w:t>
      </w:r>
      <w:r w:rsidRPr="0027798E">
        <w:rPr>
          <w:sz w:val="28"/>
          <w:szCs w:val="28"/>
        </w:rPr>
        <w:t xml:space="preserve"> в соответствии с бюджетным законодательством Российской Федерации обоснований бюджетных ассигнований</w:t>
      </w:r>
      <w:r w:rsidRPr="00AD1672">
        <w:rPr>
          <w:sz w:val="28"/>
          <w:szCs w:val="28"/>
        </w:rPr>
        <w:t>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7798E">
        <w:rPr>
          <w:sz w:val="28"/>
          <w:szCs w:val="28"/>
        </w:rPr>
        <w:t>уточняют</w:t>
      </w:r>
      <w:r w:rsidRPr="00F5283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7798E">
        <w:rPr>
          <w:sz w:val="28"/>
          <w:szCs w:val="28"/>
        </w:rPr>
        <w:t>при необходимости</w:t>
      </w:r>
      <w:r>
        <w:rPr>
          <w:sz w:val="28"/>
          <w:szCs w:val="28"/>
        </w:rPr>
        <w:t>)</w:t>
      </w:r>
      <w:r w:rsidRPr="0027798E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аны закупок, после их уточнения </w:t>
      </w:r>
      <w:r w:rsidRPr="0027798E">
        <w:rPr>
          <w:sz w:val="28"/>
          <w:szCs w:val="28"/>
        </w:rPr>
        <w:t>и утверждения планов финансово-хозяйс</w:t>
      </w:r>
      <w:r>
        <w:rPr>
          <w:sz w:val="28"/>
          <w:szCs w:val="28"/>
        </w:rPr>
        <w:t xml:space="preserve">твенной деятельности утверждают </w:t>
      </w:r>
      <w:r w:rsidRPr="0027798E">
        <w:rPr>
          <w:sz w:val="28"/>
          <w:szCs w:val="28"/>
        </w:rPr>
        <w:t xml:space="preserve">в сроки, установленные </w:t>
      </w:r>
      <w:hyperlink w:anchor="P43" w:history="1">
        <w:r w:rsidRPr="0027798E">
          <w:rPr>
            <w:rStyle w:val="ad"/>
            <w:sz w:val="28"/>
            <w:szCs w:val="28"/>
          </w:rPr>
          <w:t xml:space="preserve">пунктом </w:t>
        </w:r>
        <w:r>
          <w:rPr>
            <w:rStyle w:val="ad"/>
            <w:sz w:val="28"/>
            <w:szCs w:val="28"/>
          </w:rPr>
          <w:t>2</w:t>
        </w:r>
      </w:hyperlink>
      <w:r w:rsidRPr="0027798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27798E">
        <w:rPr>
          <w:sz w:val="28"/>
          <w:szCs w:val="28"/>
        </w:rPr>
        <w:t>, сформированные планы закупок и уведомляют об это</w:t>
      </w:r>
      <w:r>
        <w:rPr>
          <w:sz w:val="28"/>
          <w:szCs w:val="28"/>
        </w:rPr>
        <w:t xml:space="preserve">м орган, осуществляющий функции и полномочия </w:t>
      </w:r>
      <w:r w:rsidRPr="0027798E">
        <w:rPr>
          <w:sz w:val="28"/>
          <w:szCs w:val="28"/>
        </w:rPr>
        <w:t>их учредителя;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E44A2">
        <w:rPr>
          <w:sz w:val="28"/>
          <w:szCs w:val="28"/>
        </w:rPr>
        <w:t>юридическ</w:t>
      </w:r>
      <w:r>
        <w:rPr>
          <w:sz w:val="28"/>
          <w:szCs w:val="28"/>
        </w:rPr>
        <w:t>ие лица, указанные в подпункте 3 пункта 2</w:t>
      </w:r>
      <w:r w:rsidRPr="00BE44A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CE37BA">
        <w:rPr>
          <w:sz w:val="28"/>
          <w:szCs w:val="28"/>
        </w:rPr>
        <w:t>: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E44A2">
        <w:rPr>
          <w:sz w:val="28"/>
          <w:szCs w:val="28"/>
        </w:rPr>
        <w:t xml:space="preserve">формируют планы закупок в сроки, установленные главными распорядителями, </w:t>
      </w:r>
      <w:r>
        <w:rPr>
          <w:sz w:val="28"/>
          <w:szCs w:val="28"/>
        </w:rPr>
        <w:t xml:space="preserve">но </w:t>
      </w:r>
      <w:r w:rsidRPr="00BE44A2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10 рабочих дней</w:t>
      </w:r>
      <w:r w:rsidRPr="00BE44A2">
        <w:rPr>
          <w:sz w:val="28"/>
          <w:szCs w:val="28"/>
        </w:rPr>
        <w:t xml:space="preserve"> после принятия решений (согласования проектов решений) о предоставлении субсидий </w:t>
      </w:r>
      <w:r>
        <w:rPr>
          <w:sz w:val="28"/>
          <w:szCs w:val="28"/>
        </w:rPr>
        <w:t xml:space="preserve">                                 </w:t>
      </w:r>
      <w:r w:rsidRPr="00BE44A2">
        <w:rPr>
          <w:sz w:val="28"/>
          <w:szCs w:val="28"/>
        </w:rPr>
        <w:t>на осуществление капитальных вложений</w:t>
      </w:r>
      <w:r w:rsidRPr="00CE37BA">
        <w:rPr>
          <w:sz w:val="28"/>
          <w:szCs w:val="28"/>
        </w:rPr>
        <w:t>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20F31">
        <w:rPr>
          <w:sz w:val="28"/>
          <w:szCs w:val="28"/>
        </w:rPr>
        <w:t xml:space="preserve">уточняют </w:t>
      </w:r>
      <w:r>
        <w:rPr>
          <w:sz w:val="28"/>
          <w:szCs w:val="28"/>
        </w:rPr>
        <w:t>(</w:t>
      </w:r>
      <w:r w:rsidRPr="00320F31">
        <w:rPr>
          <w:sz w:val="28"/>
          <w:szCs w:val="28"/>
        </w:rPr>
        <w:t>при необходимости</w:t>
      </w:r>
      <w:r>
        <w:rPr>
          <w:sz w:val="28"/>
          <w:szCs w:val="28"/>
        </w:rPr>
        <w:t>)</w:t>
      </w:r>
      <w:r w:rsidRPr="00320F31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аны закупок, после их уточнения </w:t>
      </w:r>
      <w:r w:rsidRPr="00320F31">
        <w:rPr>
          <w:sz w:val="28"/>
          <w:szCs w:val="28"/>
        </w:rPr>
        <w:t xml:space="preserve">и заключения соглашений о предоставлении субсидий на осуществление капитальных вложений утверждают </w:t>
      </w:r>
      <w:r>
        <w:rPr>
          <w:sz w:val="28"/>
          <w:szCs w:val="28"/>
        </w:rPr>
        <w:t>в сроки, установленные пунктом 2</w:t>
      </w:r>
      <w:r w:rsidRPr="00320F3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320F31">
        <w:rPr>
          <w:sz w:val="28"/>
          <w:szCs w:val="28"/>
        </w:rPr>
        <w:t>, планы закупок</w:t>
      </w:r>
      <w:r w:rsidRPr="00CE37BA">
        <w:rPr>
          <w:sz w:val="28"/>
          <w:szCs w:val="28"/>
        </w:rPr>
        <w:t>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20F31">
        <w:rPr>
          <w:sz w:val="28"/>
          <w:szCs w:val="28"/>
        </w:rPr>
        <w:t>юридическ</w:t>
      </w:r>
      <w:r>
        <w:rPr>
          <w:sz w:val="28"/>
          <w:szCs w:val="28"/>
        </w:rPr>
        <w:t>ие лица, указанные в подпункте 4 пункта 2</w:t>
      </w:r>
      <w:r w:rsidRPr="00320F3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1B0616">
        <w:rPr>
          <w:sz w:val="28"/>
          <w:szCs w:val="28"/>
        </w:rPr>
        <w:t>:</w:t>
      </w:r>
    </w:p>
    <w:p w:rsidR="00A16D42" w:rsidRPr="00A16D42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20F31">
        <w:rPr>
          <w:sz w:val="28"/>
          <w:szCs w:val="28"/>
        </w:rPr>
        <w:t xml:space="preserve">формируют планы закупок в сроки, установленные главными распорядителями, </w:t>
      </w:r>
      <w:r>
        <w:rPr>
          <w:sz w:val="28"/>
          <w:szCs w:val="28"/>
        </w:rPr>
        <w:t xml:space="preserve">но </w:t>
      </w:r>
      <w:r w:rsidRPr="00320F31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10 рабочих дней</w:t>
      </w:r>
      <w:r w:rsidRPr="00320F31">
        <w:rPr>
          <w:sz w:val="28"/>
          <w:szCs w:val="28"/>
        </w:rPr>
        <w:t xml:space="preserve">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A16D42">
        <w:rPr>
          <w:sz w:val="28"/>
          <w:szCs w:val="28"/>
        </w:rPr>
        <w:t>муниципальной собственности Троснянского района</w:t>
      </w:r>
      <w:r w:rsidRPr="00320F31">
        <w:rPr>
          <w:sz w:val="28"/>
          <w:szCs w:val="28"/>
        </w:rPr>
        <w:t xml:space="preserve"> или приобретении объектов недвижимого </w:t>
      </w:r>
      <w:r w:rsidRPr="00A16D42">
        <w:rPr>
          <w:sz w:val="28"/>
          <w:szCs w:val="28"/>
        </w:rPr>
        <w:t>имущества в</w:t>
      </w:r>
      <w:r w:rsidR="003D72BE" w:rsidRPr="00A16D42">
        <w:rPr>
          <w:sz w:val="28"/>
          <w:szCs w:val="28"/>
        </w:rPr>
        <w:t xml:space="preserve"> муниципальную собственность Троснянского</w:t>
      </w:r>
      <w:r w:rsidR="00A16D42" w:rsidRPr="00A16D42">
        <w:rPr>
          <w:sz w:val="28"/>
          <w:szCs w:val="28"/>
        </w:rPr>
        <w:t>;</w:t>
      </w:r>
      <w:r w:rsidR="003D72BE" w:rsidRPr="00A16D42">
        <w:rPr>
          <w:sz w:val="28"/>
          <w:szCs w:val="28"/>
        </w:rPr>
        <w:t xml:space="preserve"> </w:t>
      </w:r>
    </w:p>
    <w:p w:rsidR="00190D63" w:rsidRPr="008C6FAB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33475">
        <w:rPr>
          <w:sz w:val="28"/>
          <w:szCs w:val="28"/>
        </w:rPr>
        <w:t xml:space="preserve">уточняют </w:t>
      </w:r>
      <w:r>
        <w:rPr>
          <w:sz w:val="28"/>
          <w:szCs w:val="28"/>
        </w:rPr>
        <w:t>(</w:t>
      </w:r>
      <w:r w:rsidRPr="00233475">
        <w:rPr>
          <w:sz w:val="28"/>
          <w:szCs w:val="28"/>
        </w:rPr>
        <w:t>при необходимости</w:t>
      </w:r>
      <w:r>
        <w:rPr>
          <w:sz w:val="28"/>
          <w:szCs w:val="28"/>
        </w:rPr>
        <w:t>)</w:t>
      </w:r>
      <w:r w:rsidRPr="00233475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аны закупок, после их уточнения </w:t>
      </w:r>
      <w:r w:rsidRPr="00233475">
        <w:rPr>
          <w:sz w:val="28"/>
          <w:szCs w:val="28"/>
        </w:rPr>
        <w:t xml:space="preserve">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</w:t>
      </w:r>
      <w:r>
        <w:rPr>
          <w:sz w:val="28"/>
          <w:szCs w:val="28"/>
        </w:rPr>
        <w:t>в сроки, установленные пунктом 2</w:t>
      </w:r>
      <w:r w:rsidRPr="00233475">
        <w:rPr>
          <w:sz w:val="28"/>
          <w:szCs w:val="28"/>
        </w:rPr>
        <w:t xml:space="preserve"> </w:t>
      </w:r>
      <w:r w:rsidRPr="008C6FAB">
        <w:rPr>
          <w:sz w:val="28"/>
          <w:szCs w:val="28"/>
        </w:rPr>
        <w:t>Порядка, планы закупок.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6FAB">
        <w:rPr>
          <w:sz w:val="28"/>
          <w:szCs w:val="28"/>
        </w:rPr>
        <w:t xml:space="preserve">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</w:t>
      </w:r>
      <w:r>
        <w:rPr>
          <w:sz w:val="28"/>
          <w:szCs w:val="28"/>
        </w:rPr>
        <w:t>добавления к ним параметров второго</w:t>
      </w:r>
      <w:r w:rsidRPr="008C6FAB">
        <w:rPr>
          <w:sz w:val="28"/>
          <w:szCs w:val="28"/>
        </w:rPr>
        <w:t xml:space="preserve"> года планового периода</w:t>
      </w:r>
      <w:r w:rsidRPr="00AE6C42">
        <w:rPr>
          <w:sz w:val="28"/>
          <w:szCs w:val="28"/>
        </w:rPr>
        <w:t>.</w:t>
      </w:r>
    </w:p>
    <w:p w:rsidR="00190D63" w:rsidRPr="002A60D4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627E28">
        <w:rPr>
          <w:sz w:val="28"/>
          <w:szCs w:val="28"/>
        </w:rPr>
        <w:t xml:space="preserve">Планы закупок формируются на срок, на который составляется </w:t>
      </w:r>
      <w:r w:rsidR="00246CA6">
        <w:rPr>
          <w:sz w:val="28"/>
          <w:szCs w:val="28"/>
        </w:rPr>
        <w:t xml:space="preserve">решение </w:t>
      </w:r>
      <w:r w:rsidR="002A60D4">
        <w:rPr>
          <w:sz w:val="28"/>
          <w:szCs w:val="28"/>
        </w:rPr>
        <w:t>о  бюджете</w:t>
      </w:r>
      <w:r w:rsidR="00246CA6">
        <w:rPr>
          <w:sz w:val="28"/>
          <w:szCs w:val="28"/>
        </w:rPr>
        <w:t xml:space="preserve"> муниципального района</w:t>
      </w:r>
      <w:r w:rsidRPr="00246CA6">
        <w:rPr>
          <w:sz w:val="28"/>
          <w:szCs w:val="28"/>
        </w:rPr>
        <w:t xml:space="preserve">. 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7E28">
        <w:rPr>
          <w:sz w:val="28"/>
          <w:szCs w:val="28"/>
        </w:rPr>
        <w:t>6. В планы зак</w:t>
      </w:r>
      <w:r>
        <w:rPr>
          <w:sz w:val="28"/>
          <w:szCs w:val="28"/>
        </w:rPr>
        <w:t xml:space="preserve">упок </w:t>
      </w:r>
      <w:r w:rsidR="00B31DD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заказчиков</w:t>
      </w:r>
      <w:r w:rsidRPr="00627E2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                             </w:t>
      </w:r>
      <w:r w:rsidRPr="00627E28">
        <w:rPr>
          <w:sz w:val="28"/>
          <w:szCs w:val="28"/>
        </w:rPr>
        <w:t>с бюджетным законодательством Российской Федерации, а также в планы закупок юридическ</w:t>
      </w:r>
      <w:r>
        <w:rPr>
          <w:sz w:val="28"/>
          <w:szCs w:val="28"/>
        </w:rPr>
        <w:t>их лиц, указанных в подпунктах 2, 3</w:t>
      </w:r>
      <w:r w:rsidRPr="00627E2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 Порядка</w:t>
      </w:r>
      <w:r w:rsidRPr="00627E28">
        <w:rPr>
          <w:sz w:val="28"/>
          <w:szCs w:val="28"/>
        </w:rPr>
        <w:t>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</w:t>
      </w:r>
      <w:r>
        <w:rPr>
          <w:sz w:val="28"/>
          <w:szCs w:val="28"/>
        </w:rPr>
        <w:t>.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17A7C">
        <w:rPr>
          <w:sz w:val="28"/>
          <w:szCs w:val="28"/>
        </w:rPr>
        <w:t>Заказчики</w:t>
      </w:r>
      <w:r w:rsidRPr="0080102F">
        <w:rPr>
          <w:sz w:val="28"/>
          <w:szCs w:val="28"/>
        </w:rPr>
        <w:t xml:space="preserve">, указанные в пункте </w:t>
      </w:r>
      <w:r>
        <w:rPr>
          <w:sz w:val="28"/>
          <w:szCs w:val="28"/>
        </w:rPr>
        <w:t>2 Порядка</w:t>
      </w:r>
      <w:r w:rsidRPr="0080102F">
        <w:rPr>
          <w:sz w:val="28"/>
          <w:szCs w:val="28"/>
        </w:rPr>
        <w:t>, ведут планы закупок в соответствии с положениями Федерального зако</w:t>
      </w:r>
      <w:r>
        <w:rPr>
          <w:sz w:val="28"/>
          <w:szCs w:val="28"/>
        </w:rPr>
        <w:t>на и Порядка</w:t>
      </w:r>
      <w:r w:rsidRPr="0080102F">
        <w:rPr>
          <w:sz w:val="28"/>
          <w:szCs w:val="28"/>
        </w:rPr>
        <w:t>. Основаниями для внесения изменен</w:t>
      </w:r>
      <w:r>
        <w:rPr>
          <w:sz w:val="28"/>
          <w:szCs w:val="28"/>
        </w:rPr>
        <w:t xml:space="preserve">ий в утвержденные планы закупок </w:t>
      </w:r>
      <w:r w:rsidRPr="0080102F">
        <w:rPr>
          <w:sz w:val="28"/>
          <w:szCs w:val="28"/>
        </w:rPr>
        <w:t>в случае необходимости являются:</w:t>
      </w:r>
    </w:p>
    <w:p w:rsidR="00190D63" w:rsidRPr="00CB0D6A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6666FC">
        <w:rPr>
          <w:sz w:val="28"/>
          <w:szCs w:val="28"/>
        </w:rPr>
        <w:t xml:space="preserve">) </w:t>
      </w:r>
      <w:r w:rsidRPr="0080102F">
        <w:rPr>
          <w:sz w:val="28"/>
          <w:szCs w:val="28"/>
        </w:rPr>
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B31DDB" w:rsidRPr="00CB0D6A">
        <w:rPr>
          <w:sz w:val="28"/>
          <w:szCs w:val="28"/>
        </w:rPr>
        <w:t>муниципальных</w:t>
      </w:r>
      <w:r w:rsidR="002D0433" w:rsidRPr="00CB0D6A">
        <w:rPr>
          <w:sz w:val="28"/>
          <w:szCs w:val="28"/>
        </w:rPr>
        <w:t xml:space="preserve"> </w:t>
      </w:r>
      <w:r w:rsidR="002D0433">
        <w:rPr>
          <w:sz w:val="28"/>
          <w:szCs w:val="28"/>
        </w:rPr>
        <w:t>о</w:t>
      </w:r>
      <w:r w:rsidRPr="0080102F">
        <w:rPr>
          <w:sz w:val="28"/>
          <w:szCs w:val="28"/>
        </w:rPr>
        <w:t>рганов</w:t>
      </w:r>
      <w:r w:rsidR="00CB0D6A">
        <w:rPr>
          <w:sz w:val="28"/>
          <w:szCs w:val="28"/>
        </w:rPr>
        <w:t xml:space="preserve"> </w:t>
      </w:r>
      <w:r w:rsidRPr="00CB0D6A">
        <w:rPr>
          <w:sz w:val="28"/>
          <w:szCs w:val="28"/>
        </w:rPr>
        <w:t>и подведомственных им казенных учреждений;</w:t>
      </w:r>
      <w:proofErr w:type="gramEnd"/>
    </w:p>
    <w:p w:rsidR="00190D63" w:rsidRPr="00040F2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6666FC">
        <w:rPr>
          <w:sz w:val="28"/>
          <w:szCs w:val="28"/>
        </w:rPr>
        <w:t xml:space="preserve">) </w:t>
      </w:r>
      <w:r w:rsidRPr="009218FE">
        <w:rPr>
          <w:sz w:val="28"/>
          <w:szCs w:val="28"/>
        </w:rPr>
        <w:t xml:space="preserve">приведение планов закупок в соответствие с </w:t>
      </w:r>
      <w:r w:rsidR="00040F23">
        <w:rPr>
          <w:sz w:val="28"/>
          <w:szCs w:val="28"/>
        </w:rPr>
        <w:t>решением Троснянского районного Совета народных депутатов «О бюджете Троснянского муниципального района»</w:t>
      </w:r>
      <w:r w:rsidR="00CB0D6A">
        <w:rPr>
          <w:sz w:val="28"/>
          <w:szCs w:val="28"/>
        </w:rPr>
        <w:t xml:space="preserve"> и решениями Троснянского районного Совета народных депутатов о внесении изменений в решение «О бюджете муниципального района</w:t>
      </w:r>
      <w:r w:rsidR="00CB0D6A" w:rsidRPr="00CB0D6A">
        <w:rPr>
          <w:sz w:val="28"/>
          <w:szCs w:val="28"/>
        </w:rPr>
        <w:t>»</w:t>
      </w:r>
      <w:r w:rsidRPr="00CB0D6A">
        <w:rPr>
          <w:sz w:val="28"/>
          <w:szCs w:val="28"/>
        </w:rPr>
        <w:t>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97C9B">
        <w:rPr>
          <w:sz w:val="28"/>
          <w:szCs w:val="28"/>
        </w:rPr>
        <w:t xml:space="preserve">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>
        <w:rPr>
          <w:sz w:val="28"/>
          <w:szCs w:val="28"/>
        </w:rPr>
        <w:t>Орловской области</w:t>
      </w:r>
      <w:r w:rsidRPr="00F97C9B">
        <w:rPr>
          <w:sz w:val="28"/>
          <w:szCs w:val="28"/>
        </w:rPr>
        <w:t xml:space="preserve">, </w:t>
      </w:r>
      <w:r w:rsidRPr="000C506B">
        <w:rPr>
          <w:sz w:val="28"/>
          <w:szCs w:val="28"/>
        </w:rPr>
        <w:t>решений</w:t>
      </w:r>
      <w:r w:rsidR="00C278C1" w:rsidRPr="000C506B">
        <w:rPr>
          <w:sz w:val="28"/>
          <w:szCs w:val="28"/>
        </w:rPr>
        <w:t xml:space="preserve"> Совета народных депутатов Троснянского района Орловской области</w:t>
      </w:r>
      <w:r w:rsidRPr="000C506B">
        <w:rPr>
          <w:sz w:val="28"/>
          <w:szCs w:val="28"/>
        </w:rPr>
        <w:t>, поручений Правительства Орловской области, к</w:t>
      </w:r>
      <w:r w:rsidRPr="00F97C9B">
        <w:rPr>
          <w:sz w:val="28"/>
          <w:szCs w:val="28"/>
        </w:rPr>
        <w:t xml:space="preserve">оторые приняты после утверждения планов закупок и не приводят к изменению объема бюджетных ассигнований, утвержденных </w:t>
      </w:r>
      <w:r w:rsidR="000C506B">
        <w:rPr>
          <w:sz w:val="28"/>
          <w:szCs w:val="28"/>
        </w:rPr>
        <w:t>решением</w:t>
      </w:r>
      <w:r w:rsidRPr="00F97C9B">
        <w:rPr>
          <w:sz w:val="28"/>
          <w:szCs w:val="28"/>
        </w:rPr>
        <w:t xml:space="preserve"> </w:t>
      </w:r>
      <w:r w:rsidR="000C506B">
        <w:rPr>
          <w:sz w:val="28"/>
          <w:szCs w:val="28"/>
        </w:rPr>
        <w:t xml:space="preserve">о бюджете </w:t>
      </w:r>
      <w:r w:rsidR="00F9133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66FC">
        <w:rPr>
          <w:sz w:val="28"/>
          <w:szCs w:val="28"/>
        </w:rPr>
        <w:t xml:space="preserve">) </w:t>
      </w:r>
      <w:r w:rsidRPr="00D32B00">
        <w:rPr>
          <w:sz w:val="28"/>
          <w:szCs w:val="28"/>
        </w:rPr>
        <w:t xml:space="preserve">реализация решения, принятого </w:t>
      </w:r>
      <w:r w:rsidR="00D25E37">
        <w:rPr>
          <w:sz w:val="28"/>
          <w:szCs w:val="28"/>
        </w:rPr>
        <w:t>муниципальным</w:t>
      </w:r>
      <w:r w:rsidRPr="00D32B00">
        <w:rPr>
          <w:sz w:val="28"/>
          <w:szCs w:val="28"/>
        </w:rPr>
        <w:t xml:space="preserve"> заказчиком или юридическим лицом по итогам обязательного общественного обсуждения закупок</w:t>
      </w:r>
      <w:r w:rsidRPr="006666FC">
        <w:rPr>
          <w:sz w:val="28"/>
          <w:szCs w:val="28"/>
        </w:rPr>
        <w:t>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66FC">
        <w:rPr>
          <w:sz w:val="28"/>
          <w:szCs w:val="28"/>
        </w:rPr>
        <w:t xml:space="preserve">) </w:t>
      </w:r>
      <w:r w:rsidRPr="00D32B00">
        <w:rPr>
          <w:sz w:val="28"/>
          <w:szCs w:val="28"/>
        </w:rPr>
        <w:t>использование в соответствии с законодательством Российской Федерации экономии, полученной при осуществлении закупок</w:t>
      </w:r>
      <w:r w:rsidRPr="006666FC">
        <w:rPr>
          <w:sz w:val="28"/>
          <w:szCs w:val="28"/>
        </w:rPr>
        <w:t>;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32B00">
        <w:rPr>
          <w:sz w:val="28"/>
          <w:szCs w:val="28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</w:t>
      </w:r>
      <w:r>
        <w:rPr>
          <w:sz w:val="28"/>
          <w:szCs w:val="28"/>
        </w:rPr>
        <w:t>.</w:t>
      </w:r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D32B00">
        <w:rPr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</w:t>
      </w:r>
      <w:r>
        <w:rPr>
          <w:sz w:val="28"/>
          <w:szCs w:val="28"/>
        </w:rPr>
        <w:t xml:space="preserve">                    </w:t>
      </w:r>
      <w:r w:rsidRPr="00D32B00">
        <w:rPr>
          <w:sz w:val="28"/>
          <w:szCs w:val="28"/>
        </w:rPr>
        <w:t>в очередном финансовом году и (или) плановом периоде, а также информация о закупках у единственного поставщика (подрядчика, исполнител</w:t>
      </w:r>
      <w:r>
        <w:rPr>
          <w:sz w:val="28"/>
          <w:szCs w:val="28"/>
        </w:rPr>
        <w:t xml:space="preserve">я), </w:t>
      </w:r>
      <w:r>
        <w:rPr>
          <w:sz w:val="28"/>
          <w:szCs w:val="28"/>
        </w:rPr>
        <w:lastRenderedPageBreak/>
        <w:t>контракты с которым планируе</w:t>
      </w:r>
      <w:r w:rsidRPr="00D32B00">
        <w:rPr>
          <w:sz w:val="28"/>
          <w:szCs w:val="28"/>
        </w:rPr>
        <w:t xml:space="preserve">тся </w:t>
      </w:r>
      <w:r>
        <w:rPr>
          <w:sz w:val="28"/>
          <w:szCs w:val="28"/>
        </w:rPr>
        <w:t>заключить</w:t>
      </w:r>
      <w:r w:rsidRPr="00D32B00">
        <w:rPr>
          <w:sz w:val="28"/>
          <w:szCs w:val="28"/>
        </w:rPr>
        <w:t xml:space="preserve"> в течение указанного периода</w:t>
      </w:r>
      <w:r w:rsidRPr="006666FC">
        <w:rPr>
          <w:sz w:val="28"/>
          <w:szCs w:val="28"/>
        </w:rPr>
        <w:t>.</w:t>
      </w:r>
      <w:proofErr w:type="gramEnd"/>
    </w:p>
    <w:p w:rsidR="00190D63" w:rsidRDefault="00190D63" w:rsidP="00190D63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32B00">
        <w:rPr>
          <w:sz w:val="28"/>
          <w:szCs w:val="28"/>
        </w:rPr>
        <w:t xml:space="preserve">Формирование, утверждение и ведение планов закупок юридическими </w:t>
      </w:r>
      <w:r>
        <w:rPr>
          <w:sz w:val="28"/>
          <w:szCs w:val="28"/>
        </w:rPr>
        <w:t>лицами, указанными в подпункте 4 пункта 2</w:t>
      </w:r>
      <w:r w:rsidRPr="00D32B0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Pr="00D32B00">
        <w:rPr>
          <w:sz w:val="28"/>
          <w:szCs w:val="28"/>
        </w:rPr>
        <w:t xml:space="preserve">а, осуществляются от лица соответствующих </w:t>
      </w:r>
      <w:r w:rsidR="00933837">
        <w:rPr>
          <w:sz w:val="28"/>
          <w:szCs w:val="28"/>
        </w:rPr>
        <w:t>муниципальных</w:t>
      </w:r>
      <w:r w:rsidRPr="00D32B00">
        <w:rPr>
          <w:sz w:val="28"/>
          <w:szCs w:val="28"/>
        </w:rPr>
        <w:t xml:space="preserve"> органов </w:t>
      </w:r>
      <w:r w:rsidR="00CB2D94">
        <w:rPr>
          <w:sz w:val="28"/>
          <w:szCs w:val="28"/>
        </w:rPr>
        <w:t xml:space="preserve">Троснянского района </w:t>
      </w:r>
      <w:r>
        <w:rPr>
          <w:sz w:val="28"/>
          <w:szCs w:val="28"/>
        </w:rPr>
        <w:t>Орловской области,</w:t>
      </w:r>
      <w:r w:rsidRPr="00D32B00">
        <w:rPr>
          <w:sz w:val="28"/>
          <w:szCs w:val="28"/>
        </w:rPr>
        <w:t xml:space="preserve"> </w:t>
      </w:r>
      <w:r w:rsidRPr="00CB2D94">
        <w:rPr>
          <w:color w:val="FF0000"/>
          <w:sz w:val="28"/>
          <w:szCs w:val="28"/>
        </w:rPr>
        <w:t xml:space="preserve"> </w:t>
      </w:r>
      <w:r w:rsidRPr="00F1782C">
        <w:rPr>
          <w:sz w:val="28"/>
          <w:szCs w:val="28"/>
        </w:rPr>
        <w:t xml:space="preserve">передавших этим лицам полномочия </w:t>
      </w:r>
      <w:r w:rsidR="00F1782C" w:rsidRPr="00F1782C">
        <w:rPr>
          <w:sz w:val="28"/>
          <w:szCs w:val="28"/>
        </w:rPr>
        <w:t>муниципального</w:t>
      </w:r>
      <w:r w:rsidRPr="00F1782C">
        <w:rPr>
          <w:sz w:val="28"/>
          <w:szCs w:val="28"/>
        </w:rPr>
        <w:t xml:space="preserve"> заказчика.</w:t>
      </w:r>
    </w:p>
    <w:p w:rsidR="001E73C7" w:rsidRDefault="001E73C7" w:rsidP="00190D63">
      <w:pPr>
        <w:tabs>
          <w:tab w:val="left" w:pos="993"/>
        </w:tabs>
        <w:ind w:firstLine="709"/>
        <w:jc w:val="both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1E73C7" w:rsidRDefault="001E73C7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Default="000E082F" w:rsidP="00C22E98">
      <w:pPr>
        <w:jc w:val="center"/>
        <w:rPr>
          <w:b/>
        </w:rPr>
      </w:pPr>
    </w:p>
    <w:p w:rsidR="000E082F" w:rsidRPr="00B52DE0" w:rsidRDefault="000E082F" w:rsidP="00C22E98">
      <w:pPr>
        <w:jc w:val="center"/>
        <w:rPr>
          <w:b/>
        </w:rPr>
      </w:pPr>
    </w:p>
    <w:sectPr w:rsidR="000E082F" w:rsidRPr="00B52DE0" w:rsidSect="00415D54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1134" w:right="70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CE" w:rsidRDefault="003A17CE">
      <w:r>
        <w:separator/>
      </w:r>
    </w:p>
  </w:endnote>
  <w:endnote w:type="continuationSeparator" w:id="0">
    <w:p w:rsidR="003A17CE" w:rsidRDefault="003A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 w:rsidP="007D5B2E">
    <w:pPr>
      <w:pStyle w:val="a9"/>
      <w:tabs>
        <w:tab w:val="left" w:pos="8339"/>
      </w:tabs>
    </w:pPr>
    <w:r>
      <w:tab/>
    </w:r>
    <w:r>
      <w:tab/>
    </w:r>
    <w:r>
      <w:tab/>
    </w:r>
  </w:p>
  <w:p w:rsidR="006643D3" w:rsidRDefault="006643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>
    <w:pPr>
      <w:pStyle w:val="a9"/>
      <w:jc w:val="right"/>
    </w:pPr>
    <w:r>
      <w:t xml:space="preserve">  </w:t>
    </w:r>
  </w:p>
  <w:p w:rsidR="006643D3" w:rsidRDefault="006643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CE" w:rsidRDefault="003A17CE">
      <w:r>
        <w:separator/>
      </w:r>
    </w:p>
  </w:footnote>
  <w:footnote w:type="continuationSeparator" w:id="0">
    <w:p w:rsidR="003A17CE" w:rsidRDefault="003A1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FD77F5" w:rsidP="00BD71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3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3D3" w:rsidRDefault="006643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9" w:rsidRDefault="00FD77F5">
    <w:pPr>
      <w:pStyle w:val="a6"/>
      <w:jc w:val="center"/>
    </w:pPr>
    <w:fldSimple w:instr=" PAGE   \* MERGEFORMAT ">
      <w:r w:rsidR="00824D68">
        <w:rPr>
          <w:noProof/>
        </w:rPr>
        <w:t>3</w:t>
      </w:r>
    </w:fldSimple>
  </w:p>
  <w:p w:rsidR="006643D3" w:rsidRDefault="006643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FD9"/>
    <w:multiLevelType w:val="multilevel"/>
    <w:tmpl w:val="953ED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08B774E"/>
    <w:multiLevelType w:val="hybridMultilevel"/>
    <w:tmpl w:val="F0244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84524"/>
    <w:multiLevelType w:val="hybridMultilevel"/>
    <w:tmpl w:val="A934B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3FC"/>
    <w:rsid w:val="000053CA"/>
    <w:rsid w:val="000062CA"/>
    <w:rsid w:val="000167CC"/>
    <w:rsid w:val="00027F93"/>
    <w:rsid w:val="000406B8"/>
    <w:rsid w:val="00040F23"/>
    <w:rsid w:val="0004251C"/>
    <w:rsid w:val="00042807"/>
    <w:rsid w:val="000505E2"/>
    <w:rsid w:val="00077C4B"/>
    <w:rsid w:val="0008172C"/>
    <w:rsid w:val="000954D6"/>
    <w:rsid w:val="000A522F"/>
    <w:rsid w:val="000B0B4D"/>
    <w:rsid w:val="000B13A0"/>
    <w:rsid w:val="000B28A4"/>
    <w:rsid w:val="000B3996"/>
    <w:rsid w:val="000B3F5C"/>
    <w:rsid w:val="000C24C7"/>
    <w:rsid w:val="000C4DAE"/>
    <w:rsid w:val="000C506B"/>
    <w:rsid w:val="000C5B7E"/>
    <w:rsid w:val="000C7F23"/>
    <w:rsid w:val="000D5AEC"/>
    <w:rsid w:val="000E082F"/>
    <w:rsid w:val="000E4EA6"/>
    <w:rsid w:val="000F2F41"/>
    <w:rsid w:val="000F6C9C"/>
    <w:rsid w:val="001025A3"/>
    <w:rsid w:val="001042F1"/>
    <w:rsid w:val="00105F58"/>
    <w:rsid w:val="00116C6C"/>
    <w:rsid w:val="00116D4F"/>
    <w:rsid w:val="00120DB2"/>
    <w:rsid w:val="0012127D"/>
    <w:rsid w:val="00122439"/>
    <w:rsid w:val="00127834"/>
    <w:rsid w:val="00130039"/>
    <w:rsid w:val="0013219E"/>
    <w:rsid w:val="0015044B"/>
    <w:rsid w:val="001523EC"/>
    <w:rsid w:val="00155775"/>
    <w:rsid w:val="001609F6"/>
    <w:rsid w:val="001618D9"/>
    <w:rsid w:val="001802AD"/>
    <w:rsid w:val="001867DF"/>
    <w:rsid w:val="00187CD3"/>
    <w:rsid w:val="00187F1E"/>
    <w:rsid w:val="00187FCB"/>
    <w:rsid w:val="00190D63"/>
    <w:rsid w:val="001918BF"/>
    <w:rsid w:val="00191E9C"/>
    <w:rsid w:val="001943AF"/>
    <w:rsid w:val="00197E64"/>
    <w:rsid w:val="001A297A"/>
    <w:rsid w:val="001A2E36"/>
    <w:rsid w:val="001A424F"/>
    <w:rsid w:val="001C226E"/>
    <w:rsid w:val="001C356A"/>
    <w:rsid w:val="001D3B69"/>
    <w:rsid w:val="001E0786"/>
    <w:rsid w:val="001E73C7"/>
    <w:rsid w:val="001F30A6"/>
    <w:rsid w:val="001F4F93"/>
    <w:rsid w:val="002047FE"/>
    <w:rsid w:val="00207DE0"/>
    <w:rsid w:val="00210DA6"/>
    <w:rsid w:val="002111F6"/>
    <w:rsid w:val="00212D2D"/>
    <w:rsid w:val="00221D89"/>
    <w:rsid w:val="00222FA9"/>
    <w:rsid w:val="00225758"/>
    <w:rsid w:val="0022703C"/>
    <w:rsid w:val="00231D21"/>
    <w:rsid w:val="002364F8"/>
    <w:rsid w:val="002373FE"/>
    <w:rsid w:val="0024324D"/>
    <w:rsid w:val="00246CA6"/>
    <w:rsid w:val="002526B4"/>
    <w:rsid w:val="0027367F"/>
    <w:rsid w:val="00274BEB"/>
    <w:rsid w:val="00285578"/>
    <w:rsid w:val="002874D2"/>
    <w:rsid w:val="002900E7"/>
    <w:rsid w:val="00292E71"/>
    <w:rsid w:val="002A13EA"/>
    <w:rsid w:val="002A287E"/>
    <w:rsid w:val="002A5301"/>
    <w:rsid w:val="002A5ED2"/>
    <w:rsid w:val="002A60D4"/>
    <w:rsid w:val="002B006B"/>
    <w:rsid w:val="002B60C1"/>
    <w:rsid w:val="002B657A"/>
    <w:rsid w:val="002B6CF9"/>
    <w:rsid w:val="002C7E88"/>
    <w:rsid w:val="002D0433"/>
    <w:rsid w:val="002D7B1D"/>
    <w:rsid w:val="002E0F4A"/>
    <w:rsid w:val="002E2F6E"/>
    <w:rsid w:val="002E3771"/>
    <w:rsid w:val="002E3CF6"/>
    <w:rsid w:val="002E4BD2"/>
    <w:rsid w:val="002E7676"/>
    <w:rsid w:val="002F05E6"/>
    <w:rsid w:val="002F364E"/>
    <w:rsid w:val="002F7972"/>
    <w:rsid w:val="00303B9B"/>
    <w:rsid w:val="00306664"/>
    <w:rsid w:val="0030731E"/>
    <w:rsid w:val="003079B5"/>
    <w:rsid w:val="00307FEF"/>
    <w:rsid w:val="00317E21"/>
    <w:rsid w:val="00322459"/>
    <w:rsid w:val="00331718"/>
    <w:rsid w:val="00331BF0"/>
    <w:rsid w:val="003327D7"/>
    <w:rsid w:val="00332EFD"/>
    <w:rsid w:val="00336CC2"/>
    <w:rsid w:val="00342294"/>
    <w:rsid w:val="00350029"/>
    <w:rsid w:val="0035135E"/>
    <w:rsid w:val="00351EFA"/>
    <w:rsid w:val="0035300B"/>
    <w:rsid w:val="00354AAF"/>
    <w:rsid w:val="003640C7"/>
    <w:rsid w:val="00365FDB"/>
    <w:rsid w:val="00367CD1"/>
    <w:rsid w:val="0037088B"/>
    <w:rsid w:val="00385B15"/>
    <w:rsid w:val="00394018"/>
    <w:rsid w:val="0039500E"/>
    <w:rsid w:val="003A17CE"/>
    <w:rsid w:val="003A725D"/>
    <w:rsid w:val="003B6042"/>
    <w:rsid w:val="003C3B5B"/>
    <w:rsid w:val="003D0F4B"/>
    <w:rsid w:val="003D4545"/>
    <w:rsid w:val="003D72BE"/>
    <w:rsid w:val="003F34E8"/>
    <w:rsid w:val="003F585A"/>
    <w:rsid w:val="00400C94"/>
    <w:rsid w:val="00402508"/>
    <w:rsid w:val="00403316"/>
    <w:rsid w:val="00406C22"/>
    <w:rsid w:val="0041016C"/>
    <w:rsid w:val="00415D54"/>
    <w:rsid w:val="004209F5"/>
    <w:rsid w:val="00420A41"/>
    <w:rsid w:val="00426BC3"/>
    <w:rsid w:val="00426F0A"/>
    <w:rsid w:val="004279BF"/>
    <w:rsid w:val="0043024C"/>
    <w:rsid w:val="00435BA0"/>
    <w:rsid w:val="004410A3"/>
    <w:rsid w:val="00443F14"/>
    <w:rsid w:val="00444108"/>
    <w:rsid w:val="004569E4"/>
    <w:rsid w:val="00456B6E"/>
    <w:rsid w:val="00460E83"/>
    <w:rsid w:val="00465404"/>
    <w:rsid w:val="00471650"/>
    <w:rsid w:val="00476093"/>
    <w:rsid w:val="00480B16"/>
    <w:rsid w:val="00482CE1"/>
    <w:rsid w:val="00485D2A"/>
    <w:rsid w:val="00496DFE"/>
    <w:rsid w:val="004B026B"/>
    <w:rsid w:val="004B5FFE"/>
    <w:rsid w:val="004C5BF9"/>
    <w:rsid w:val="004D2D44"/>
    <w:rsid w:val="004D3952"/>
    <w:rsid w:val="004E4E92"/>
    <w:rsid w:val="004F0D6F"/>
    <w:rsid w:val="004F35CC"/>
    <w:rsid w:val="004F6EE0"/>
    <w:rsid w:val="00500328"/>
    <w:rsid w:val="005037A6"/>
    <w:rsid w:val="005045C9"/>
    <w:rsid w:val="00516820"/>
    <w:rsid w:val="00530932"/>
    <w:rsid w:val="00543798"/>
    <w:rsid w:val="005438E8"/>
    <w:rsid w:val="005533F8"/>
    <w:rsid w:val="00556752"/>
    <w:rsid w:val="005572F6"/>
    <w:rsid w:val="00561870"/>
    <w:rsid w:val="00570F7D"/>
    <w:rsid w:val="005831FD"/>
    <w:rsid w:val="005851D4"/>
    <w:rsid w:val="0058739C"/>
    <w:rsid w:val="005A3690"/>
    <w:rsid w:val="005C1B20"/>
    <w:rsid w:val="005C6370"/>
    <w:rsid w:val="005C7494"/>
    <w:rsid w:val="005D3BB0"/>
    <w:rsid w:val="005D3D5A"/>
    <w:rsid w:val="005D5AFA"/>
    <w:rsid w:val="005E1CE3"/>
    <w:rsid w:val="005E44D2"/>
    <w:rsid w:val="005E51C7"/>
    <w:rsid w:val="005E635A"/>
    <w:rsid w:val="005F4216"/>
    <w:rsid w:val="005F6DEA"/>
    <w:rsid w:val="00600C00"/>
    <w:rsid w:val="00607A20"/>
    <w:rsid w:val="00612E0D"/>
    <w:rsid w:val="00613BA0"/>
    <w:rsid w:val="006140A7"/>
    <w:rsid w:val="00617A7C"/>
    <w:rsid w:val="00624BD7"/>
    <w:rsid w:val="006274E8"/>
    <w:rsid w:val="00632812"/>
    <w:rsid w:val="006342B1"/>
    <w:rsid w:val="006356AB"/>
    <w:rsid w:val="0064206F"/>
    <w:rsid w:val="006424F0"/>
    <w:rsid w:val="006435D5"/>
    <w:rsid w:val="00645C2D"/>
    <w:rsid w:val="006610E3"/>
    <w:rsid w:val="006643D3"/>
    <w:rsid w:val="006663D1"/>
    <w:rsid w:val="00670B23"/>
    <w:rsid w:val="00671372"/>
    <w:rsid w:val="0067707E"/>
    <w:rsid w:val="006801A2"/>
    <w:rsid w:val="006874FE"/>
    <w:rsid w:val="00695CDF"/>
    <w:rsid w:val="006A0816"/>
    <w:rsid w:val="006A53D6"/>
    <w:rsid w:val="006A68CD"/>
    <w:rsid w:val="006B3868"/>
    <w:rsid w:val="006B7DEE"/>
    <w:rsid w:val="006C151D"/>
    <w:rsid w:val="006C28E0"/>
    <w:rsid w:val="006C38A3"/>
    <w:rsid w:val="006C6662"/>
    <w:rsid w:val="006D2752"/>
    <w:rsid w:val="006D5648"/>
    <w:rsid w:val="006E245E"/>
    <w:rsid w:val="006F3DFE"/>
    <w:rsid w:val="0070018D"/>
    <w:rsid w:val="00702875"/>
    <w:rsid w:val="00702F7E"/>
    <w:rsid w:val="0070337F"/>
    <w:rsid w:val="00707700"/>
    <w:rsid w:val="00712FD9"/>
    <w:rsid w:val="0071792F"/>
    <w:rsid w:val="0072090A"/>
    <w:rsid w:val="007211D6"/>
    <w:rsid w:val="00722D6C"/>
    <w:rsid w:val="00722E1C"/>
    <w:rsid w:val="00724A1C"/>
    <w:rsid w:val="00731A43"/>
    <w:rsid w:val="007432A4"/>
    <w:rsid w:val="00754676"/>
    <w:rsid w:val="007575B6"/>
    <w:rsid w:val="00765FCB"/>
    <w:rsid w:val="0076788D"/>
    <w:rsid w:val="00770EE6"/>
    <w:rsid w:val="00780438"/>
    <w:rsid w:val="007826E5"/>
    <w:rsid w:val="007908F4"/>
    <w:rsid w:val="007933FC"/>
    <w:rsid w:val="007A746E"/>
    <w:rsid w:val="007B1D17"/>
    <w:rsid w:val="007B21F5"/>
    <w:rsid w:val="007B6B31"/>
    <w:rsid w:val="007B71A7"/>
    <w:rsid w:val="007C65F3"/>
    <w:rsid w:val="007D2930"/>
    <w:rsid w:val="007D5B2E"/>
    <w:rsid w:val="007D6C6E"/>
    <w:rsid w:val="007E4501"/>
    <w:rsid w:val="007F0493"/>
    <w:rsid w:val="007F365F"/>
    <w:rsid w:val="007F7FD3"/>
    <w:rsid w:val="00802708"/>
    <w:rsid w:val="0081629B"/>
    <w:rsid w:val="008162F8"/>
    <w:rsid w:val="0081736D"/>
    <w:rsid w:val="00817A81"/>
    <w:rsid w:val="00822D4D"/>
    <w:rsid w:val="00824D68"/>
    <w:rsid w:val="0082756D"/>
    <w:rsid w:val="00831B81"/>
    <w:rsid w:val="008360C4"/>
    <w:rsid w:val="00836563"/>
    <w:rsid w:val="00841395"/>
    <w:rsid w:val="00841CD6"/>
    <w:rsid w:val="00843CC8"/>
    <w:rsid w:val="00845A3F"/>
    <w:rsid w:val="0085498D"/>
    <w:rsid w:val="008720BB"/>
    <w:rsid w:val="008757A3"/>
    <w:rsid w:val="00882FC4"/>
    <w:rsid w:val="008838D2"/>
    <w:rsid w:val="008861BD"/>
    <w:rsid w:val="0089161F"/>
    <w:rsid w:val="00893156"/>
    <w:rsid w:val="008A2EF6"/>
    <w:rsid w:val="008A560B"/>
    <w:rsid w:val="008B333E"/>
    <w:rsid w:val="008B70CA"/>
    <w:rsid w:val="008C7744"/>
    <w:rsid w:val="008C7E64"/>
    <w:rsid w:val="008D005E"/>
    <w:rsid w:val="008D0CB4"/>
    <w:rsid w:val="008D1425"/>
    <w:rsid w:val="008E5DE1"/>
    <w:rsid w:val="008E61A0"/>
    <w:rsid w:val="008E70B3"/>
    <w:rsid w:val="008F4553"/>
    <w:rsid w:val="009030FA"/>
    <w:rsid w:val="0090736D"/>
    <w:rsid w:val="00907A29"/>
    <w:rsid w:val="00913391"/>
    <w:rsid w:val="00915F03"/>
    <w:rsid w:val="00917BAC"/>
    <w:rsid w:val="00922102"/>
    <w:rsid w:val="00922E6D"/>
    <w:rsid w:val="00925758"/>
    <w:rsid w:val="0092665F"/>
    <w:rsid w:val="00931B2D"/>
    <w:rsid w:val="00932543"/>
    <w:rsid w:val="00933837"/>
    <w:rsid w:val="009348B8"/>
    <w:rsid w:val="00942B22"/>
    <w:rsid w:val="00944F41"/>
    <w:rsid w:val="00946035"/>
    <w:rsid w:val="0094684D"/>
    <w:rsid w:val="00960C99"/>
    <w:rsid w:val="009610CA"/>
    <w:rsid w:val="009669F6"/>
    <w:rsid w:val="009705CC"/>
    <w:rsid w:val="0097696C"/>
    <w:rsid w:val="00983D77"/>
    <w:rsid w:val="00990010"/>
    <w:rsid w:val="0099086D"/>
    <w:rsid w:val="009916AB"/>
    <w:rsid w:val="00997D31"/>
    <w:rsid w:val="009A28BA"/>
    <w:rsid w:val="009B50EB"/>
    <w:rsid w:val="009B6665"/>
    <w:rsid w:val="009D1135"/>
    <w:rsid w:val="009D2564"/>
    <w:rsid w:val="009D267B"/>
    <w:rsid w:val="009D3980"/>
    <w:rsid w:val="009D4DBD"/>
    <w:rsid w:val="009D6B9B"/>
    <w:rsid w:val="009D7172"/>
    <w:rsid w:val="009E0369"/>
    <w:rsid w:val="009E3C9D"/>
    <w:rsid w:val="009E3D37"/>
    <w:rsid w:val="009F407B"/>
    <w:rsid w:val="00A04480"/>
    <w:rsid w:val="00A142DA"/>
    <w:rsid w:val="00A16D42"/>
    <w:rsid w:val="00A17334"/>
    <w:rsid w:val="00A17D3D"/>
    <w:rsid w:val="00A25880"/>
    <w:rsid w:val="00A25F8C"/>
    <w:rsid w:val="00A36482"/>
    <w:rsid w:val="00A372C8"/>
    <w:rsid w:val="00A41A84"/>
    <w:rsid w:val="00A4323A"/>
    <w:rsid w:val="00A43AFB"/>
    <w:rsid w:val="00A44CDB"/>
    <w:rsid w:val="00A46AE6"/>
    <w:rsid w:val="00A56677"/>
    <w:rsid w:val="00A57330"/>
    <w:rsid w:val="00A63263"/>
    <w:rsid w:val="00A660C6"/>
    <w:rsid w:val="00A66468"/>
    <w:rsid w:val="00A6662C"/>
    <w:rsid w:val="00A66D9E"/>
    <w:rsid w:val="00A677FD"/>
    <w:rsid w:val="00A735BA"/>
    <w:rsid w:val="00A82630"/>
    <w:rsid w:val="00A832BF"/>
    <w:rsid w:val="00A860EB"/>
    <w:rsid w:val="00A86578"/>
    <w:rsid w:val="00A93DBA"/>
    <w:rsid w:val="00A956E3"/>
    <w:rsid w:val="00AA1CFA"/>
    <w:rsid w:val="00AB04D7"/>
    <w:rsid w:val="00AB0853"/>
    <w:rsid w:val="00AD21A8"/>
    <w:rsid w:val="00AD2773"/>
    <w:rsid w:val="00AD7DA7"/>
    <w:rsid w:val="00AE4ADE"/>
    <w:rsid w:val="00AE724F"/>
    <w:rsid w:val="00AE72F9"/>
    <w:rsid w:val="00AF73CD"/>
    <w:rsid w:val="00AF7886"/>
    <w:rsid w:val="00B164A4"/>
    <w:rsid w:val="00B22C66"/>
    <w:rsid w:val="00B31DDB"/>
    <w:rsid w:val="00B345F3"/>
    <w:rsid w:val="00B405DF"/>
    <w:rsid w:val="00B50B6B"/>
    <w:rsid w:val="00B52DE0"/>
    <w:rsid w:val="00B60BBD"/>
    <w:rsid w:val="00B7125F"/>
    <w:rsid w:val="00B75BA1"/>
    <w:rsid w:val="00B76441"/>
    <w:rsid w:val="00B766F0"/>
    <w:rsid w:val="00B8719A"/>
    <w:rsid w:val="00B92E28"/>
    <w:rsid w:val="00B948A9"/>
    <w:rsid w:val="00B95912"/>
    <w:rsid w:val="00BC0076"/>
    <w:rsid w:val="00BC00EA"/>
    <w:rsid w:val="00BC3838"/>
    <w:rsid w:val="00BC6500"/>
    <w:rsid w:val="00BD4DC5"/>
    <w:rsid w:val="00BD4F98"/>
    <w:rsid w:val="00BD65DF"/>
    <w:rsid w:val="00BD713F"/>
    <w:rsid w:val="00BE2D1C"/>
    <w:rsid w:val="00BE3A1A"/>
    <w:rsid w:val="00BE6C87"/>
    <w:rsid w:val="00BE7F49"/>
    <w:rsid w:val="00BF2ECF"/>
    <w:rsid w:val="00BF73B3"/>
    <w:rsid w:val="00C022CA"/>
    <w:rsid w:val="00C02743"/>
    <w:rsid w:val="00C048A0"/>
    <w:rsid w:val="00C10BCD"/>
    <w:rsid w:val="00C14E9A"/>
    <w:rsid w:val="00C16A61"/>
    <w:rsid w:val="00C22E98"/>
    <w:rsid w:val="00C25504"/>
    <w:rsid w:val="00C278C1"/>
    <w:rsid w:val="00C27BFF"/>
    <w:rsid w:val="00C32E02"/>
    <w:rsid w:val="00C34193"/>
    <w:rsid w:val="00C368FD"/>
    <w:rsid w:val="00C41AB2"/>
    <w:rsid w:val="00C43F24"/>
    <w:rsid w:val="00C44F82"/>
    <w:rsid w:val="00C4547C"/>
    <w:rsid w:val="00C47662"/>
    <w:rsid w:val="00C503C4"/>
    <w:rsid w:val="00C52978"/>
    <w:rsid w:val="00C64DB1"/>
    <w:rsid w:val="00C72DEA"/>
    <w:rsid w:val="00C74332"/>
    <w:rsid w:val="00C77AF2"/>
    <w:rsid w:val="00C84270"/>
    <w:rsid w:val="00C876F6"/>
    <w:rsid w:val="00CA5879"/>
    <w:rsid w:val="00CA5B43"/>
    <w:rsid w:val="00CB0D6A"/>
    <w:rsid w:val="00CB2169"/>
    <w:rsid w:val="00CB2D94"/>
    <w:rsid w:val="00CB754D"/>
    <w:rsid w:val="00CC251D"/>
    <w:rsid w:val="00CC42B9"/>
    <w:rsid w:val="00CC4EB8"/>
    <w:rsid w:val="00CE0F06"/>
    <w:rsid w:val="00CF0817"/>
    <w:rsid w:val="00CF6371"/>
    <w:rsid w:val="00CF7F9C"/>
    <w:rsid w:val="00D001A6"/>
    <w:rsid w:val="00D0078A"/>
    <w:rsid w:val="00D025B6"/>
    <w:rsid w:val="00D03E73"/>
    <w:rsid w:val="00D0518B"/>
    <w:rsid w:val="00D060E0"/>
    <w:rsid w:val="00D151CA"/>
    <w:rsid w:val="00D25C29"/>
    <w:rsid w:val="00D25E37"/>
    <w:rsid w:val="00D271E7"/>
    <w:rsid w:val="00D2757F"/>
    <w:rsid w:val="00D35D42"/>
    <w:rsid w:val="00D453D8"/>
    <w:rsid w:val="00D526DF"/>
    <w:rsid w:val="00D57751"/>
    <w:rsid w:val="00D6286E"/>
    <w:rsid w:val="00D6410B"/>
    <w:rsid w:val="00D65EB7"/>
    <w:rsid w:val="00D75DBD"/>
    <w:rsid w:val="00D90909"/>
    <w:rsid w:val="00D93F42"/>
    <w:rsid w:val="00D97DF3"/>
    <w:rsid w:val="00DA67BE"/>
    <w:rsid w:val="00DB5B3F"/>
    <w:rsid w:val="00DC47CD"/>
    <w:rsid w:val="00DC4AF8"/>
    <w:rsid w:val="00DC66F4"/>
    <w:rsid w:val="00DD2C96"/>
    <w:rsid w:val="00DD3889"/>
    <w:rsid w:val="00DE24A5"/>
    <w:rsid w:val="00DE585F"/>
    <w:rsid w:val="00DE609E"/>
    <w:rsid w:val="00E03294"/>
    <w:rsid w:val="00E1228B"/>
    <w:rsid w:val="00E170FE"/>
    <w:rsid w:val="00E24E90"/>
    <w:rsid w:val="00E30386"/>
    <w:rsid w:val="00E36769"/>
    <w:rsid w:val="00E50F65"/>
    <w:rsid w:val="00E55316"/>
    <w:rsid w:val="00E63CCF"/>
    <w:rsid w:val="00E664AC"/>
    <w:rsid w:val="00EA4DC2"/>
    <w:rsid w:val="00EA5BB7"/>
    <w:rsid w:val="00EB1110"/>
    <w:rsid w:val="00EB5A33"/>
    <w:rsid w:val="00ED101A"/>
    <w:rsid w:val="00ED2241"/>
    <w:rsid w:val="00EE23F3"/>
    <w:rsid w:val="00EE500B"/>
    <w:rsid w:val="00EF3975"/>
    <w:rsid w:val="00F03F80"/>
    <w:rsid w:val="00F044E7"/>
    <w:rsid w:val="00F045BC"/>
    <w:rsid w:val="00F1054A"/>
    <w:rsid w:val="00F10CDE"/>
    <w:rsid w:val="00F1609F"/>
    <w:rsid w:val="00F1782C"/>
    <w:rsid w:val="00F20C30"/>
    <w:rsid w:val="00F21E2B"/>
    <w:rsid w:val="00F24895"/>
    <w:rsid w:val="00F24FA7"/>
    <w:rsid w:val="00F313CB"/>
    <w:rsid w:val="00F31D63"/>
    <w:rsid w:val="00F33350"/>
    <w:rsid w:val="00F46C57"/>
    <w:rsid w:val="00F46FF7"/>
    <w:rsid w:val="00F5275E"/>
    <w:rsid w:val="00F57D65"/>
    <w:rsid w:val="00F6205E"/>
    <w:rsid w:val="00F62417"/>
    <w:rsid w:val="00F671DD"/>
    <w:rsid w:val="00F71F5E"/>
    <w:rsid w:val="00F77127"/>
    <w:rsid w:val="00F81C9C"/>
    <w:rsid w:val="00F834E5"/>
    <w:rsid w:val="00F86B70"/>
    <w:rsid w:val="00F87789"/>
    <w:rsid w:val="00F91338"/>
    <w:rsid w:val="00F94993"/>
    <w:rsid w:val="00FB25C6"/>
    <w:rsid w:val="00FB2821"/>
    <w:rsid w:val="00FC2A44"/>
    <w:rsid w:val="00FC2AAF"/>
    <w:rsid w:val="00FC6922"/>
    <w:rsid w:val="00FD5106"/>
    <w:rsid w:val="00FD77F5"/>
    <w:rsid w:val="00FF4963"/>
    <w:rsid w:val="00FF5752"/>
    <w:rsid w:val="00FF6D36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B2"/>
    <w:rPr>
      <w:sz w:val="24"/>
      <w:szCs w:val="24"/>
    </w:rPr>
  </w:style>
  <w:style w:type="paragraph" w:styleId="2">
    <w:name w:val="heading 2"/>
    <w:basedOn w:val="a"/>
    <w:next w:val="a"/>
    <w:qFormat/>
    <w:rsid w:val="00102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1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5135E"/>
    <w:pPr>
      <w:keepNext/>
      <w:widowControl w:val="0"/>
      <w:tabs>
        <w:tab w:val="left" w:pos="1176"/>
      </w:tabs>
      <w:autoSpaceDE w:val="0"/>
      <w:autoSpaceDN w:val="0"/>
      <w:adjustRightInd w:val="0"/>
      <w:spacing w:line="324" w:lineRule="exact"/>
      <w:jc w:val="both"/>
      <w:outlineLvl w:val="4"/>
    </w:pPr>
    <w:rPr>
      <w:color w:val="000000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5135E"/>
    <w:pPr>
      <w:jc w:val="center"/>
    </w:pPr>
    <w:rPr>
      <w:sz w:val="28"/>
      <w:szCs w:val="20"/>
    </w:rPr>
  </w:style>
  <w:style w:type="paragraph" w:customStyle="1" w:styleId="FR1">
    <w:name w:val="FR1"/>
    <w:rsid w:val="0035135E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C52978"/>
    <w:pPr>
      <w:widowControl w:val="0"/>
    </w:pPr>
  </w:style>
  <w:style w:type="paragraph" w:styleId="a5">
    <w:name w:val="Balloon Text"/>
    <w:basedOn w:val="a"/>
    <w:semiHidden/>
    <w:rsid w:val="00FC2A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B60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B6042"/>
  </w:style>
  <w:style w:type="paragraph" w:styleId="a9">
    <w:name w:val="footer"/>
    <w:basedOn w:val="a"/>
    <w:link w:val="aa"/>
    <w:uiPriority w:val="99"/>
    <w:rsid w:val="009B50EB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882FC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link w:val="ConsNonformat0"/>
    <w:rsid w:val="006424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onsNonformat0">
    <w:name w:val="ConsNonformat Знак"/>
    <w:basedOn w:val="a0"/>
    <w:link w:val="ConsNonformat"/>
    <w:rsid w:val="006424F0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rsid w:val="009348B8"/>
    <w:rPr>
      <w:sz w:val="24"/>
      <w:szCs w:val="24"/>
    </w:rPr>
  </w:style>
  <w:style w:type="paragraph" w:customStyle="1" w:styleId="30">
    <w:name w:val="Знак3"/>
    <w:basedOn w:val="a"/>
    <w:rsid w:val="00367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C72DEA"/>
    <w:rPr>
      <w:rFonts w:cs="Times New Roman"/>
      <w:color w:val="008000"/>
    </w:rPr>
  </w:style>
  <w:style w:type="character" w:styleId="ad">
    <w:name w:val="Hyperlink"/>
    <w:basedOn w:val="a0"/>
    <w:rsid w:val="00C72DEA"/>
    <w:rPr>
      <w:color w:val="0000FF"/>
      <w:u w:val="single"/>
    </w:rPr>
  </w:style>
  <w:style w:type="paragraph" w:customStyle="1" w:styleId="ConsPlusNormal">
    <w:name w:val="ConsPlusNormal"/>
    <w:rsid w:val="00427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8E5DE1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E72F9"/>
    <w:rPr>
      <w:sz w:val="24"/>
      <w:szCs w:val="24"/>
    </w:rPr>
  </w:style>
  <w:style w:type="character" w:customStyle="1" w:styleId="af">
    <w:name w:val="Цветовое выделение"/>
    <w:uiPriority w:val="99"/>
    <w:rsid w:val="00CC251D"/>
    <w:rPr>
      <w:b/>
      <w:bCs/>
      <w:color w:val="26282F"/>
      <w:sz w:val="26"/>
      <w:szCs w:val="26"/>
    </w:rPr>
  </w:style>
  <w:style w:type="character" w:customStyle="1" w:styleId="FontStyle24">
    <w:name w:val="Font Style24"/>
    <w:basedOn w:val="a0"/>
    <w:rsid w:val="001F4F93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274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194A1F111883BD63B3ED28216EEC9536C525CDA289874E35AF94D7C0B3ED0519F82467F4LE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194A1F111883BD63B3ED28216EEC9536C525CDA289874E35AF94D7C0B3ED0519F824F6LF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194A1F111883BD63B3ED28216EEC9536C525CDA289874E35AF94D7C0B3ED0519F82467F4LE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F194A1F111883BD63B3ED28216EEC9536C525CDA289874E35AF94D7C0B3ED0519F824674E2768A0F4L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941FF67EA1772B1C061319D6CCC6C503191013C695E3B189859F2419A1FBA768CC3D740AB87105F1Z0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F06D0-0092-4D5A-8CEC-BC8E630E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Единой комиссии по размещению заказов на поставку товаров, выполнение работ, оказание услуг для муниципальных нужд</vt:lpstr>
    </vt:vector>
  </TitlesOfParts>
  <Company>Муниципальное образование Северский район</Company>
  <LinksUpToDate>false</LinksUpToDate>
  <CharactersWithSpaces>13808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Единой комиссии по размещению заказов на поставку товаров, выполнение работ, оказание услуг для муниципальных нужд</dc:title>
  <dc:creator>Куртсаитов</dc:creator>
  <cp:lastModifiedBy>Алла</cp:lastModifiedBy>
  <cp:revision>111</cp:revision>
  <cp:lastPrinted>2015-12-14T08:01:00Z</cp:lastPrinted>
  <dcterms:created xsi:type="dcterms:W3CDTF">2014-02-14T05:16:00Z</dcterms:created>
  <dcterms:modified xsi:type="dcterms:W3CDTF">2015-12-14T08:36:00Z</dcterms:modified>
</cp:coreProperties>
</file>