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4F4172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  <w:r>
        <w:rPr>
          <w:sz w:val="28"/>
          <w:szCs w:val="28"/>
        </w:rPr>
        <w:t>от   14 января</w:t>
      </w:r>
      <w:r w:rsidRPr="00E310F8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E310F8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</w:t>
      </w:r>
      <w:r w:rsidRPr="00E310F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</w:t>
      </w:r>
      <w:r w:rsidRPr="00E310F8">
        <w:rPr>
          <w:sz w:val="28"/>
          <w:szCs w:val="28"/>
        </w:rPr>
        <w:t xml:space="preserve">             с.Тросна</w:t>
      </w: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муниципальных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общеобразовательных учреждений за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территориями Троснянского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EF66C6">
          <w:rPr>
            <w:rFonts w:cs="Calibri"/>
            <w:color w:val="0000FF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администрация Троснянского района  постановляет: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Троснянского района за территориями Троснянского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EF66C6">
          <w:rPr>
            <w:rFonts w:cs="Calibri"/>
            <w:color w:val="0000FF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EF66C6">
          <w:rPr>
            <w:rFonts w:cs="Calibri"/>
            <w:color w:val="0000FF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Троснянского района </w:t>
      </w:r>
      <w:r>
        <w:rPr>
          <w:rFonts w:cs="Calibri"/>
          <w:sz w:val="28"/>
          <w:szCs w:val="28"/>
        </w:rPr>
        <w:t>№</w:t>
      </w:r>
      <w:r w:rsidRPr="00EF66C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104 от 08.05.2015года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>общеобразовательных учреждений за территориями Троснянского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r w:rsidRPr="00435DC6">
        <w:rPr>
          <w:sz w:val="28"/>
          <w:szCs w:val="28"/>
        </w:rPr>
        <w:t>Троснянского района.</w:t>
      </w:r>
    </w:p>
    <w:p w:rsidR="0082126B" w:rsidRPr="00727656" w:rsidRDefault="0082126B" w:rsidP="008212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  </w:t>
      </w:r>
      <w:r w:rsidRPr="00727656">
        <w:rPr>
          <w:sz w:val="28"/>
          <w:szCs w:val="28"/>
        </w:rPr>
        <w:t>Контроль за исполнением постановления возложить на заместителя главы админи</w:t>
      </w:r>
      <w:r>
        <w:rPr>
          <w:sz w:val="28"/>
          <w:szCs w:val="28"/>
        </w:rPr>
        <w:t xml:space="preserve">страции </w:t>
      </w:r>
      <w:r w:rsidRPr="00727656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Фроловичева А.В.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82126B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 w:rsidRPr="00312C6E">
        <w:rPr>
          <w:b/>
          <w:sz w:val="28"/>
          <w:szCs w:val="28"/>
        </w:rPr>
        <w:t xml:space="preserve">Глава администрации                                         </w:t>
      </w:r>
      <w:r>
        <w:rPr>
          <w:b/>
          <w:sz w:val="28"/>
          <w:szCs w:val="28"/>
        </w:rPr>
        <w:t xml:space="preserve">      </w:t>
      </w:r>
      <w:r w:rsidRPr="00312C6E">
        <w:rPr>
          <w:b/>
          <w:sz w:val="28"/>
          <w:szCs w:val="28"/>
        </w:rPr>
        <w:t xml:space="preserve"> А. И.</w:t>
      </w:r>
      <w:r>
        <w:rPr>
          <w:b/>
          <w:sz w:val="28"/>
          <w:szCs w:val="28"/>
        </w:rPr>
        <w:t xml:space="preserve"> </w:t>
      </w:r>
      <w:r w:rsidRPr="00312C6E">
        <w:rPr>
          <w:b/>
          <w:sz w:val="28"/>
          <w:szCs w:val="28"/>
        </w:rPr>
        <w:t xml:space="preserve">Насонов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F216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:rsidR="0082126B" w:rsidRPr="005F216E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 Троснянского района</w:t>
      </w:r>
    </w:p>
    <w:p w:rsidR="0082126B" w:rsidRDefault="0082126B" w:rsidP="008212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« </w:t>
      </w:r>
      <w:r w:rsidR="0057224A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57224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2016 г.    №  </w:t>
      </w:r>
      <w:r w:rsidR="0057224A">
        <w:rPr>
          <w:sz w:val="28"/>
          <w:szCs w:val="28"/>
        </w:rPr>
        <w:t>2</w:t>
      </w:r>
    </w:p>
    <w:p w:rsidR="0082126B" w:rsidRDefault="0082126B" w:rsidP="0082126B">
      <w:pPr>
        <w:jc w:val="right"/>
        <w:rPr>
          <w:sz w:val="28"/>
          <w:szCs w:val="28"/>
        </w:rPr>
      </w:pPr>
    </w:p>
    <w:p w:rsidR="0082126B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населенных пунктов,</w:t>
      </w:r>
    </w:p>
    <w:p w:rsidR="0082126B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закрепленных за образовательными  учреждениями</w:t>
      </w:r>
    </w:p>
    <w:p w:rsidR="0082126B" w:rsidRPr="00EF66C6" w:rsidRDefault="0082126B" w:rsidP="0082126B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2126B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B" w:rsidRDefault="0082126B" w:rsidP="0082126B">
            <w:pPr>
              <w:ind w:right="-15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образовательного учреждения (в соответствии с уставом)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B" w:rsidRDefault="0082126B" w:rsidP="0082126B">
            <w:pPr>
              <w:ind w:left="-108" w:right="-108" w:firstLine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Закреплённые территории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Бюджетное общеобразовательное учреждение Троснянского района Орловской области «Троснянская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303450  Орловская область, Троснянский район , с. Тросна, ул. Ленина, 7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</w:t>
            </w:r>
            <w:r w:rsidRPr="00600414">
              <w:rPr>
                <w:sz w:val="28"/>
                <w:szCs w:val="28"/>
              </w:rPr>
              <w:t>Троснянское сельское поселение: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,с.Тросна, д.Барково, д.Ефратово,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д.НовыеТурьи,д.Игинка,д.Козловка, д.Корсаково, д.Ладаревские Выселки, д.Красногорская</w:t>
            </w:r>
            <w:r>
              <w:rPr>
                <w:sz w:val="28"/>
                <w:szCs w:val="28"/>
              </w:rPr>
              <w:t>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 xml:space="preserve">(с.Сомово,д.Верхняя Морозиха, </w:t>
            </w:r>
            <w:r>
              <w:rPr>
                <w:sz w:val="28"/>
                <w:szCs w:val="28"/>
              </w:rPr>
              <w:t>д.</w:t>
            </w:r>
            <w:r w:rsidRPr="00600414">
              <w:rPr>
                <w:sz w:val="28"/>
                <w:szCs w:val="28"/>
              </w:rPr>
              <w:t>Средняя Морозиха,</w:t>
            </w:r>
            <w:r>
              <w:rPr>
                <w:sz w:val="28"/>
                <w:szCs w:val="28"/>
              </w:rPr>
              <w:t>д.</w:t>
            </w:r>
            <w:r w:rsidRPr="00600414">
              <w:rPr>
                <w:sz w:val="28"/>
                <w:szCs w:val="28"/>
              </w:rPr>
              <w:t xml:space="preserve"> Нижняя Морозиха, д.Саковнинки 10-11классы)</w:t>
            </w:r>
          </w:p>
          <w:p w:rsidR="0082126B" w:rsidRPr="00600414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Воронецкое сельское поселение:</w:t>
            </w:r>
          </w:p>
          <w:p w:rsidR="0082126B" w:rsidRPr="00F648F0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600414">
              <w:rPr>
                <w:sz w:val="28"/>
                <w:szCs w:val="28"/>
              </w:rPr>
              <w:t>с.Каменец,д.Горчаково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303466 Орловская область, Троснянский район,  с. Никольское</w:t>
            </w:r>
            <w:r>
              <w:rPr>
                <w:sz w:val="28"/>
                <w:szCs w:val="28"/>
              </w:rPr>
              <w:t>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Никольское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 Никольское</w:t>
            </w:r>
            <w:r>
              <w:rPr>
                <w:sz w:val="28"/>
                <w:szCs w:val="28"/>
              </w:rPr>
              <w:t>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д. Красавка,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д. Березовка,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п. Краснопавловский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303461 Орловская область, Троснянский район, п.Рождественский</w:t>
            </w:r>
            <w:r>
              <w:rPr>
                <w:sz w:val="28"/>
                <w:szCs w:val="28"/>
              </w:rPr>
              <w:t xml:space="preserve">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Пенновское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808A5">
              <w:rPr>
                <w:b/>
                <w:bCs/>
                <w:sz w:val="28"/>
                <w:szCs w:val="28"/>
              </w:rPr>
              <w:t xml:space="preserve"> </w:t>
            </w:r>
            <w:r w:rsidRPr="008808A5">
              <w:rPr>
                <w:sz w:val="28"/>
                <w:szCs w:val="28"/>
              </w:rPr>
              <w:t>п.Чистые Бугры.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lastRenderedPageBreak/>
              <w:t>с.Рождественское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lastRenderedPageBreak/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303459  Орловская область, Троснянский район с. Ломовец</w:t>
            </w:r>
            <w:r>
              <w:rPr>
                <w:sz w:val="28"/>
                <w:szCs w:val="28"/>
              </w:rPr>
              <w:t>,  дом 39 а , дом 45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t xml:space="preserve"> </w:t>
            </w:r>
            <w:r w:rsidRPr="00F648F0">
              <w:rPr>
                <w:sz w:val="28"/>
                <w:szCs w:val="28"/>
              </w:rPr>
              <w:t>Ломовецкое</w:t>
            </w:r>
            <w:r w:rsidRPr="00F648F0">
              <w:t xml:space="preserve"> </w:t>
            </w:r>
            <w:r w:rsidRPr="00F648F0">
              <w:rPr>
                <w:sz w:val="28"/>
                <w:szCs w:val="28"/>
              </w:rPr>
              <w:t>сельское поселение: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 Ломовец,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с.Чернь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д.Похвистнево</w:t>
            </w:r>
          </w:p>
        </w:tc>
      </w:tr>
      <w:tr w:rsidR="0082126B" w:rsidRPr="00F648F0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303465 Орловская область, Троснянский район с. Муравль</w:t>
            </w:r>
            <w:r>
              <w:rPr>
                <w:sz w:val="28"/>
                <w:szCs w:val="28"/>
              </w:rPr>
              <w:t xml:space="preserve">, дом </w:t>
            </w:r>
            <w:r w:rsidRPr="00C946CC"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</w:rPr>
              <w:t xml:space="preserve"> ,</w:t>
            </w:r>
            <w:r w:rsidRPr="00C946CC">
              <w:rPr>
                <w:sz w:val="28"/>
                <w:szCs w:val="28"/>
              </w:rPr>
              <w:t xml:space="preserve"> дом 104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Муравльское сельское поселение:</w:t>
            </w:r>
            <w:r w:rsidRPr="008808A5">
              <w:t xml:space="preserve"> </w:t>
            </w:r>
            <w:r w:rsidRPr="008808A5">
              <w:rPr>
                <w:sz w:val="28"/>
                <w:szCs w:val="28"/>
              </w:rPr>
              <w:t>с.Муравль,п.Соложенки,п.Могилевский,д.Измайлово,д.Масловка,д.Обыденки.п.Алмазовский,п.Александровский,п.Дегтярный,п.Мишкински</w:t>
            </w:r>
            <w:r>
              <w:rPr>
                <w:sz w:val="28"/>
                <w:szCs w:val="28"/>
              </w:rPr>
              <w:t>й</w:t>
            </w:r>
            <w:r w:rsidRPr="008808A5">
              <w:rPr>
                <w:sz w:val="28"/>
                <w:szCs w:val="28"/>
              </w:rPr>
              <w:t>,д.Турейка,д.Рудово</w:t>
            </w:r>
          </w:p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Малахово-Слободское сельское поселение:</w:t>
            </w:r>
          </w:p>
          <w:p w:rsidR="0082126B" w:rsidRPr="008808A5" w:rsidRDefault="0082126B" w:rsidP="0082126B">
            <w:pPr>
              <w:jc w:val="both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п.Красноармейский</w:t>
            </w:r>
          </w:p>
          <w:p w:rsidR="0082126B" w:rsidRPr="00F648F0" w:rsidRDefault="0082126B" w:rsidP="0082126B">
            <w:pPr>
              <w:jc w:val="both"/>
            </w:pP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 общеобразовательное учреждение Троснянского района Орловской области «Жерновецкая средняя общеобразовательная школа»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303454 Орловская область, Троснянский район д. Нижнее Муханово</w:t>
            </w:r>
            <w:r>
              <w:rPr>
                <w:sz w:val="28"/>
                <w:szCs w:val="28"/>
              </w:rPr>
              <w:t>, ул.Заводская ,дом 5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Жерновецкое сельское поселение д.Чернодье,д. Нижнее Муханово,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д.Жизло-Павлово, </w:t>
            </w:r>
            <w:r>
              <w:rPr>
                <w:sz w:val="28"/>
                <w:szCs w:val="28"/>
              </w:rPr>
              <w:t>с</w:t>
            </w:r>
            <w:r w:rsidRPr="00F648F0">
              <w:rPr>
                <w:sz w:val="28"/>
                <w:szCs w:val="28"/>
              </w:rPr>
              <w:t>.Жерновец,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д.Антоновка, д.Козловка,д.Ладыжино,д.Нижняя </w:t>
            </w:r>
          </w:p>
          <w:p w:rsidR="0082126B" w:rsidRPr="00F648F0" w:rsidRDefault="0082126B" w:rsidP="0082126B">
            <w:pPr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Слободка,д.Тугарино,п.Слобода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</w:t>
            </w:r>
          </w:p>
          <w:p w:rsidR="0082126B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учреждение Троснянского района Орловской области «Старо-Турьянская средняя общеобразовательная школа» 303463 Орловская обла</w:t>
            </w:r>
            <w:r>
              <w:rPr>
                <w:sz w:val="28"/>
                <w:szCs w:val="28"/>
              </w:rPr>
              <w:t>сть, Троснянский район, д.</w:t>
            </w:r>
            <w:r w:rsidRPr="00F648F0">
              <w:rPr>
                <w:sz w:val="28"/>
                <w:szCs w:val="28"/>
              </w:rPr>
              <w:t xml:space="preserve"> Турьи </w:t>
            </w:r>
            <w:r>
              <w:rPr>
                <w:sz w:val="28"/>
                <w:szCs w:val="28"/>
              </w:rPr>
              <w:t xml:space="preserve"> дом 59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Чермошонский филиал БОУ ТР ОО </w:t>
            </w:r>
            <w:r w:rsidRPr="00F648F0">
              <w:rPr>
                <w:sz w:val="28"/>
                <w:szCs w:val="28"/>
              </w:rPr>
              <w:t>«Старо-Турьянская средняя общеобразовательная школа» 303463 Орловская обла</w:t>
            </w:r>
            <w:r>
              <w:rPr>
                <w:sz w:val="28"/>
                <w:szCs w:val="28"/>
              </w:rPr>
              <w:t>сть, Троснянский район, д. Чермошное, дом 5 а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Малахово-Слободское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8808A5">
              <w:rPr>
                <w:sz w:val="28"/>
                <w:szCs w:val="28"/>
              </w:rPr>
              <w:t>Турьи, д. Чермошное,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 xml:space="preserve">д.Свапские дворы, с.Малахова Слобода ,д.Ветренка, д.Крапивка, д.Лопухинка, д.Павлово, 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Пенновское сельское поселение:</w:t>
            </w:r>
          </w:p>
          <w:p w:rsidR="0082126B" w:rsidRPr="008808A5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п.Колычевский, с.Высокое,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8808A5">
              <w:rPr>
                <w:sz w:val="28"/>
                <w:szCs w:val="28"/>
              </w:rPr>
              <w:t>с.Студенок, д.Редогощь, п.Покровский, п.Студенецкий, п.Троицкий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303472   Орловская область, Троснянский район с. Воронец</w:t>
            </w:r>
            <w:r>
              <w:rPr>
                <w:sz w:val="28"/>
                <w:szCs w:val="28"/>
              </w:rPr>
              <w:t>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 xml:space="preserve"> Воронецкое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 Воронец, д.Лебедиха, хутор Надежда, п.Кулига, п.Лужок, п.Макеевский,п.Село,п.Шейка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Никольское сельское поселение: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с.Гнилец, п.Бобрик, д.Соборовка</w:t>
            </w:r>
          </w:p>
        </w:tc>
      </w:tr>
      <w:tr w:rsidR="0082126B" w:rsidRPr="00F648F0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r w:rsidRPr="00F648F0">
              <w:rPr>
                <w:sz w:val="28"/>
                <w:szCs w:val="28"/>
              </w:rPr>
              <w:t xml:space="preserve">Бюджетное  общеобразовательное учреждение Троснянского района </w:t>
            </w:r>
            <w:r w:rsidRPr="00F648F0">
              <w:rPr>
                <w:sz w:val="28"/>
                <w:szCs w:val="28"/>
              </w:rPr>
              <w:lastRenderedPageBreak/>
              <w:t>Орловской области «Сомовская основная общеобразовательная школа»</w:t>
            </w:r>
            <w:r w:rsidRPr="00F648F0">
              <w:t xml:space="preserve"> </w:t>
            </w:r>
          </w:p>
          <w:p w:rsidR="0082126B" w:rsidRPr="00F648F0" w:rsidRDefault="0082126B" w:rsidP="0082126B">
            <w:pPr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303471 Орловская область, Троснянский район д. Сомово</w:t>
            </w:r>
            <w:r>
              <w:rPr>
                <w:sz w:val="28"/>
                <w:szCs w:val="28"/>
              </w:rPr>
              <w:t>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lastRenderedPageBreak/>
              <w:t>Троснянское сельское поселение:</w:t>
            </w:r>
          </w:p>
          <w:p w:rsidR="0082126B" w:rsidRPr="00F648F0" w:rsidRDefault="0082126B" w:rsidP="0082126B">
            <w:pPr>
              <w:ind w:firstLine="34"/>
              <w:jc w:val="both"/>
              <w:rPr>
                <w:sz w:val="28"/>
                <w:szCs w:val="28"/>
              </w:rPr>
            </w:pPr>
            <w:r w:rsidRPr="00F648F0">
              <w:rPr>
                <w:sz w:val="28"/>
                <w:szCs w:val="28"/>
              </w:rPr>
              <w:t>с.Сомово,д.Верхняя Морозиха</w:t>
            </w:r>
            <w:r>
              <w:rPr>
                <w:sz w:val="28"/>
                <w:szCs w:val="28"/>
              </w:rPr>
              <w:t>,д.</w:t>
            </w:r>
            <w:r w:rsidRPr="00F648F0">
              <w:rPr>
                <w:sz w:val="28"/>
                <w:szCs w:val="28"/>
              </w:rPr>
              <w:t xml:space="preserve"> </w:t>
            </w:r>
            <w:r w:rsidRPr="00F648F0">
              <w:rPr>
                <w:sz w:val="28"/>
                <w:szCs w:val="28"/>
              </w:rPr>
              <w:lastRenderedPageBreak/>
              <w:t>Средняя Морозиха</w:t>
            </w:r>
            <w:r>
              <w:rPr>
                <w:sz w:val="28"/>
                <w:szCs w:val="28"/>
              </w:rPr>
              <w:t>, д.</w:t>
            </w:r>
            <w:r w:rsidRPr="00F648F0">
              <w:rPr>
                <w:sz w:val="28"/>
                <w:szCs w:val="28"/>
              </w:rPr>
              <w:t xml:space="preserve"> Нижняя Морозиха</w:t>
            </w:r>
            <w:r>
              <w:rPr>
                <w:sz w:val="28"/>
                <w:szCs w:val="28"/>
              </w:rPr>
              <w:t>,</w:t>
            </w:r>
            <w:r w:rsidRPr="00F648F0">
              <w:rPr>
                <w:sz w:val="28"/>
                <w:szCs w:val="28"/>
              </w:rPr>
              <w:t xml:space="preserve"> д.Саковнинки 1-9</w:t>
            </w:r>
            <w:r>
              <w:rPr>
                <w:sz w:val="28"/>
                <w:szCs w:val="28"/>
              </w:rPr>
              <w:t>классы</w:t>
            </w:r>
          </w:p>
          <w:p w:rsidR="0082126B" w:rsidRPr="00F648F0" w:rsidRDefault="0082126B" w:rsidP="0082126B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82126B" w:rsidRDefault="0082126B"/>
    <w:sectPr w:rsidR="0082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2126B"/>
    <w:rsid w:val="00196BEE"/>
    <w:rsid w:val="004F4172"/>
    <w:rsid w:val="0057224A"/>
    <w:rsid w:val="0082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dcterms:created xsi:type="dcterms:W3CDTF">2016-01-18T12:04:00Z</dcterms:created>
  <dcterms:modified xsi:type="dcterms:W3CDTF">2016-01-18T12:04:00Z</dcterms:modified>
</cp:coreProperties>
</file>