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BA7633" w:rsidP="00BA7633">
      <w:pPr>
        <w:rPr>
          <w:b/>
        </w:rPr>
      </w:pPr>
      <w:r>
        <w:rPr>
          <w:b/>
          <w:noProof/>
        </w:rPr>
        <w:t xml:space="preserve">                                                              </w:t>
      </w:r>
      <w:r w:rsidR="00AA25C1">
        <w:rPr>
          <w:b/>
          <w:noProof/>
        </w:rPr>
        <w:t xml:space="preserve">  </w:t>
      </w:r>
      <w:r w:rsidR="005F2C8F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</w:t>
      </w:r>
      <w:r>
        <w:rPr>
          <w:b/>
          <w:noProof/>
        </w:rPr>
        <w:t xml:space="preserve">                          </w:t>
      </w:r>
      <w:r w:rsidR="00AA25C1">
        <w:rPr>
          <w:b/>
          <w:noProof/>
        </w:rPr>
        <w:t xml:space="preserve">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293870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7633">
        <w:rPr>
          <w:sz w:val="28"/>
          <w:szCs w:val="28"/>
        </w:rPr>
        <w:t xml:space="preserve">20  апреля </w:t>
      </w:r>
      <w:r w:rsidR="00D663FC">
        <w:rPr>
          <w:sz w:val="28"/>
          <w:szCs w:val="28"/>
        </w:rPr>
        <w:t xml:space="preserve">  2016</w:t>
      </w:r>
      <w:r w:rsidR="005C17DA">
        <w:rPr>
          <w:sz w:val="28"/>
          <w:szCs w:val="28"/>
        </w:rPr>
        <w:t xml:space="preserve"> г.                                  </w:t>
      </w:r>
      <w:r w:rsidR="00BA7633">
        <w:rPr>
          <w:sz w:val="28"/>
          <w:szCs w:val="28"/>
        </w:rPr>
        <w:t xml:space="preserve">             </w:t>
      </w:r>
      <w:r w:rsidR="005C17D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="006A22E7">
        <w:rPr>
          <w:sz w:val="28"/>
          <w:szCs w:val="28"/>
        </w:rPr>
        <w:t xml:space="preserve">  </w:t>
      </w:r>
      <w:r w:rsidR="00A25CA8">
        <w:rPr>
          <w:sz w:val="28"/>
          <w:szCs w:val="28"/>
        </w:rPr>
        <w:t xml:space="preserve">№ </w:t>
      </w:r>
      <w:r w:rsidR="00BA7633">
        <w:rPr>
          <w:sz w:val="28"/>
          <w:szCs w:val="28"/>
        </w:rPr>
        <w:t>433</w:t>
      </w:r>
    </w:p>
    <w:p w:rsidR="005C17DA" w:rsidRDefault="00293870" w:rsidP="005C17DA">
      <w:pPr>
        <w:ind w:firstLine="709"/>
        <w:jc w:val="both"/>
      </w:pPr>
      <w:r>
        <w:t>с. Тросна</w:t>
      </w:r>
    </w:p>
    <w:p w:rsidR="00BA7633" w:rsidRPr="00623C06" w:rsidRDefault="00BA7633" w:rsidP="00BA7633">
      <w:pPr>
        <w:pStyle w:val="a7"/>
        <w:jc w:val="center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</w:t>
      </w:r>
      <w:r w:rsidRPr="00623C06">
        <w:rPr>
          <w:sz w:val="28"/>
          <w:szCs w:val="28"/>
        </w:rPr>
        <w:t xml:space="preserve">Принято на сорок первом   заседании                     </w:t>
      </w:r>
    </w:p>
    <w:p w:rsidR="00BA7633" w:rsidRPr="009B1EB4" w:rsidRDefault="00BA7633" w:rsidP="00BA7633">
      <w:pPr>
        <w:pStyle w:val="a7"/>
        <w:jc w:val="right"/>
        <w:rPr>
          <w:szCs w:val="28"/>
        </w:rPr>
      </w:pPr>
      <w:r w:rsidRPr="00623C06">
        <w:rPr>
          <w:sz w:val="28"/>
          <w:szCs w:val="28"/>
        </w:rPr>
        <w:t xml:space="preserve">                                                 районного Совета народных депутатов   </w:t>
      </w:r>
      <w:r w:rsidRPr="009B1EB4">
        <w:rPr>
          <w:szCs w:val="28"/>
        </w:rPr>
        <w:t xml:space="preserve">                </w:t>
      </w:r>
    </w:p>
    <w:p w:rsidR="00BA7633" w:rsidRPr="009B1EB4" w:rsidRDefault="00BA7633" w:rsidP="00BA76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B1EB4">
        <w:rPr>
          <w:sz w:val="28"/>
          <w:szCs w:val="28"/>
        </w:rPr>
        <w:t>четвёртого созыва</w:t>
      </w:r>
      <w:r w:rsidRPr="009B1EB4">
        <w:rPr>
          <w:b/>
          <w:bCs/>
          <w:kern w:val="32"/>
          <w:sz w:val="28"/>
          <w:szCs w:val="28"/>
        </w:rPr>
        <w:t xml:space="preserve"> </w:t>
      </w:r>
    </w:p>
    <w:p w:rsidR="005A4D83" w:rsidRDefault="005A4D83" w:rsidP="00BA7633">
      <w:pPr>
        <w:jc w:val="right"/>
        <w:rPr>
          <w:b/>
          <w:bCs/>
        </w:rPr>
      </w:pPr>
    </w:p>
    <w:p w:rsidR="005A4D83" w:rsidRDefault="005A4D83" w:rsidP="005A4D83">
      <w:pPr>
        <w:rPr>
          <w:b/>
          <w:bCs/>
        </w:rPr>
      </w:pPr>
    </w:p>
    <w:p w:rsidR="00D663FC" w:rsidRDefault="00D663FC" w:rsidP="00D663F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351C38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в решение</w:t>
      </w:r>
    </w:p>
    <w:p w:rsidR="00D663FC" w:rsidRDefault="00D663FC" w:rsidP="00D663FC">
      <w:pPr>
        <w:rPr>
          <w:sz w:val="28"/>
          <w:szCs w:val="28"/>
        </w:rPr>
      </w:pPr>
      <w:r>
        <w:rPr>
          <w:sz w:val="28"/>
          <w:szCs w:val="28"/>
        </w:rPr>
        <w:t>Троснянского районного Совета народных</w:t>
      </w:r>
    </w:p>
    <w:p w:rsidR="00D663FC" w:rsidRDefault="00351C38" w:rsidP="00D663FC">
      <w:pPr>
        <w:rPr>
          <w:sz w:val="28"/>
          <w:szCs w:val="28"/>
        </w:rPr>
      </w:pPr>
      <w:r>
        <w:rPr>
          <w:sz w:val="28"/>
          <w:szCs w:val="28"/>
        </w:rPr>
        <w:t>депутатов от 16.03.2016</w:t>
      </w:r>
      <w:r w:rsidR="00D663F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421</w:t>
      </w:r>
    </w:p>
    <w:p w:rsidR="00D663FC" w:rsidRDefault="00D663FC" w:rsidP="00D663FC">
      <w:pPr>
        <w:rPr>
          <w:sz w:val="28"/>
          <w:szCs w:val="28"/>
        </w:rPr>
      </w:pPr>
    </w:p>
    <w:p w:rsidR="00D663FC" w:rsidRDefault="00402D17" w:rsidP="00D66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17.1 </w:t>
      </w:r>
      <w:r w:rsidRPr="00424836">
        <w:rPr>
          <w:sz w:val="28"/>
          <w:szCs w:val="28"/>
        </w:rPr>
        <w:t>Федерального закона от</w:t>
      </w:r>
      <w:r w:rsidRPr="00424836">
        <w:rPr>
          <w:b/>
          <w:sz w:val="28"/>
          <w:szCs w:val="28"/>
        </w:rPr>
        <w:t xml:space="preserve"> </w:t>
      </w:r>
      <w:r w:rsidRPr="00424836">
        <w:rPr>
          <w:sz w:val="28"/>
          <w:szCs w:val="28"/>
        </w:rPr>
        <w:t xml:space="preserve">26 июля 2006 года № 135 – ФЗ «О защите </w:t>
      </w:r>
      <w:r>
        <w:rPr>
          <w:sz w:val="28"/>
          <w:szCs w:val="28"/>
        </w:rPr>
        <w:t xml:space="preserve">конкуренции», </w:t>
      </w: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РЕШИЛ:</w:t>
      </w:r>
    </w:p>
    <w:p w:rsidR="00D663FC" w:rsidRDefault="00D663FC" w:rsidP="00D663FC">
      <w:pPr>
        <w:jc w:val="both"/>
        <w:rPr>
          <w:sz w:val="28"/>
          <w:szCs w:val="28"/>
        </w:rPr>
      </w:pPr>
    </w:p>
    <w:p w:rsidR="00D663FC" w:rsidRDefault="00351C38" w:rsidP="00D663F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решение</w:t>
      </w:r>
      <w:r w:rsidR="00D663FC">
        <w:rPr>
          <w:sz w:val="28"/>
          <w:szCs w:val="28"/>
        </w:rPr>
        <w:t xml:space="preserve"> Троснянского районного Совета народных депутат</w:t>
      </w:r>
      <w:r>
        <w:rPr>
          <w:sz w:val="28"/>
          <w:szCs w:val="28"/>
        </w:rPr>
        <w:t>ов от 16.03.2016</w:t>
      </w:r>
      <w:r w:rsidR="00D663F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421</w:t>
      </w:r>
      <w:r w:rsidR="00D663FC">
        <w:rPr>
          <w:sz w:val="28"/>
          <w:szCs w:val="28"/>
        </w:rPr>
        <w:t xml:space="preserve"> «О </w:t>
      </w:r>
      <w:r>
        <w:rPr>
          <w:sz w:val="28"/>
          <w:szCs w:val="28"/>
        </w:rPr>
        <w:t>предоставлении нежилого помещения площадью 17,5 кв.м., расположенного по адресу: с. Тросна, ул. Октябрьская, д. 15 Территориальному органу Федеральной службы государственной статистики по Орловской области по договору безвозмездного пользования</w:t>
      </w:r>
      <w:r w:rsidR="00D663FC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пунктом 4 следующего содержания:</w:t>
      </w:r>
    </w:p>
    <w:p w:rsidR="00AF46D2" w:rsidRDefault="00351C38" w:rsidP="00DD0BB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0BB5">
        <w:rPr>
          <w:sz w:val="28"/>
          <w:szCs w:val="28"/>
        </w:rPr>
        <w:t xml:space="preserve">Срок действия договора с 01.01.2016 г. по </w:t>
      </w:r>
      <w:r w:rsidR="00502BB5">
        <w:rPr>
          <w:sz w:val="28"/>
          <w:szCs w:val="28"/>
        </w:rPr>
        <w:t>26.12.2016</w:t>
      </w:r>
      <w:r w:rsidR="00DD0BB5">
        <w:rPr>
          <w:sz w:val="28"/>
          <w:szCs w:val="28"/>
        </w:rPr>
        <w:t xml:space="preserve"> г.»</w:t>
      </w:r>
    </w:p>
    <w:p w:rsidR="00D663FC" w:rsidRDefault="00D663FC" w:rsidP="00D663F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опубликования.</w:t>
      </w:r>
    </w:p>
    <w:p w:rsidR="00BA7633" w:rsidRPr="00A00B89" w:rsidRDefault="00BA7633" w:rsidP="00BA7633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EE7BBC">
        <w:rPr>
          <w:sz w:val="28"/>
          <w:szCs w:val="28"/>
        </w:rPr>
        <w:t>Контроль за исполнением настоящего решения возложить на комитет по промышленности и жилищно-коммунальному хозяйству.</w:t>
      </w:r>
    </w:p>
    <w:p w:rsidR="00D663FC" w:rsidRDefault="00D663FC" w:rsidP="00D663FC">
      <w:pPr>
        <w:pStyle w:val="NoSpacing"/>
        <w:jc w:val="both"/>
        <w:rPr>
          <w:sz w:val="28"/>
          <w:szCs w:val="28"/>
        </w:rPr>
      </w:pPr>
    </w:p>
    <w:p w:rsidR="00D663FC" w:rsidRDefault="00D663FC" w:rsidP="00D663FC">
      <w:pPr>
        <w:pStyle w:val="NoSpacing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663FC" w:rsidTr="00D663FC">
        <w:tc>
          <w:tcPr>
            <w:tcW w:w="4870" w:type="dxa"/>
          </w:tcPr>
          <w:p w:rsidR="00D663FC" w:rsidRDefault="00D663F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Default="00D663F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В.И. Миронов</w:t>
            </w:r>
          </w:p>
        </w:tc>
        <w:tc>
          <w:tcPr>
            <w:tcW w:w="4871" w:type="dxa"/>
          </w:tcPr>
          <w:p w:rsidR="00D663FC" w:rsidRDefault="00D663F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Default="00D663F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В.И. Миронов</w:t>
            </w:r>
          </w:p>
        </w:tc>
        <w:tc>
          <w:tcPr>
            <w:tcW w:w="4871" w:type="dxa"/>
          </w:tcPr>
          <w:p w:rsidR="00D663FC" w:rsidRDefault="00D663F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D663FC" w:rsidRDefault="00D663FC" w:rsidP="00BA7633">
      <w:pPr>
        <w:rPr>
          <w:sz w:val="28"/>
          <w:szCs w:val="28"/>
          <w:lang w:eastAsia="ar-SA"/>
        </w:rPr>
      </w:pPr>
    </w:p>
    <w:sectPr w:rsidR="00D663FC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746D0"/>
    <w:rsid w:val="00193B27"/>
    <w:rsid w:val="001A5DD3"/>
    <w:rsid w:val="0020272E"/>
    <w:rsid w:val="00206E41"/>
    <w:rsid w:val="002163BD"/>
    <w:rsid w:val="0024609D"/>
    <w:rsid w:val="00293870"/>
    <w:rsid w:val="002B269C"/>
    <w:rsid w:val="00305B05"/>
    <w:rsid w:val="00324FE1"/>
    <w:rsid w:val="00325D3F"/>
    <w:rsid w:val="0034704E"/>
    <w:rsid w:val="00351C38"/>
    <w:rsid w:val="003A1281"/>
    <w:rsid w:val="003A7753"/>
    <w:rsid w:val="003C0295"/>
    <w:rsid w:val="003F6DE5"/>
    <w:rsid w:val="00402D17"/>
    <w:rsid w:val="004107A4"/>
    <w:rsid w:val="00422704"/>
    <w:rsid w:val="00466EFF"/>
    <w:rsid w:val="004B0BAF"/>
    <w:rsid w:val="004D1DE1"/>
    <w:rsid w:val="004E3537"/>
    <w:rsid w:val="00502BB5"/>
    <w:rsid w:val="005122CD"/>
    <w:rsid w:val="00547840"/>
    <w:rsid w:val="00555153"/>
    <w:rsid w:val="005A4D83"/>
    <w:rsid w:val="005C17DA"/>
    <w:rsid w:val="005F2C8F"/>
    <w:rsid w:val="0060144C"/>
    <w:rsid w:val="0061079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664E"/>
    <w:rsid w:val="007C7655"/>
    <w:rsid w:val="00810508"/>
    <w:rsid w:val="00816C22"/>
    <w:rsid w:val="00872D8C"/>
    <w:rsid w:val="008736E6"/>
    <w:rsid w:val="00892864"/>
    <w:rsid w:val="008B3F9C"/>
    <w:rsid w:val="008C5799"/>
    <w:rsid w:val="0091033D"/>
    <w:rsid w:val="00923B72"/>
    <w:rsid w:val="00935EFE"/>
    <w:rsid w:val="00965D2A"/>
    <w:rsid w:val="00980498"/>
    <w:rsid w:val="0099031E"/>
    <w:rsid w:val="00995401"/>
    <w:rsid w:val="009B07C0"/>
    <w:rsid w:val="009D5357"/>
    <w:rsid w:val="00A17E4A"/>
    <w:rsid w:val="00A25CA8"/>
    <w:rsid w:val="00A66505"/>
    <w:rsid w:val="00AA25C1"/>
    <w:rsid w:val="00AC73C9"/>
    <w:rsid w:val="00AE1E4B"/>
    <w:rsid w:val="00AF2DFC"/>
    <w:rsid w:val="00AF46D2"/>
    <w:rsid w:val="00B30C83"/>
    <w:rsid w:val="00B3625A"/>
    <w:rsid w:val="00B45FB7"/>
    <w:rsid w:val="00B925D0"/>
    <w:rsid w:val="00BA0B5E"/>
    <w:rsid w:val="00BA7633"/>
    <w:rsid w:val="00BC4A26"/>
    <w:rsid w:val="00C74BBD"/>
    <w:rsid w:val="00CA6571"/>
    <w:rsid w:val="00CB4823"/>
    <w:rsid w:val="00D038F1"/>
    <w:rsid w:val="00D25159"/>
    <w:rsid w:val="00D42C23"/>
    <w:rsid w:val="00D56324"/>
    <w:rsid w:val="00D663FC"/>
    <w:rsid w:val="00D9760E"/>
    <w:rsid w:val="00DA4CBA"/>
    <w:rsid w:val="00DA641A"/>
    <w:rsid w:val="00DB2396"/>
    <w:rsid w:val="00DB5593"/>
    <w:rsid w:val="00DC6B37"/>
    <w:rsid w:val="00DD0BB5"/>
    <w:rsid w:val="00DF4CE8"/>
    <w:rsid w:val="00E538FF"/>
    <w:rsid w:val="00E56A72"/>
    <w:rsid w:val="00E95E21"/>
    <w:rsid w:val="00EB466D"/>
    <w:rsid w:val="00EC7EB9"/>
    <w:rsid w:val="00ED6E51"/>
    <w:rsid w:val="00F252FA"/>
    <w:rsid w:val="00F4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basedOn w:val="a0"/>
    <w:link w:val="a5"/>
    <w:rsid w:val="006E136E"/>
    <w:rPr>
      <w:sz w:val="24"/>
      <w:szCs w:val="24"/>
    </w:rPr>
  </w:style>
  <w:style w:type="paragraph" w:customStyle="1" w:styleId="NoSpacing">
    <w:name w:val="No Spacing"/>
    <w:uiPriority w:val="1"/>
    <w:qFormat/>
    <w:rsid w:val="00D663FC"/>
    <w:pPr>
      <w:suppressAutoHyphens/>
    </w:pPr>
    <w:rPr>
      <w:sz w:val="24"/>
      <w:szCs w:val="24"/>
      <w:lang w:eastAsia="ar-SA"/>
    </w:rPr>
  </w:style>
  <w:style w:type="paragraph" w:styleId="a7">
    <w:name w:val="No Spacing"/>
    <w:uiPriority w:val="1"/>
    <w:qFormat/>
    <w:rsid w:val="00BA763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ПРОЕКТ </vt:lpstr>
    </vt:vector>
  </TitlesOfParts>
  <Company>MoBIL GROUP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ПРОЕКТ </dc:title>
  <dc:subject/>
  <dc:creator>Admin</dc:creator>
  <cp:keywords/>
  <cp:lastModifiedBy>Admin</cp:lastModifiedBy>
  <cp:revision>2</cp:revision>
  <cp:lastPrinted>2016-04-13T10:26:00Z</cp:lastPrinted>
  <dcterms:created xsi:type="dcterms:W3CDTF">2016-04-18T10:16:00Z</dcterms:created>
  <dcterms:modified xsi:type="dcterms:W3CDTF">2016-04-18T10:16:00Z</dcterms:modified>
</cp:coreProperties>
</file>