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7C5" w:rsidRDefault="00E337C5" w:rsidP="0037176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341F6" w:rsidRPr="0024026F" w:rsidRDefault="000341F6" w:rsidP="0037176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171E3F">
        <w:rPr>
          <w:rFonts w:ascii="Times New Roman" w:hAnsi="Times New Roman" w:cs="Times New Roman"/>
          <w:sz w:val="20"/>
          <w:szCs w:val="20"/>
        </w:rPr>
        <w:t>6</w:t>
      </w:r>
      <w:r w:rsidRPr="002402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341F6" w:rsidRPr="0024026F" w:rsidRDefault="000341F6" w:rsidP="0037176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к </w:t>
      </w:r>
      <w:r w:rsidR="00171E3F">
        <w:rPr>
          <w:rFonts w:ascii="Times New Roman" w:hAnsi="Times New Roman" w:cs="Times New Roman"/>
          <w:sz w:val="20"/>
          <w:szCs w:val="20"/>
        </w:rPr>
        <w:t>р</w:t>
      </w:r>
      <w:r w:rsidRPr="0024026F">
        <w:rPr>
          <w:rFonts w:ascii="Times New Roman" w:hAnsi="Times New Roman" w:cs="Times New Roman"/>
          <w:sz w:val="20"/>
          <w:szCs w:val="20"/>
        </w:rPr>
        <w:t xml:space="preserve">ешению Троснянского </w:t>
      </w:r>
      <w:proofErr w:type="gramStart"/>
      <w:r w:rsidRPr="0024026F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0341F6" w:rsidRPr="0024026F" w:rsidRDefault="000341F6" w:rsidP="0037176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0341F6" w:rsidRPr="0024026F" w:rsidRDefault="000341F6" w:rsidP="0037176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От</w:t>
      </w:r>
      <w:r w:rsidR="000D1DE8">
        <w:rPr>
          <w:rFonts w:ascii="Times New Roman" w:hAnsi="Times New Roman" w:cs="Times New Roman"/>
          <w:sz w:val="20"/>
          <w:szCs w:val="20"/>
        </w:rPr>
        <w:t xml:space="preserve">  23 мая  </w:t>
      </w:r>
      <w:r w:rsidRPr="0024026F">
        <w:rPr>
          <w:rFonts w:ascii="Times New Roman" w:hAnsi="Times New Roman" w:cs="Times New Roman"/>
          <w:sz w:val="20"/>
          <w:szCs w:val="20"/>
        </w:rPr>
        <w:t>201</w:t>
      </w:r>
      <w:r w:rsidR="00C061F5">
        <w:rPr>
          <w:rFonts w:ascii="Times New Roman" w:hAnsi="Times New Roman" w:cs="Times New Roman"/>
          <w:sz w:val="20"/>
          <w:szCs w:val="20"/>
        </w:rPr>
        <w:t>6</w:t>
      </w:r>
      <w:r w:rsidRPr="0024026F">
        <w:rPr>
          <w:rFonts w:ascii="Times New Roman" w:hAnsi="Times New Roman" w:cs="Times New Roman"/>
          <w:sz w:val="20"/>
          <w:szCs w:val="20"/>
        </w:rPr>
        <w:t>г №_</w:t>
      </w:r>
      <w:r w:rsidR="000D1DE8">
        <w:rPr>
          <w:rFonts w:ascii="Times New Roman" w:hAnsi="Times New Roman" w:cs="Times New Roman"/>
          <w:sz w:val="20"/>
          <w:szCs w:val="20"/>
        </w:rPr>
        <w:t>437</w:t>
      </w:r>
      <w:r w:rsidRPr="0024026F">
        <w:rPr>
          <w:rFonts w:ascii="Times New Roman" w:hAnsi="Times New Roman" w:cs="Times New Roman"/>
          <w:sz w:val="20"/>
          <w:szCs w:val="20"/>
        </w:rPr>
        <w:t>_</w:t>
      </w:r>
    </w:p>
    <w:tbl>
      <w:tblPr>
        <w:tblW w:w="1093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30"/>
      </w:tblGrid>
      <w:tr w:rsidR="005A05CC" w:rsidRPr="00931DFE" w:rsidTr="005A05CC">
        <w:trPr>
          <w:trHeight w:val="465"/>
          <w:jc w:val="center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5CC" w:rsidRPr="00931DFE" w:rsidRDefault="005A05CC" w:rsidP="0066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A05CC" w:rsidRPr="00931DFE" w:rsidRDefault="005A05CC" w:rsidP="0066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A05CC" w:rsidRPr="00931DFE" w:rsidRDefault="005A05CC" w:rsidP="0066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1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района  </w:t>
            </w:r>
            <w:r w:rsidR="009C5B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931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 2015 год </w:t>
            </w:r>
          </w:p>
          <w:p w:rsidR="000B2AEE" w:rsidRPr="00931DFE" w:rsidRDefault="000B2AEE" w:rsidP="0066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235"/>
              <w:gridCol w:w="567"/>
              <w:gridCol w:w="850"/>
              <w:gridCol w:w="992"/>
              <w:gridCol w:w="1418"/>
              <w:gridCol w:w="709"/>
              <w:gridCol w:w="718"/>
              <w:gridCol w:w="1070"/>
              <w:gridCol w:w="1070"/>
              <w:gridCol w:w="1070"/>
            </w:tblGrid>
            <w:tr w:rsidR="00F212AB" w:rsidRPr="00931DFE" w:rsidTr="00661BF4">
              <w:tc>
                <w:tcPr>
                  <w:tcW w:w="2235" w:type="dxa"/>
                  <w:vAlign w:val="center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Вед.</w:t>
                  </w:r>
                </w:p>
              </w:tc>
              <w:tc>
                <w:tcPr>
                  <w:tcW w:w="850" w:type="dxa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РПр</w:t>
                  </w:r>
                </w:p>
              </w:tc>
              <w:tc>
                <w:tcPr>
                  <w:tcW w:w="992" w:type="dxa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</w:t>
                  </w:r>
                  <w:proofErr w:type="gramEnd"/>
                </w:p>
              </w:tc>
              <w:tc>
                <w:tcPr>
                  <w:tcW w:w="1418" w:type="dxa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709" w:type="dxa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718" w:type="dxa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Ист</w:t>
                  </w:r>
                  <w:proofErr w:type="spellEnd"/>
                  <w:proofErr w:type="gramEnd"/>
                </w:p>
              </w:tc>
              <w:tc>
                <w:tcPr>
                  <w:tcW w:w="1070" w:type="dxa"/>
                </w:tcPr>
                <w:p w:rsidR="00F212AB" w:rsidRPr="00931DFE" w:rsidRDefault="00F212A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Утвержденный план 2015 г </w:t>
                  </w:r>
                </w:p>
              </w:tc>
              <w:tc>
                <w:tcPr>
                  <w:tcW w:w="1070" w:type="dxa"/>
                </w:tcPr>
                <w:p w:rsidR="00F212AB" w:rsidRPr="00931DFE" w:rsidRDefault="00090A3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Исполнено</w:t>
                  </w:r>
                </w:p>
              </w:tc>
              <w:tc>
                <w:tcPr>
                  <w:tcW w:w="1070" w:type="dxa"/>
                </w:tcPr>
                <w:p w:rsidR="00F212AB" w:rsidRPr="00931DFE" w:rsidRDefault="00090A3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% исполнения</w:t>
                  </w:r>
                </w:p>
              </w:tc>
            </w:tr>
            <w:tr w:rsidR="00F212AB" w:rsidRPr="00931DFE" w:rsidTr="00CF236A">
              <w:tc>
                <w:tcPr>
                  <w:tcW w:w="2235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7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2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18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09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18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70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70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70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185403,7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180285,3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97,2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87619,9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84879,8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96,9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97783,8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95405,5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97,6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АДМИНИСТРАЦИЯ ТРОСНЯНСКОГО РАЙОНА ОРЛОВСКОЙ ОБЛАСТИ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40695,1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37677,2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27480,4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24742,7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13214,7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12934,5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97,9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15273,2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15272,3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Глава муниципального образования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Фонд оплаты труда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4349B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10202,2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10202,2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Глава местной администрации (исполнительно-распорядительного органа) муниципального образования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9193,0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9192,9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8245,7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8245,6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8245,7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8245,6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8245,7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8245,6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Фонд оплаты труда государственных (муниципальных)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2870,1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2869,3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98,5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проектов (мероприятий) по поощрению и популяризации достижений в развитии сельских поселений муниципального района в рамках сельских поселений муниципального района в рамках муниц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пальной программы Троснянского района "Устойчивое развитие сельских территорий"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98,5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98,5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98,5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98,5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2829,1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2828,9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муниципальных  функций Троснянского района в сфере мун</w:t>
                  </w:r>
                  <w:r w:rsidR="00860B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ципального управления в рамках 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бюджета мун</w:t>
                  </w:r>
                  <w:r w:rsidR="00860B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Организация материально-технического и организационного обеспечения деятельности органов местного самоуправления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2022,9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2022,7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администрации района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1785,8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</w:t>
                  </w: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 xml:space="preserve">материально-технического и организационного обеспечения деятельности  администрации района (районный Совет)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228,9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Выполнение  полномочий  в сфере трудовых отношений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Защита населения и территории от чрезвычайных ситуаций  природного и техногенного характера, гражданская оборона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860B3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Содержание и обеспечение деятельности единой дежурн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о-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д</w:t>
                  </w:r>
                  <w:r w:rsidR="00860B3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спетчерской службы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казенными учреждениями, органами управления государственными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9909,8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7252,4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73,2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проведение отдельных мероприятий по другим видам транспорта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8812,8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6155,4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69,8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целевая программа "Ремонт местных а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в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томобильных дорог и улично-дорожной сети на территории Троснянского района на 2013-2017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ПД10000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8812,8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6155,4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69,8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Троснянского района на 2013-2017 годы"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5991,2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81,7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5991,2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81,7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5991,2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81,7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5991,2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81,7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860B3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роснянского района на 2013-2017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</w:t>
                  </w:r>
                  <w:r w:rsidR="00860B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Мероприятия по землеустройству и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землепользованию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 w:rsidP="00860B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Реализация мероприятия по обеспечению объектами инженерной инфраструктуры на территории сельских поселений Троснянского района муниципальной программы Троснянского района " Устойчивое развитие сельских территорий на 2014-2017 годы и на период до 2020 года"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П840000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Строительство локальных сетей водоснабжения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860B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</w:t>
                  </w:r>
                  <w:r w:rsidR="00860B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 w:rsidP="00860B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Капитальные вложения в объекты недвижимого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1096,9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1096,9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1096,9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1096,9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Строительство локальных сетей водоснабжения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Строительство локальных сетей водоснабжения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7669,5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95,3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Дополнительное пенсионное обеспечение, доплата к пенсиям муниципальных служащих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Пособия и компенсации гражданам и иные социальные выплаты,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7151,5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6792,3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95,0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мун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Обеспечение жильем отдельных категорий граждан, установленных Федеральным законом от 12 января 1995 года № 5-ФЗ "О ветеранах", в соотв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тствии с Указом Президента РФ от 7 мая 2008 года № 714 "Об обеспечении  жильем ветеранов Великой отечественной войны 1941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БП05134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БП05134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БП05134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Пособия и компенсации гражданам и иные социальные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выплаты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,к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роме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БП05134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БП05134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-в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сего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754,8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меропри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я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П818238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П818238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кроме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П818238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П818238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П818238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 мун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ципальной программы Троснянского района "Устойчивое развитие сельских территорий на 2014-2017 годы и на период до 2020 года"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специалистов"  мун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ципальной программы Троснянского района "Устойчивое развитие сельских территорий на 2014-2017 годы и на период до 2020 года"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П817016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П817016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П817016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П817016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П817016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Районная целевая программа «Обеспечение жильем молодых семей в Троснянском районе на 2013-2017 годы»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П770000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359,1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Мероприятия подпрограммы "Обеспечение жильем молодых семей" федеральной целевой программы "Жилище" на 2011-2015 годы в рамках подпрограммы "обеспечение жильем молодых семей на 2014-2015 годы" государственной программы Орловской области "Молодежь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Орловщины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2013-2020 годы"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П775020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П775020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П775020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П775020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П775020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мероприятий подпрограммы "Обеспечение жильем молодых семей" федеральной целевой программы "Жилище" на 2011-2015 годы в рамках подпрограммы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"Обеспечение жильем молодых семей на 2014-2015 годы" государственной программы Орловской области "Молодежь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Орловщины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2013-2020 годы"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П777299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П777299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П777299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П777299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П777299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П778037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П778037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П778037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П778037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3298,5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3298,2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99,7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3298,5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3298,2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-в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сего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3298,5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3298,2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Подпрограмма "Строительство плоскостных спортивных сооружений"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3298,5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3298,2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Осуществление мероприятий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развитию сети плоскостных сооружений в сельской местности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Осуществление мероприятий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развитию сети плоскостных сооружений в сельской местности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Осуществление мероприятий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 развитию сети плоскостных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сооружений в сельской местности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99,7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99,7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99,7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99,7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99,7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ФИНАНСОВЫЙ ОТДЕЛ АДМИНИСТРАЦИИ ТРОСНЯНСКОГО РАЙОНА ОРЛОВСКОЙ ОБЛАСТИ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12088,3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12086,3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8305,1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8303,1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3783,2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3783,2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2703,0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2701,0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2566,9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2566,8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часть бюджета мун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2566,9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2566,8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части бюджета мун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2566,9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2566,8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2317,5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2317,5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Иные выплаты персоналу государственных (муниципальных) органов, за исключением фонда оплаты труда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Пособия, компенсации и иные 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</w:t>
                  </w: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БФ00000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Осуществление первичного воинского учета на территориях, где отсутствуют военные комиссариаты, в рамках 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БФ05118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БФ05118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БФ05118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БФ05118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822,3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822,3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822,3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822,3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Ремонт и содержание автомобильных дорог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прочие работы в сфере дорожного хозяйства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Троснянского района на 2013-2017 годы"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Ремонт автомобильных дорог общего пользования местного значения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БП07055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БП07055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БП07055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за исключением субсидий на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капитальных вложений в объекты государственной (мун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БП07055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БП07055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467,0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467,0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Организация в границах поселения водоотведения, тепло- и водоснабжения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БП08172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Муниц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пальная целевая программа " Обеспечение гражданской об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о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2014-2018годов"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ЧС00000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108,9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108,9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населения подведомственного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ЧС08177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338,1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сбора и вывоза бытовых отходов и мусора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БП08175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209,6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209,6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и содержание мест </w:t>
                  </w: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захоронений (кладбищ)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БП08174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Создание условий массового отдыха жит</w:t>
                  </w:r>
                  <w:r w:rsidR="00E203BA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е</w:t>
                  </w: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ПК00000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Муниципальная целевая программа   "Развитие культуры и искусства, сохранение и реконструкция военно-мемориальных объектов в Троснянском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 (2013-2017 годы) 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ПК07179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ПК07179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Субсидии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ПК07179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Субсидии, за исключением субсидий на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ПК07179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ПК07179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ципальной целевой программы "Развитие культуры и искусства, сохранение и реконструкция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военно</w:t>
                  </w:r>
                  <w:proofErr w:type="spellEnd"/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мемориальных объектов в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Тросняском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 Орловской области на 20159-2019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Субсидии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Субсидии, за исключением субсидий на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Межбюджетные трансферты общего характера бюджетам субъектов Российской федерации и муниципальных образований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6512,5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6512,5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Выравнивание бюджетной обеспеченности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Выравнивание бюджетной обеспеченности поселений из районного фонда финансовой поддержки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Дотация на выравнивание бюджетной обеспеченности сельских поселений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Иные дотации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Поддержка мер по обеспечению сбалансированности бюджетов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дотации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Прочие межбюджетные трансферты общего характера бюджетам субъектов РФ и муниципальных образований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Наказы избирателей депутатам Троснянского районного Совета народных депутатов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Межбюджетные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ОТДЕЛ ОБРАЗОВАНИЯ АДМИНИСТРАЦИИ ТРОСНЯНСКОГО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119980,3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118431,9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98,7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41339,4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41339,1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78640,9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77092,8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85,3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85,3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БГ00000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534,7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78,2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004 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Иные межбюджетные трансферты на финансовое обеспечение мероприятий по временному социально-бытовому обустройству лиц, вынужденно покинувших 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территорию Украины и находящихся в пунктах временного размещения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БП15224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БП15224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БП15224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БП15224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БП15224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114915,4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113456,5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98,7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9983,5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Муниципальная программа "Развитие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9983,5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Подпрограмма " Развитие системы дошкольного образования Троснянского района"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9930,6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9930,5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 в рамках подпрограммы "Развитие системы дошкольного образования Трос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(оказания услуг) детских дошкольных учреждений в рамках подпрограммы "Развитие системы дошкольного образования Троснянского района" муниципальной программы Троснянского района " 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600 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"Развитие системы дошкольного образования Троснянского района" муниципальной программы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Подпрограмма "Комплексная безопасность образовательных организаций Троснянского района"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(оказания услуг)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Троснянско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 районе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100779,3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99320,6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Наказы избирателей депутатам Троснянского 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районного Совета народных депутатов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муниципальным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100743,3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99284,6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Троснянском районе"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ПО20000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99698,0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98239,3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98,5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областного бюджета в части реализации подпрограммы "Развитие системы общего и дополнительного образования Троснянского района 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" муниципальной программы "Развитие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Обеспечение мероприятий подпрограммы "Развитие системы общего и дополнительного образования Троснянского района" муниципальной программы " 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ПО28122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средства района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Создание в общеобразовательных учрежд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дополнительного образования Троснянского района" муниципальной программы Троснянского района "Развитие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мероприятий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Троснянского района " муниципальной программы Троснянского района "Развитие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ПО27163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ПО27163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ПО27163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ПО27163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ПО27163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Создание в общеобразовательных учрежд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ниях, расположенных в сельской местности, условий для занятий физической культурой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Создание в общеобразовательных учрежд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доступности приоритетных объектов и услуг в приоритетных сферах жизнедеятельности инвалидов и других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маломобильных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групп населения в рамках государственной программы Российской Федерации "Доступная среда"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Мероприятия государственной программы Российской федерации "Доступная среда" на 2011-2015 годы в рамках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деятельности (оказание услуг)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Троснняском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27640,2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27640,2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27640,2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27640,2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Финансовое обеспечение государственных гарантий реализации прав на получение общедоступного и бесплатного  начального общего, основно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го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общего, среднего общего образования в муниципальных общеобразовательных организациях, обеспечение дополнительного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образования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услуг (выполнения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подпрограммы " Развитие системы общего образования и дополнительного образования Троснянского района"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2925,1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2925,1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2925,1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2925,1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2925,1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Ежемесячное денежное вознаграждение за классное руководство в рамках подпрограммы " развитие системы общего и дополнительного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образования Троснянского района" муниципальной программы Троснянского района " 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Обеспечение деятельности (оказание услуг) образовательных учреждений дополнительного образования в рамках по</w:t>
                  </w:r>
                  <w:r w:rsidR="00E203BA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д</w:t>
                  </w: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программы "Развитие системы общего и дополнительного образования Троснянс</w:t>
                  </w:r>
                  <w:r w:rsidR="00E203BA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к</w:t>
                  </w: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ого района" муниципальной программы Троснянского района " Развитие образо</w:t>
                  </w:r>
                  <w:r w:rsidR="00E203BA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вания»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3161,1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3161,1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3161,1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3161,1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3161,1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3161,1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3144,6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3144,6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3144,6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3144,6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Подпрограмма "Комплексная безопасность образовательных организаций Троснянского района"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ПО30000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1045,3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1045,3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образовательных учреждений в рамках подпрограммы " Комплексная безопасность образовательных организаций Троснянского района" муниципальной программы Троснянского района "Развитие образования в Троснянском районе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1005,8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1005,8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1005,8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1005,8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1005,8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1005,8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623,3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623,3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623,3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623,3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иные цели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средства района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организаций Троснянского района " муниципальной программы Троснянского района " Развитие образования в Троснян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ском районе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"Комплексные меры противодействия злоупотреблению наркотиками и их незаконному обороту на 2014-2015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ПН08147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ПН08147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ПН08147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ПН08147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 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Подпрограмма " Организация отдыха в каникулярное время и трудовой деятельности несовершеннолетних граждан"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755,1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755,1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мероприятий по организации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рам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ПО47085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ПО47085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ПО47085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компенсации и иные социальные выплаты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гражданам,кроме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ПО47085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ПО47085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Организация летних оздоровительных лагерей в рамках подпрограммы "организация 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тдыха в каникулярное время и трудовой занятости несовершеннолетних граждан" муниципальной программы 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роснянского района "Развитие муниципальной программы Троснянского района "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Социальные выплаты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гражданам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,к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Пособия, компенсации и иные 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3385,4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3385,3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3385,4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3385,3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2183,3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99,4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Иные закупки товаров, работ и услуг для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99,4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99,4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Обеспечение деятельности (оказание услуг) учреждений, обеспечивающих предоставление услуг в сфере образования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 0 8024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 0 8024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 0 8024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 0 8024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 0 8024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4099,8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4010,3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97,8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3578,2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3488,7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97,5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3567,4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3477,9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97,5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БП05260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БП05260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кроме публичных нормативных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БП05260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Пособия, компенсации и иные 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БП05260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БП05260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 на 2013-2020 годы"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Пособия, компенсации и иные 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оставшихся без попечения родителей, а также лиц из их числа"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3110,5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97,2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3110,5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97,2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2219,0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2129,5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Пособия, компенсации и иные 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2219,0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2129,5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2219,0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2129,5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товаров,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работ,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услуг в пользу граждан в целях их социального обеспечения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Пособия, компенсации и иные 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Выполнение полномочий в сфере опеки и попечительства в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рамках 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в целях обеспечения выполнения функций государственными (муниц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пальными)  органами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Иные выплаты персоналу государственных (муниципальных) органов, за исключением фонда оплаты труда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Пособия, компенсации и иные 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Районная целевая программа "Развитие физической культуры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 спорта в Троснянском рай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на 2013-2017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П338033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П338033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П338033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П338033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ОТДЕЛ КУЛЬТУРЫ И АРХИВНОГО ДЕЛА  АДМИНИСТРАЦИИ ТРОСНЯНСКОГО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10393,8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10393,7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9948,7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center"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Закупка товаров, работ и услуг для государственных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ПК00000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Подпрограмма "Развитие дополнительного образования в сфере культуры и искусства в Троснянском районе" муниципальной программы Троснянского района "Развитие культуры и искусства, сохранение и реконструкция военно-мемориальных объектов в Троснянском районе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учреждений дополнительного образования в сфере культуры и искусства в  рамках подпрограммы "Развитие дополнительного образования в сфере культуры и искусства в Троснянском районе" муниципальной программы Троснянск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ом районе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Культура, кинематография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6614,6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6614,5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5881,4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5881,4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проектов (мероприятий) по поощрению и популяризации достижений в развитии сельских поселений муниципального района в рамках мун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ципальной программы "Устойчивое развитие сельских территорий на 2014-2017 годы и на период до 2020 года"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9E7561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ПК00000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5792,0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5792,0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учреждений культуры в рамках муниц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пальной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программы "развитие культуры и искусства, сохранение и реконструкция военно-мемориальных объектов в Троснянском районе Орловской области"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9E7561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Комплектование книжных фондов библиотек муниципальных образований и государственных библиотек Москвы и Санкт-Петербурга в рамках основного мероприятия 1 "Предоставление из областного бюджета бюджетам муниципальных образований Орловской области иных межбюджетных трансфертов на комплектование книжных фондов библиотек муниципальных образований Орловской области " государственной 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(2013-2017 годы)"   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 архивного дела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сохранение и реконструкция военно-мемориальных объектов в Орловской области (2013-2017 годы)"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Целевая муниципальная программа "Развитие архивного дела в Троснянском районе Орловской области на 2014-2019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ПА08148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ПА08148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ПА08148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ПА08148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мунципального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Фонд оплаты труда государственных (муниципальных)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ОТДЕЛ ПО УПРАВЛЕНИЮ  МУНИЦИПАЛЬНЫМ ИМУЩЕСТВОМ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2246,2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1696,2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75,5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Оценка недвижимости, признание прав и регулирование отношений по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мунципальной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собственности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части бюджета мун</w:t>
                  </w:r>
                  <w:r w:rsidR="009E7561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БП08011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Мероприятия по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землеустройству и землепользованию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)</w:t>
                  </w:r>
                  <w:proofErr w:type="gramEnd"/>
                  <w:r w:rsidR="009E75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 w:rsidP="009E7561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Капитальный ремонт муниципального жилищного фонда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</w:t>
                  </w:r>
                  <w:r w:rsidR="009E756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9E756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"Обеспечение жилищных прав детей-сирот и детей, оставшихся без попечения родителей, лиц из  числа детей-сирот и детей, оставшихся без попечения родителей" в рамках государственной программы Орловской области "Стимулирование социального жилищного строительства в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Орловской области" 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67,6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Капитальные вложения в объекты недвижимого имущества государственной (муниципальной) собственности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БП07295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54,2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БП07295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54,2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БП07295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54,2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БП07295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54,2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Капитальные вложения в объекты недвижимого имущества государственной (муниципальной) собственности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БП05082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БП05082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БП05082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БП05082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</w:tbl>
          <w:p w:rsidR="000B2AEE" w:rsidRPr="00931DFE" w:rsidRDefault="000B2AEE" w:rsidP="0066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5A05CC" w:rsidRPr="00447E29" w:rsidRDefault="005A05CC" w:rsidP="005A05CC">
      <w:pPr>
        <w:rPr>
          <w:rFonts w:ascii="Times New Roman" w:hAnsi="Times New Roman" w:cs="Times New Roman"/>
          <w:sz w:val="20"/>
          <w:szCs w:val="20"/>
        </w:rPr>
      </w:pPr>
    </w:p>
    <w:p w:rsidR="000341F6" w:rsidRPr="000341F6" w:rsidRDefault="000341F6" w:rsidP="000341F6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0341F6" w:rsidRPr="000341F6" w:rsidSect="00B25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41F6"/>
    <w:rsid w:val="000317F5"/>
    <w:rsid w:val="000341F6"/>
    <w:rsid w:val="000829F5"/>
    <w:rsid w:val="00090A39"/>
    <w:rsid w:val="000B2AEE"/>
    <w:rsid w:val="000B35DD"/>
    <w:rsid w:val="000D1DE8"/>
    <w:rsid w:val="00122938"/>
    <w:rsid w:val="00171E3F"/>
    <w:rsid w:val="00196BCC"/>
    <w:rsid w:val="001A2B17"/>
    <w:rsid w:val="001D39ED"/>
    <w:rsid w:val="001F1CCE"/>
    <w:rsid w:val="0024026F"/>
    <w:rsid w:val="002A070F"/>
    <w:rsid w:val="002A6A29"/>
    <w:rsid w:val="002C24BC"/>
    <w:rsid w:val="00331295"/>
    <w:rsid w:val="003546B9"/>
    <w:rsid w:val="00356BB8"/>
    <w:rsid w:val="00371765"/>
    <w:rsid w:val="00377C69"/>
    <w:rsid w:val="003F5811"/>
    <w:rsid w:val="00430600"/>
    <w:rsid w:val="004349B3"/>
    <w:rsid w:val="00440325"/>
    <w:rsid w:val="00447E29"/>
    <w:rsid w:val="0057244D"/>
    <w:rsid w:val="005A05CC"/>
    <w:rsid w:val="00661BF4"/>
    <w:rsid w:val="00666244"/>
    <w:rsid w:val="00697701"/>
    <w:rsid w:val="006D41D7"/>
    <w:rsid w:val="00714CCA"/>
    <w:rsid w:val="00724097"/>
    <w:rsid w:val="007415AA"/>
    <w:rsid w:val="00744729"/>
    <w:rsid w:val="007A6E51"/>
    <w:rsid w:val="007B56DC"/>
    <w:rsid w:val="0085689E"/>
    <w:rsid w:val="00860B3A"/>
    <w:rsid w:val="008E5BAB"/>
    <w:rsid w:val="009150D6"/>
    <w:rsid w:val="00931DFE"/>
    <w:rsid w:val="0099343A"/>
    <w:rsid w:val="009B34FE"/>
    <w:rsid w:val="009C480D"/>
    <w:rsid w:val="009C5B4F"/>
    <w:rsid w:val="009D12F0"/>
    <w:rsid w:val="009E1BD0"/>
    <w:rsid w:val="009E7561"/>
    <w:rsid w:val="00B07CFC"/>
    <w:rsid w:val="00B24A15"/>
    <w:rsid w:val="00B25405"/>
    <w:rsid w:val="00B915AF"/>
    <w:rsid w:val="00BF224E"/>
    <w:rsid w:val="00BF7487"/>
    <w:rsid w:val="00C061F5"/>
    <w:rsid w:val="00C70907"/>
    <w:rsid w:val="00C97EAB"/>
    <w:rsid w:val="00CA6763"/>
    <w:rsid w:val="00CF236A"/>
    <w:rsid w:val="00D4774B"/>
    <w:rsid w:val="00D64F7D"/>
    <w:rsid w:val="00DA60F9"/>
    <w:rsid w:val="00DF6AC4"/>
    <w:rsid w:val="00E203BA"/>
    <w:rsid w:val="00E337C5"/>
    <w:rsid w:val="00E3420E"/>
    <w:rsid w:val="00E724D8"/>
    <w:rsid w:val="00F212AB"/>
    <w:rsid w:val="00F73BC9"/>
    <w:rsid w:val="00FD4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A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24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0A7E1-877D-47E1-A3B5-2D5158921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56</Pages>
  <Words>12494</Words>
  <Characters>71219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cp:lastPrinted>2016-05-12T08:10:00Z</cp:lastPrinted>
  <dcterms:created xsi:type="dcterms:W3CDTF">2015-12-09T05:37:00Z</dcterms:created>
  <dcterms:modified xsi:type="dcterms:W3CDTF">2016-05-16T08:32:00Z</dcterms:modified>
</cp:coreProperties>
</file>