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62" w:rsidRDefault="003D5262" w:rsidP="005F48E8">
      <w:pPr>
        <w:jc w:val="right"/>
        <w:rPr>
          <w:sz w:val="28"/>
          <w:u w:val="single"/>
        </w:rPr>
      </w:pPr>
    </w:p>
    <w:p w:rsidR="003D5262" w:rsidRPr="00034B32" w:rsidRDefault="003D5262" w:rsidP="005F48E8">
      <w:pPr>
        <w:jc w:val="right"/>
        <w:rPr>
          <w:sz w:val="28"/>
        </w:rPr>
      </w:pPr>
      <w:r w:rsidRPr="00034B32">
        <w:rPr>
          <w:sz w:val="28"/>
        </w:rPr>
        <w:t>Приложение 1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86D73">
        <w:rPr>
          <w:sz w:val="24"/>
          <w:szCs w:val="24"/>
        </w:rPr>
        <w:t>решению</w:t>
      </w:r>
      <w:r w:rsidRPr="00C40E8D">
        <w:rPr>
          <w:sz w:val="24"/>
          <w:szCs w:val="24"/>
        </w:rPr>
        <w:t xml:space="preserve">  </w:t>
      </w:r>
      <w:proofErr w:type="spellStart"/>
      <w:r w:rsidRPr="00C40E8D">
        <w:rPr>
          <w:sz w:val="24"/>
          <w:szCs w:val="24"/>
        </w:rPr>
        <w:t>Троснянского</w:t>
      </w:r>
      <w:proofErr w:type="spellEnd"/>
      <w:r w:rsidRPr="00C40E8D">
        <w:rPr>
          <w:sz w:val="24"/>
          <w:szCs w:val="24"/>
        </w:rPr>
        <w:t xml:space="preserve"> района</w:t>
      </w:r>
    </w:p>
    <w:p w:rsidR="003D5262" w:rsidRPr="00C40E8D" w:rsidRDefault="003D5262" w:rsidP="005F48E8">
      <w:pPr>
        <w:jc w:val="right"/>
        <w:rPr>
          <w:sz w:val="24"/>
          <w:szCs w:val="24"/>
        </w:rPr>
      </w:pPr>
      <w:r w:rsidRPr="00C40E8D">
        <w:rPr>
          <w:sz w:val="24"/>
          <w:szCs w:val="24"/>
        </w:rPr>
        <w:t>Совета народных депутатов</w:t>
      </w:r>
    </w:p>
    <w:p w:rsidR="003D5262" w:rsidRDefault="009D38A9" w:rsidP="005F48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34B32">
        <w:rPr>
          <w:sz w:val="24"/>
          <w:szCs w:val="24"/>
        </w:rPr>
        <w:t>о</w:t>
      </w:r>
      <w:r>
        <w:rPr>
          <w:sz w:val="24"/>
          <w:szCs w:val="24"/>
        </w:rPr>
        <w:t>т</w:t>
      </w:r>
      <w:r w:rsidR="007330D3">
        <w:rPr>
          <w:sz w:val="24"/>
          <w:szCs w:val="24"/>
        </w:rPr>
        <w:t xml:space="preserve"> </w:t>
      </w:r>
      <w:r w:rsidR="000853FC">
        <w:rPr>
          <w:sz w:val="24"/>
          <w:szCs w:val="24"/>
        </w:rPr>
        <w:t>_</w:t>
      </w:r>
      <w:r w:rsidR="007B5DE6">
        <w:rPr>
          <w:sz w:val="24"/>
          <w:szCs w:val="24"/>
        </w:rPr>
        <w:t>9</w:t>
      </w:r>
      <w:r w:rsidR="000853FC">
        <w:rPr>
          <w:sz w:val="24"/>
          <w:szCs w:val="24"/>
        </w:rPr>
        <w:t>_августа</w:t>
      </w:r>
      <w:r w:rsidR="004B4FAD">
        <w:rPr>
          <w:sz w:val="24"/>
          <w:szCs w:val="24"/>
        </w:rPr>
        <w:t xml:space="preserve">  </w:t>
      </w:r>
      <w:r w:rsidR="007C3AC8">
        <w:rPr>
          <w:sz w:val="24"/>
          <w:szCs w:val="24"/>
        </w:rPr>
        <w:t>201</w:t>
      </w:r>
      <w:r w:rsidR="007330D3">
        <w:rPr>
          <w:sz w:val="24"/>
          <w:szCs w:val="24"/>
        </w:rPr>
        <w:t xml:space="preserve">6 </w:t>
      </w:r>
      <w:r w:rsidR="003D5262">
        <w:rPr>
          <w:sz w:val="24"/>
          <w:szCs w:val="24"/>
        </w:rPr>
        <w:t>года</w:t>
      </w:r>
      <w:r w:rsidR="00034B32">
        <w:rPr>
          <w:sz w:val="24"/>
          <w:szCs w:val="24"/>
        </w:rPr>
        <w:t xml:space="preserve"> №</w:t>
      </w:r>
      <w:r w:rsidR="007330D3">
        <w:rPr>
          <w:sz w:val="24"/>
          <w:szCs w:val="24"/>
        </w:rPr>
        <w:t xml:space="preserve"> </w:t>
      </w:r>
      <w:r w:rsidR="000A3888">
        <w:rPr>
          <w:sz w:val="24"/>
          <w:szCs w:val="24"/>
        </w:rPr>
        <w:t>4</w:t>
      </w:r>
      <w:r w:rsidR="000853FC">
        <w:rPr>
          <w:sz w:val="24"/>
          <w:szCs w:val="24"/>
        </w:rPr>
        <w:t>46</w:t>
      </w:r>
      <w:r w:rsidR="003D5262">
        <w:rPr>
          <w:sz w:val="24"/>
          <w:szCs w:val="24"/>
        </w:rPr>
        <w:t xml:space="preserve">     </w:t>
      </w:r>
    </w:p>
    <w:p w:rsidR="003D5262" w:rsidRDefault="003D5262" w:rsidP="005062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C934D2" w:rsidRPr="00E07032" w:rsidRDefault="00C934D2" w:rsidP="0050628C">
      <w:pPr>
        <w:rPr>
          <w:b/>
          <w:sz w:val="28"/>
          <w:szCs w:val="28"/>
        </w:rPr>
      </w:pPr>
    </w:p>
    <w:p w:rsidR="003D5262" w:rsidRPr="00E07032" w:rsidRDefault="003D5262" w:rsidP="005F48E8">
      <w:pPr>
        <w:rPr>
          <w:b/>
          <w:sz w:val="28"/>
          <w:szCs w:val="28"/>
        </w:rPr>
      </w:pPr>
    </w:p>
    <w:tbl>
      <w:tblPr>
        <w:tblW w:w="14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8"/>
        <w:gridCol w:w="2558"/>
        <w:gridCol w:w="8789"/>
        <w:gridCol w:w="1701"/>
        <w:gridCol w:w="51"/>
      </w:tblGrid>
      <w:tr w:rsidR="00464E55" w:rsidRPr="00461764" w:rsidTr="0021115F">
        <w:tc>
          <w:tcPr>
            <w:tcW w:w="112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Администратор доходов</w:t>
            </w:r>
          </w:p>
        </w:tc>
        <w:tc>
          <w:tcPr>
            <w:tcW w:w="2558" w:type="dxa"/>
          </w:tcPr>
          <w:p w:rsidR="00464E55" w:rsidRPr="00461764" w:rsidRDefault="00464E55" w:rsidP="005F48E8">
            <w:pPr>
              <w:rPr>
                <w:b/>
              </w:rPr>
            </w:pPr>
            <w:r w:rsidRPr="00461764">
              <w:rPr>
                <w:b/>
              </w:rPr>
              <w:t>Код бюджетной классификации</w:t>
            </w:r>
          </w:p>
        </w:tc>
        <w:tc>
          <w:tcPr>
            <w:tcW w:w="8789" w:type="dxa"/>
          </w:tcPr>
          <w:p w:rsidR="00464E55" w:rsidRPr="00461764" w:rsidRDefault="00464E55" w:rsidP="00464E55">
            <w:pPr>
              <w:jc w:val="center"/>
              <w:rPr>
                <w:b/>
              </w:rPr>
            </w:pPr>
            <w:r w:rsidRPr="00461764">
              <w:rPr>
                <w:b/>
              </w:rPr>
              <w:t>Наименование кодов администраторов</w:t>
            </w:r>
          </w:p>
        </w:tc>
        <w:tc>
          <w:tcPr>
            <w:tcW w:w="1752" w:type="dxa"/>
            <w:gridSpan w:val="2"/>
          </w:tcPr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</w:t>
            </w:r>
          </w:p>
          <w:p w:rsidR="00464E55" w:rsidRPr="00FC6E38" w:rsidRDefault="00464E55" w:rsidP="00A54D29">
            <w:pPr>
              <w:ind w:right="2477"/>
              <w:rPr>
                <w:b/>
              </w:rPr>
            </w:pPr>
            <w:r w:rsidRPr="00FC6E38">
              <w:rPr>
                <w:b/>
              </w:rPr>
              <w:t xml:space="preserve">                           </w:t>
            </w:r>
          </w:p>
        </w:tc>
      </w:tr>
      <w:tr w:rsidR="00652FA9" w:rsidRPr="0013032F" w:rsidTr="0021115F">
        <w:tc>
          <w:tcPr>
            <w:tcW w:w="1128" w:type="dxa"/>
          </w:tcPr>
          <w:p w:rsidR="00652FA9" w:rsidRPr="005752FD" w:rsidRDefault="00652FA9" w:rsidP="005F48E8">
            <w:pPr>
              <w:rPr>
                <w:b/>
              </w:rPr>
            </w:pPr>
            <w:r w:rsidRPr="005752FD">
              <w:rPr>
                <w:b/>
              </w:rPr>
              <w:t>002</w:t>
            </w:r>
          </w:p>
        </w:tc>
        <w:tc>
          <w:tcPr>
            <w:tcW w:w="2558" w:type="dxa"/>
          </w:tcPr>
          <w:p w:rsidR="00652FA9" w:rsidRPr="005752FD" w:rsidRDefault="00652FA9" w:rsidP="005F48E8">
            <w:pPr>
              <w:rPr>
                <w:b/>
              </w:rPr>
            </w:pPr>
          </w:p>
        </w:tc>
        <w:tc>
          <w:tcPr>
            <w:tcW w:w="8789" w:type="dxa"/>
          </w:tcPr>
          <w:p w:rsidR="00652FA9" w:rsidRPr="005752FD" w:rsidRDefault="00652FA9" w:rsidP="00304080">
            <w:pPr>
              <w:rPr>
                <w:b/>
              </w:rPr>
            </w:pPr>
            <w:r w:rsidRPr="005752FD">
              <w:rPr>
                <w:b/>
              </w:rPr>
              <w:t xml:space="preserve">Администрация </w:t>
            </w:r>
            <w:proofErr w:type="spellStart"/>
            <w:r w:rsidRPr="005752FD">
              <w:rPr>
                <w:b/>
              </w:rPr>
              <w:t>Троснянского</w:t>
            </w:r>
            <w:proofErr w:type="spellEnd"/>
            <w:r w:rsidRPr="005752FD">
              <w:rPr>
                <w:b/>
              </w:rPr>
              <w:t xml:space="preserve"> района Орловской области</w:t>
            </w:r>
          </w:p>
          <w:p w:rsidR="00652FA9" w:rsidRPr="005752FD" w:rsidRDefault="00652FA9" w:rsidP="00304080">
            <w:pPr>
              <w:rPr>
                <w:b/>
              </w:rPr>
            </w:pP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67589,69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273E5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1 08 07150 01 0000 110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Государственная пошлина  за выдачу разрешения  на установку рекламной конструкции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70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348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1 13 01995</w:t>
            </w:r>
            <w:r w:rsidR="00652FA9" w:rsidRPr="00513B08">
              <w:rPr>
                <w:sz w:val="22"/>
                <w:szCs w:val="22"/>
              </w:rPr>
              <w:t xml:space="preserve"> 05 0000 130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</w:t>
            </w:r>
            <w:r w:rsidR="001D03D1" w:rsidRPr="007C3AC8">
              <w:rPr>
                <w:b/>
                <w:sz w:val="22"/>
                <w:szCs w:val="22"/>
              </w:rPr>
              <w:t>4689,69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348" w:rsidRPr="00513B08" w:rsidTr="00597F1A">
        <w:trPr>
          <w:trHeight w:val="90"/>
        </w:trPr>
        <w:tc>
          <w:tcPr>
            <w:tcW w:w="1128" w:type="dxa"/>
          </w:tcPr>
          <w:p w:rsidR="00652348" w:rsidRPr="00513B08" w:rsidRDefault="00652348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348" w:rsidRPr="00513B08" w:rsidRDefault="00652348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1 16 23052 05 0000 140</w:t>
            </w:r>
          </w:p>
        </w:tc>
        <w:tc>
          <w:tcPr>
            <w:tcW w:w="8789" w:type="dxa"/>
          </w:tcPr>
          <w:p w:rsidR="00652348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sz w:val="22"/>
                <w:szCs w:val="22"/>
              </w:rPr>
              <w:t>выгодоприобретателями</w:t>
            </w:r>
            <w:proofErr w:type="spellEnd"/>
            <w:r>
              <w:rPr>
                <w:sz w:val="22"/>
                <w:szCs w:val="22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348" w:rsidRPr="007C3AC8" w:rsidRDefault="00652348" w:rsidP="001D03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12900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002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1 17 01050 05 0000 180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 xml:space="preserve">Финансовый отдел администрации  </w:t>
            </w:r>
            <w:proofErr w:type="spellStart"/>
            <w:r w:rsidRPr="00513B08">
              <w:rPr>
                <w:b/>
                <w:sz w:val="22"/>
                <w:szCs w:val="22"/>
              </w:rPr>
              <w:t>Троснянского</w:t>
            </w:r>
            <w:proofErr w:type="spellEnd"/>
            <w:r w:rsidRPr="00513B08">
              <w:rPr>
                <w:b/>
                <w:sz w:val="22"/>
                <w:szCs w:val="22"/>
              </w:rPr>
              <w:t xml:space="preserve"> района</w:t>
            </w:r>
          </w:p>
          <w:p w:rsidR="00652FA9" w:rsidRPr="00513B08" w:rsidRDefault="00652FA9" w:rsidP="00304080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gridSpan w:val="2"/>
          </w:tcPr>
          <w:p w:rsidR="00652FA9" w:rsidRPr="007C3AC8" w:rsidRDefault="00B64336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</w:t>
            </w:r>
            <w:r w:rsidR="00F37AF1" w:rsidRPr="007C3AC8">
              <w:rPr>
                <w:b/>
                <w:sz w:val="22"/>
                <w:szCs w:val="22"/>
              </w:rPr>
              <w:t>36547816,10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1 13 03050 05 0000 130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 Прочие доходы от оказания платных услуг получателями средств бюджетов и компенсации затрат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D03D1" w:rsidRPr="00513B08" w:rsidTr="0021115F">
        <w:tc>
          <w:tcPr>
            <w:tcW w:w="1128" w:type="dxa"/>
          </w:tcPr>
          <w:p w:rsidR="001D03D1" w:rsidRPr="00513B08" w:rsidRDefault="001D03D1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1D03D1" w:rsidRPr="00513B08" w:rsidRDefault="001D03D1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1 13 029950 05 0000 130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pStyle w:val="ConsPlusNormal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  <w:p w:rsidR="001D03D1" w:rsidRPr="00E522AE" w:rsidRDefault="001D03D1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</w:tcPr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478800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1 16 23050 05 0000 140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513B08">
              <w:rPr>
                <w:sz w:val="22"/>
                <w:szCs w:val="22"/>
              </w:rPr>
              <w:t>выгодоприобретателями</w:t>
            </w:r>
            <w:proofErr w:type="spellEnd"/>
            <w:r w:rsidRPr="00513B08">
              <w:rPr>
                <w:sz w:val="22"/>
                <w:szCs w:val="22"/>
              </w:rPr>
              <w:t xml:space="preserve"> по договорам страхования выступают получатели средств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50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</w:t>
            </w:r>
            <w:r w:rsidR="006273E5" w:rsidRPr="00513B08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16 90050 05 0000 140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1 16 32000 05 0000 140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752" w:type="dxa"/>
            <w:gridSpan w:val="2"/>
          </w:tcPr>
          <w:p w:rsidR="00652348" w:rsidRPr="007C3AC8" w:rsidRDefault="00652348" w:rsidP="001D03D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1 17 01050 05 0000 180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1 17 05050 05 0000 180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190000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604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1 09 03010 05 0000 110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Платежи за проведение поисковых и разведочных работ, мобилизуемые на территориях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31647000</w:t>
            </w: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2 02 01009 05 0000 151</w:t>
            </w:r>
          </w:p>
        </w:tc>
        <w:tc>
          <w:tcPr>
            <w:tcW w:w="8789" w:type="dxa"/>
          </w:tcPr>
          <w:p w:rsidR="00652FA9" w:rsidRPr="00513B08" w:rsidRDefault="00652FA9" w:rsidP="009A090E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Дотации бюджетам муниципальных районов на поощрение достижения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наилучших показателей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деятельности 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органов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местного</w:t>
            </w:r>
            <w:r w:rsidR="009A090E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 xml:space="preserve"> самоуправления 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E522AE">
        <w:trPr>
          <w:trHeight w:val="634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Дотации бюджетам муниципальных районов на поддержку мер по  обеспечению сбалансированности бюджетов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9199900</w:t>
            </w:r>
          </w:p>
          <w:p w:rsidR="001D03D1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12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2 02 01999 05 0000 151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дотации бюджетам муниципальных районов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реформирование муниципальных финансов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329"/>
        </w:trPr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2 02 02009 05 0000 151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276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денежные выплаты  медицинскому персоналу фельдшерско-акушерских пунктов, врачам, фельдшерам, медицинским сестрам скорой медицинской помощи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2 02 02041 05 0000 151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2 02 02042 05 0000 151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государственную поддержку внедрения комплексных мер модернизации образования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2 02 02051 05 0000 151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 реализацию федеральных целевых программ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240922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2 02 02071 05 0000 151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создание технопарков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5411400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2 02 02079 05 0000 151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70%)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Субсидии бюджетам  муниципальных районов на мероприятия по обеспечению жильем </w:t>
            </w:r>
            <w:r w:rsidRPr="00513B08">
              <w:rPr>
                <w:sz w:val="22"/>
                <w:szCs w:val="22"/>
              </w:rPr>
              <w:lastRenderedPageBreak/>
              <w:t>иных категорий граждан на основании решений  Правительства Российской Федерации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  <w:tc>
          <w:tcPr>
            <w:tcW w:w="1752" w:type="dxa"/>
            <w:gridSpan w:val="2"/>
          </w:tcPr>
          <w:p w:rsidR="00652FA9" w:rsidRPr="007C3AC8" w:rsidRDefault="001D03D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289738</w:t>
            </w:r>
          </w:p>
          <w:p w:rsidR="00652348" w:rsidRPr="007C3AC8" w:rsidRDefault="00652348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940505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69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trHeight w:val="992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2 02 02088 05 0004 151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 муниципальных районов  на обеспечение мероприятий по 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  <w:tc>
          <w:tcPr>
            <w:tcW w:w="1752" w:type="dxa"/>
            <w:gridSpan w:val="2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2 02 02089 05 0001 151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2 02 02089 05 0002 151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2 02 02089 05 0004 151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организацию дистанционного обучения инвалидов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2 02 02109 05 0000 151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проведение капитального ремонта многоквартирных домов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2 02 02145 05 0000 151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Субсидии бюджетам муниципальных районов на модернизацию региональных систем общего образования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AD5225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45BC4" w:rsidRPr="00513B08" w:rsidTr="0021115F">
        <w:tc>
          <w:tcPr>
            <w:tcW w:w="1128" w:type="dxa"/>
          </w:tcPr>
          <w:p w:rsidR="00D45BC4" w:rsidRPr="00513B08" w:rsidRDefault="00D45BC4" w:rsidP="00267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D45BC4" w:rsidRPr="00513B08" w:rsidRDefault="00D45BC4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2 02 02215 05 0000 151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D45BC4" w:rsidRPr="00513B08" w:rsidRDefault="00D45BC4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D45BC4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1700000</w:t>
            </w:r>
          </w:p>
        </w:tc>
      </w:tr>
      <w:tr w:rsidR="00D45BC4" w:rsidRPr="00513B08" w:rsidTr="0021115F">
        <w:tc>
          <w:tcPr>
            <w:tcW w:w="1128" w:type="dxa"/>
          </w:tcPr>
          <w:p w:rsidR="00D45BC4" w:rsidRPr="00513B08" w:rsidRDefault="00D45BC4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D45BC4" w:rsidRPr="00513B08" w:rsidRDefault="00D45BC4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2 02 02216 05 0000 151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D45BC4" w:rsidRPr="00513B08" w:rsidRDefault="00D45BC4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D45BC4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203117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2 02 02999 05 0000 151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субсидии бюджетам муниципальных районов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3169242</w:t>
            </w: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2 02 03007 05 0000 151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состояние (изменений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AD5225" w:rsidRPr="007C3AC8" w:rsidRDefault="00AD5225" w:rsidP="00D45B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513B08">
              <w:rPr>
                <w:sz w:val="22"/>
                <w:szCs w:val="22"/>
              </w:rPr>
              <w:t>поствакцинальных</w:t>
            </w:r>
            <w:proofErr w:type="spellEnd"/>
            <w:r w:rsidRPr="00513B08">
              <w:rPr>
                <w:sz w:val="22"/>
                <w:szCs w:val="22"/>
              </w:rPr>
              <w:t xml:space="preserve"> осложнений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ind w:left="175" w:hanging="175"/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2 02 03013 05 0000 151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поощрение лучших учителей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2 02 03015 05 0000 151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568300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28239,79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1636080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3775100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осуществление полномочий Российской Федерации в области содействия занятости населения, включая расходы по осуществлению этих полномочий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772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2 02 03027 05 0000 151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3110491,95</w:t>
            </w:r>
          </w:p>
          <w:p w:rsidR="008E5E6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</w:p>
          <w:p w:rsidR="009F4F4C" w:rsidRPr="007C3AC8" w:rsidRDefault="009F4F4C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8B3133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2 02 03029 05 0000 151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339200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2 02 03030050000151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войны, участников  Великой 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  <w:p w:rsidR="00652FA9" w:rsidRPr="00513B08" w:rsidRDefault="00652FA9" w:rsidP="005F48E8">
            <w:pPr>
              <w:rPr>
                <w:sz w:val="22"/>
                <w:szCs w:val="22"/>
              </w:rPr>
            </w:pP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2 02 03033 05 0000 151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2 02 03059 05 0000 151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2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образований на поддержку экономически значимых региональных программ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2 02 03069 05 0000 151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D45BC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6037632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2 02 03070 05 0000 151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A2E61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FA2E61" w:rsidRPr="00513B08" w:rsidRDefault="00FA2E61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FA2E61" w:rsidRPr="00513B08" w:rsidRDefault="00FA2E61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2 02 03119 05 0000 151</w:t>
            </w:r>
          </w:p>
        </w:tc>
        <w:tc>
          <w:tcPr>
            <w:tcW w:w="8789" w:type="dxa"/>
          </w:tcPr>
          <w:p w:rsidR="00FA2E61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FA2E61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1150000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2 02 03999 05 0000 151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8E5E69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6</w:t>
            </w:r>
            <w:r w:rsidR="002E1334" w:rsidRPr="007C3AC8">
              <w:rPr>
                <w:b/>
                <w:sz w:val="22"/>
                <w:szCs w:val="22"/>
              </w:rPr>
              <w:t>6135459,23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2 03 10001 05 0001 180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2 03 10001 05 0002 180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2 03 10001 05 0004 180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Безвозмездные поступления в бюджеты муниципальных районов от государственной корпорации</w:t>
            </w:r>
            <w:r w:rsidR="005752FD" w:rsidRPr="00513B08"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C14407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2 02 04012 05 0000 151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2 02 04014 05 0000 151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2 02 04999 05 0000 151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трансферты, передаваемые  бюджетам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B55928" w:rsidRPr="007C3AC8" w:rsidRDefault="00F37AF1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1449000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2 02 09024 05 0000 151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из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2 02 04021 05 0000 151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2 02 04025 05 0000 151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8800</w:t>
            </w:r>
          </w:p>
          <w:p w:rsidR="002E1334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2 02 04026 05 0000 151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3B42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267014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2 02 04041 05 0000 151</w:t>
            </w:r>
          </w:p>
        </w:tc>
        <w:tc>
          <w:tcPr>
            <w:tcW w:w="8789" w:type="dxa"/>
          </w:tcPr>
          <w:p w:rsidR="00B93B42" w:rsidRPr="00513B08" w:rsidRDefault="009A090E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Межбюджетные трансферты, передаваемые бюджетам муниципальных районов, на подключение общедоступных библиотек РФ к сети </w:t>
            </w:r>
            <w:r w:rsidR="008367CC">
              <w:rPr>
                <w:sz w:val="22"/>
                <w:szCs w:val="22"/>
              </w:rPr>
              <w:t>Интернет и развитие системы библиотечного дела с учетом записи расширения информационных технологий и оцифровки</w:t>
            </w:r>
          </w:p>
        </w:tc>
        <w:tc>
          <w:tcPr>
            <w:tcW w:w="1701" w:type="dxa"/>
            <w:shd w:val="clear" w:color="auto" w:fill="auto"/>
          </w:tcPr>
          <w:p w:rsidR="00B93B42" w:rsidRPr="007C3AC8" w:rsidRDefault="002E1334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36158,20</w:t>
            </w:r>
          </w:p>
        </w:tc>
      </w:tr>
      <w:tr w:rsidR="00B93B42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2 02 04052 05 0000 151</w:t>
            </w:r>
          </w:p>
        </w:tc>
        <w:tc>
          <w:tcPr>
            <w:tcW w:w="8789" w:type="dxa"/>
          </w:tcPr>
          <w:p w:rsidR="00B93B42" w:rsidRPr="00513B08" w:rsidRDefault="008367CC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территории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B93B42" w:rsidRPr="007C3AC8" w:rsidRDefault="00B93B42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923FD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2923FD" w:rsidRPr="00513B08" w:rsidRDefault="002923FD" w:rsidP="005F48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2923FD" w:rsidRPr="00513B08" w:rsidRDefault="002923FD" w:rsidP="008D6F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2 02 04081 05 0000 151</w:t>
            </w:r>
          </w:p>
        </w:tc>
        <w:tc>
          <w:tcPr>
            <w:tcW w:w="8789" w:type="dxa"/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  <w:p w:rsidR="002923FD" w:rsidRDefault="002923FD" w:rsidP="00F64D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923FD" w:rsidRPr="007C3AC8" w:rsidRDefault="002923FD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116700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2 02 09065 05 0000 151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 от бюджетов поселений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2 07 05000 05 0000 180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2 08 05000 05 0000 180</w:t>
            </w:r>
          </w:p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Перечисления  из бюджетов муниципальных районов ( 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55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3 02 01050 05 0000 130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003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3 03 99050 05 0000 180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безвозмездные пос</w:t>
            </w:r>
            <w:r w:rsidR="008367CC">
              <w:rPr>
                <w:sz w:val="22"/>
                <w:szCs w:val="22"/>
              </w:rPr>
              <w:t>тупления учреждениями, находящих</w:t>
            </w:r>
            <w:r w:rsidRPr="00513B08">
              <w:rPr>
                <w:sz w:val="22"/>
                <w:szCs w:val="22"/>
              </w:rPr>
              <w:t>ся в ведении органов местного самоуправления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3B42" w:rsidRPr="00513B08" w:rsidTr="0021115F">
        <w:trPr>
          <w:gridAfter w:val="1"/>
          <w:wAfter w:w="51" w:type="dxa"/>
          <w:trHeight w:val="829"/>
        </w:trPr>
        <w:tc>
          <w:tcPr>
            <w:tcW w:w="1128" w:type="dxa"/>
          </w:tcPr>
          <w:p w:rsidR="00B93B42" w:rsidRPr="00513B08" w:rsidRDefault="00B93B42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2558" w:type="dxa"/>
          </w:tcPr>
          <w:p w:rsidR="00B93B42" w:rsidRPr="00513B08" w:rsidRDefault="00B93B42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2 19 05000 05 000 151</w:t>
            </w:r>
          </w:p>
        </w:tc>
        <w:tc>
          <w:tcPr>
            <w:tcW w:w="8789" w:type="dxa"/>
          </w:tcPr>
          <w:p w:rsidR="00B93B42" w:rsidRPr="00513B08" w:rsidRDefault="008367CC" w:rsidP="00F64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</w:tcPr>
          <w:p w:rsidR="00B93B42" w:rsidRPr="007C3AC8" w:rsidRDefault="002923FD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-373464</w:t>
            </w:r>
          </w:p>
        </w:tc>
      </w:tr>
      <w:tr w:rsidR="00652FA9" w:rsidRPr="00513B08" w:rsidTr="0021115F">
        <w:trPr>
          <w:gridAfter w:val="1"/>
          <w:wAfter w:w="51" w:type="dxa"/>
          <w:trHeight w:val="575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 xml:space="preserve">Одел по управлению муниципальным имуществом  администрации </w:t>
            </w:r>
            <w:proofErr w:type="spellStart"/>
            <w:r w:rsidRPr="00513B08">
              <w:rPr>
                <w:b/>
                <w:sz w:val="22"/>
                <w:szCs w:val="22"/>
              </w:rPr>
              <w:t>Троснянского</w:t>
            </w:r>
            <w:proofErr w:type="spellEnd"/>
            <w:r w:rsidRPr="00513B08">
              <w:rPr>
                <w:b/>
                <w:sz w:val="22"/>
                <w:szCs w:val="22"/>
              </w:rPr>
              <w:t xml:space="preserve"> района  Орловской области</w:t>
            </w:r>
          </w:p>
        </w:tc>
        <w:tc>
          <w:tcPr>
            <w:tcW w:w="1701" w:type="dxa"/>
          </w:tcPr>
          <w:p w:rsidR="00652FA9" w:rsidRPr="007C3AC8" w:rsidRDefault="00EC06D0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5470474,99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1 11 01050 05 0000120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  <w:tc>
          <w:tcPr>
            <w:tcW w:w="1701" w:type="dxa"/>
          </w:tcPr>
          <w:p w:rsidR="00652FA9" w:rsidRPr="007C3AC8" w:rsidRDefault="008E2335" w:rsidP="006273E5">
            <w:pPr>
              <w:jc w:val="center"/>
              <w:rPr>
                <w:b/>
                <w:sz w:val="22"/>
                <w:szCs w:val="22"/>
              </w:rPr>
            </w:pPr>
            <w:r w:rsidRPr="007C3AC8">
              <w:rPr>
                <w:b/>
                <w:sz w:val="22"/>
                <w:szCs w:val="22"/>
              </w:rPr>
              <w:t>11448,91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1 11 01050 10 0000 120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52FA9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1 11 0501</w:t>
            </w:r>
            <w:r w:rsidR="00B55928" w:rsidRPr="00513B08">
              <w:rPr>
                <w:sz w:val="22"/>
                <w:szCs w:val="22"/>
              </w:rPr>
              <w:t>3</w:t>
            </w:r>
            <w:r w:rsidRPr="00513B08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</w:tcPr>
          <w:p w:rsidR="00652FA9" w:rsidRPr="007C3AC8" w:rsidRDefault="008E2335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4789221,29</w:t>
            </w:r>
          </w:p>
        </w:tc>
      </w:tr>
      <w:tr w:rsidR="00652FA9" w:rsidRPr="00513B08" w:rsidTr="0021115F">
        <w:trPr>
          <w:gridAfter w:val="1"/>
          <w:wAfter w:w="51" w:type="dxa"/>
        </w:trPr>
        <w:tc>
          <w:tcPr>
            <w:tcW w:w="1128" w:type="dxa"/>
          </w:tcPr>
          <w:p w:rsidR="00652FA9" w:rsidRPr="00513B08" w:rsidRDefault="00652FA9" w:rsidP="005F48E8">
            <w:pPr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</w:tcPr>
          <w:p w:rsidR="00652FA9" w:rsidRPr="00513B08" w:rsidRDefault="006273E5" w:rsidP="008D6F50">
            <w:pPr>
              <w:jc w:val="center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1 </w:t>
            </w:r>
            <w:r w:rsidR="00652FA9" w:rsidRPr="00513B08">
              <w:rPr>
                <w:sz w:val="22"/>
                <w:szCs w:val="22"/>
              </w:rPr>
              <w:t xml:space="preserve"> 11 05 25 05 0000 120</w:t>
            </w:r>
          </w:p>
        </w:tc>
        <w:tc>
          <w:tcPr>
            <w:tcW w:w="8789" w:type="dxa"/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</w:p>
        </w:tc>
        <w:tc>
          <w:tcPr>
            <w:tcW w:w="1701" w:type="dxa"/>
          </w:tcPr>
          <w:p w:rsidR="00652FA9" w:rsidRPr="007C3AC8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1 11 05025 10 0000 120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7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513B08">
              <w:rPr>
                <w:rStyle w:val="FontStyle25"/>
                <w:sz w:val="22"/>
                <w:szCs w:val="22"/>
              </w:rPr>
              <w:t>предприятий, в том числе казенных), в залог доверителя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7" w:lineRule="exact"/>
              <w:ind w:firstLine="12"/>
              <w:jc w:val="center"/>
              <w:rPr>
                <w:rStyle w:val="FontStyle25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1 11 08050 10 0000 120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513B08">
              <w:rPr>
                <w:rStyle w:val="FontStyle25"/>
                <w:sz w:val="22"/>
                <w:szCs w:val="22"/>
              </w:rPr>
              <w:t>том числе казенных) в залог, в доверительное управление.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12"/>
              <w:jc w:val="center"/>
              <w:rPr>
                <w:rStyle w:val="FontStyle2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5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213914,82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  <w:trHeight w:val="87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1 11 05035 10 0000 120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</w:t>
            </w:r>
            <w:r w:rsidRPr="00513B08">
              <w:rPr>
                <w:rStyle w:val="FontStyle21"/>
                <w:sz w:val="22"/>
                <w:szCs w:val="22"/>
                <w:lang w:val="en-US"/>
              </w:rPr>
              <w:t>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1 11 07015 10 0000 120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firstLine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1 11 09045 10 0000 120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firstLine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1 11 02033 05 0000 120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1 13 01995 05 0000 130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  <w:r w:rsidRPr="007C3AC8">
              <w:rPr>
                <w:rStyle w:val="FontStyle21"/>
                <w:b/>
                <w:sz w:val="22"/>
                <w:szCs w:val="22"/>
              </w:rPr>
              <w:t>4000</w:t>
            </w:r>
          </w:p>
          <w:p w:rsidR="008E2335" w:rsidRPr="007C3AC8" w:rsidRDefault="008E2335" w:rsidP="006273E5">
            <w:pPr>
              <w:pStyle w:val="Style6"/>
              <w:widowControl/>
              <w:spacing w:line="262" w:lineRule="exact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006</w:t>
            </w: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          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 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2" w:hanging="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rPr>
                <w:rStyle w:val="FontStyle21"/>
                <w:sz w:val="22"/>
                <w:szCs w:val="22"/>
              </w:rPr>
            </w:pPr>
          </w:p>
          <w:p w:rsidR="00652FA9" w:rsidRPr="00513B08" w:rsidRDefault="00652FA9" w:rsidP="005F48E8">
            <w:pPr>
              <w:rPr>
                <w:rStyle w:val="FontStyle21"/>
                <w:sz w:val="22"/>
                <w:szCs w:val="22"/>
                <w:lang w:val="en-US"/>
              </w:rPr>
            </w:pPr>
            <w:r w:rsidRPr="00513B08">
              <w:rPr>
                <w:rStyle w:val="FontStyle21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5" w:hanging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1 14 02030 10 0000 410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собственности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left="5" w:hanging="5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 xml:space="preserve">006            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7" w:hanging="7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ind w:right="-182"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1 14 02032 10 0000 410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59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1 14 02033 0</w:t>
            </w:r>
            <w:r w:rsidRPr="00513B08">
              <w:rPr>
                <w:rStyle w:val="FontStyle25"/>
                <w:sz w:val="22"/>
                <w:szCs w:val="22"/>
                <w:lang w:val="en-US"/>
              </w:rPr>
              <w:t>5</w:t>
            </w:r>
            <w:r w:rsidRPr="00513B08">
              <w:rPr>
                <w:rStyle w:val="FontStyle25"/>
                <w:sz w:val="22"/>
                <w:szCs w:val="22"/>
              </w:rPr>
              <w:t xml:space="preserve">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2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</w:rPr>
            </w:pPr>
          </w:p>
          <w:p w:rsidR="00652FA9" w:rsidRPr="00513B08" w:rsidRDefault="00652FA9" w:rsidP="005F48E8">
            <w:pPr>
              <w:pStyle w:val="Style16"/>
              <w:widowControl/>
              <w:rPr>
                <w:rStyle w:val="FontStyle25"/>
                <w:sz w:val="22"/>
                <w:szCs w:val="22"/>
                <w:lang w:val="en-US"/>
              </w:rPr>
            </w:pPr>
            <w:r w:rsidRPr="00513B08">
              <w:rPr>
                <w:rStyle w:val="FontStyle25"/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tabs>
                <w:tab w:val="left" w:pos="1105"/>
              </w:tabs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1 14 02033 10 0000 440</w:t>
            </w:r>
          </w:p>
          <w:p w:rsidR="00652FA9" w:rsidRPr="00513B08" w:rsidRDefault="00652FA9" w:rsidP="008D6F50">
            <w:pPr>
              <w:tabs>
                <w:tab w:val="left" w:pos="1105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2"/>
                <w:szCs w:val="22"/>
              </w:rPr>
            </w:pPr>
            <w:r w:rsidRPr="00513B08">
              <w:rPr>
                <w:rStyle w:val="FontStyle21"/>
                <w:sz w:val="22"/>
                <w:szCs w:val="22"/>
              </w:rPr>
              <w:t>Доходы от реализации иного имущества, находящегося в собственности поселений,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6"/>
              <w:widowControl/>
              <w:spacing w:line="264" w:lineRule="exact"/>
              <w:ind w:left="12" w:hanging="12"/>
              <w:jc w:val="center"/>
              <w:rPr>
                <w:rStyle w:val="FontStyle21"/>
                <w:b/>
                <w:sz w:val="22"/>
                <w:szCs w:val="22"/>
              </w:rPr>
            </w:pPr>
          </w:p>
        </w:tc>
      </w:tr>
      <w:tr w:rsidR="008E233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335" w:rsidRPr="00513B08" w:rsidRDefault="008E2335" w:rsidP="005F48E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</w:pPr>
            <w:r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35" w:rsidRPr="00513B08" w:rsidRDefault="008E233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1 14 02053 05 0000 410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2AE" w:rsidRPr="00E522AE" w:rsidRDefault="00E522AE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8E2335" w:rsidRPr="00513B08" w:rsidRDefault="008E2335" w:rsidP="00F64DF4">
            <w:pPr>
              <w:pStyle w:val="Style7"/>
              <w:widowControl/>
              <w:ind w:firstLine="12"/>
              <w:jc w:val="both"/>
              <w:rPr>
                <w:rStyle w:val="FontStyle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335" w:rsidRPr="007C3AC8" w:rsidRDefault="008E2335" w:rsidP="006273E5">
            <w:pPr>
              <w:pStyle w:val="Style7"/>
              <w:widowControl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354240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  <w:lang w:val="en-US"/>
              </w:rPr>
            </w:pPr>
            <w:r w:rsidRPr="00513B08">
              <w:rPr>
                <w:rStyle w:val="FontStyle30"/>
                <w:rFonts w:ascii="Times New Roman" w:hAnsi="Times New Roman" w:cs="Times New Roman"/>
                <w:position w:val="-15"/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1 14 03050 05 0000 440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1 14 03050 10 0000 440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6" w:lineRule="exact"/>
              <w:ind w:firstLine="1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поселений ( в части реализации материальных запасов по указанному имуществу)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66" w:lineRule="exact"/>
              <w:ind w:firstLine="1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1 14 04050 10 0000 420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ind w:firstLine="5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нематериальных активов, находящихся в собственности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ind w:firstLine="5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1 14 0601</w:t>
            </w:r>
            <w:r w:rsidR="00956A46" w:rsidRPr="00513B08">
              <w:rPr>
                <w:rStyle w:val="FontStyle25"/>
                <w:sz w:val="22"/>
                <w:szCs w:val="22"/>
              </w:rPr>
              <w:t>3</w:t>
            </w:r>
            <w:r w:rsidRPr="00513B08">
              <w:rPr>
                <w:rStyle w:val="FontStyle25"/>
                <w:sz w:val="22"/>
                <w:szCs w:val="22"/>
              </w:rPr>
              <w:t xml:space="preserve">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firstLine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 xml:space="preserve">Доходы от продажи земельных участков, государственная собственность на которые не </w:t>
            </w:r>
            <w:r w:rsidRPr="00513B08">
              <w:rPr>
                <w:rStyle w:val="FontStyle33"/>
                <w:sz w:val="22"/>
                <w:szCs w:val="22"/>
              </w:rPr>
              <w:lastRenderedPageBreak/>
              <w:t>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7"/>
              <w:widowControl/>
              <w:spacing w:line="262" w:lineRule="exact"/>
              <w:ind w:firstLine="2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lastRenderedPageBreak/>
              <w:t>97594,20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lastRenderedPageBreak/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1 14 06025 05 0000 430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1 14 06026 10 0000 430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62" w:lineRule="exact"/>
              <w:ind w:left="2" w:hanging="2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учреждений,   а   также   земельных   участков   муниципальных  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62" w:lineRule="exact"/>
              <w:ind w:left="2" w:hanging="2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006</w:t>
            </w:r>
          </w:p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1 17 01050 05 0000 180</w:t>
            </w:r>
          </w:p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8E233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55,77</w:t>
            </w:r>
          </w:p>
        </w:tc>
      </w:tr>
      <w:tr w:rsidR="00652FA9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5F48E8">
            <w:pPr>
              <w:pStyle w:val="Style1"/>
              <w:widowControl/>
              <w:rPr>
                <w:sz w:val="22"/>
                <w:szCs w:val="22"/>
                <w:lang w:val="en-US"/>
              </w:rPr>
            </w:pPr>
            <w:r w:rsidRPr="00513B08">
              <w:rPr>
                <w:sz w:val="22"/>
                <w:szCs w:val="22"/>
              </w:rPr>
              <w:t>006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1 17 01050 10 0000 180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513B08" w:rsidRDefault="00652FA9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rStyle w:val="FontStyle33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FA9" w:rsidRPr="007C3AC8" w:rsidRDefault="00652FA9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020F89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1 08 07142 01 0000 110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</w:t>
            </w:r>
            <w:r w:rsidR="00DB3BB6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самоходных и иных машин, за выдачу удостоверений  тракториста-машиниста (тракториста)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CC14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по охране и использованию объектов животного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мира,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водных биоресурсов и экологической безопасности</w:t>
            </w:r>
            <w:r w:rsidR="00DB3BB6" w:rsidRPr="00513B0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CC14CF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625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AD4E22" w:rsidRPr="00513B08">
              <w:rPr>
                <w:color w:val="000000"/>
                <w:sz w:val="22"/>
                <w:szCs w:val="22"/>
              </w:rPr>
              <w:t>0</w:t>
            </w:r>
            <w:r w:rsidR="006273E5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01</w:t>
            </w:r>
            <w:r w:rsidRPr="00513B08">
              <w:rPr>
                <w:color w:val="000000"/>
                <w:sz w:val="22"/>
                <w:szCs w:val="22"/>
              </w:rPr>
              <w:t xml:space="preserve">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CF" w:rsidRPr="007C3AC8" w:rsidRDefault="00CC14CF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C14CF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C14CF" w:rsidRPr="00513B08" w:rsidRDefault="00CC14CF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017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C14CF" w:rsidRPr="00513B08" w:rsidRDefault="00010533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16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35030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05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0000</w:t>
            </w:r>
            <w:r w:rsidR="008D6F50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4CF" w:rsidRPr="00513B08" w:rsidRDefault="00AD4E22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Суммы по искам о возмещении вреда,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CA1F57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Ф</w:t>
            </w:r>
            <w:r w:rsidRPr="00513B08">
              <w:rPr>
                <w:b/>
                <w:bCs/>
                <w:color w:val="000000"/>
                <w:sz w:val="22"/>
                <w:szCs w:val="22"/>
              </w:rPr>
              <w:t>едеральная служба по надзору в сфере природопользования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229230,64</w:t>
            </w: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06790B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CA1F57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1 12 01 0</w:t>
            </w:r>
            <w:r w:rsidR="00AD4E22" w:rsidRPr="00513B08">
              <w:rPr>
                <w:color w:val="000000"/>
                <w:sz w:val="22"/>
                <w:szCs w:val="22"/>
              </w:rPr>
              <w:t>10</w:t>
            </w:r>
            <w:r w:rsidRPr="00513B08">
              <w:rPr>
                <w:color w:val="000000"/>
                <w:sz w:val="22"/>
                <w:szCs w:val="22"/>
              </w:rPr>
              <w:t xml:space="preserve"> 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="00AD4E22" w:rsidRPr="00513B08">
              <w:rPr>
                <w:color w:val="000000"/>
                <w:sz w:val="22"/>
                <w:szCs w:val="22"/>
              </w:rPr>
              <w:t>6</w:t>
            </w:r>
            <w:r w:rsidRPr="00513B08">
              <w:rPr>
                <w:color w:val="000000"/>
                <w:sz w:val="22"/>
                <w:szCs w:val="22"/>
              </w:rPr>
              <w:t>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D4E22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</w:t>
            </w:r>
            <w:r w:rsidR="00A8241C" w:rsidRPr="00513B08">
              <w:rPr>
                <w:color w:val="000000"/>
                <w:sz w:val="22"/>
                <w:szCs w:val="22"/>
              </w:rPr>
              <w:t xml:space="preserve">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68093,13</w:t>
            </w:r>
          </w:p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A1F57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A1F57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1 12 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01020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01</w:t>
            </w:r>
            <w:r w:rsidR="00513B08"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color w:val="000000"/>
                <w:sz w:val="22"/>
                <w:szCs w:val="22"/>
              </w:rPr>
              <w:t>6000 120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513B08" w:rsidRDefault="00A8241C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передвижными  объектами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F57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7102,02</w:t>
            </w:r>
          </w:p>
        </w:tc>
      </w:tr>
      <w:tr w:rsidR="00AD4E22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103913,11</w:t>
            </w:r>
          </w:p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AD4E22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01040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120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513B08" w:rsidRDefault="00A8241C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E22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50122,38</w:t>
            </w:r>
          </w:p>
        </w:tc>
      </w:tr>
      <w:tr w:rsidR="00A8241C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241C" w:rsidRPr="00513B08" w:rsidRDefault="00A8241C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1 16 25010 01 0000 140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41C" w:rsidRPr="00513B08" w:rsidRDefault="00A8241C" w:rsidP="00A8241C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CB" w:rsidRPr="007C3AC8" w:rsidRDefault="009068CB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CD744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048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25050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513B08" w:rsidRDefault="00CD7445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недрах.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445" w:rsidRPr="007C3AC8" w:rsidRDefault="00CD744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574CE4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B64336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513B08" w:rsidRDefault="00574CE4" w:rsidP="00574CE4">
            <w:pPr>
              <w:jc w:val="both"/>
              <w:rPr>
                <w:b/>
                <w:sz w:val="22"/>
                <w:szCs w:val="22"/>
              </w:rPr>
            </w:pPr>
            <w:r w:rsidRPr="00513B08">
              <w:rPr>
                <w:b/>
                <w:sz w:val="22"/>
                <w:szCs w:val="22"/>
              </w:rPr>
              <w:t>Федеральное агентство по рыболовству</w:t>
            </w:r>
          </w:p>
          <w:p w:rsidR="00574CE4" w:rsidRPr="00513B08" w:rsidRDefault="00574CE4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CE4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5948,43</w:t>
            </w:r>
          </w:p>
        </w:tc>
      </w:tr>
      <w:tr w:rsidR="00AB3968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16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25030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01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6000</w:t>
            </w:r>
            <w:r w:rsidR="00513B08" w:rsidRPr="00513B08">
              <w:rPr>
                <w:rStyle w:val="FontStyle25"/>
                <w:sz w:val="22"/>
                <w:szCs w:val="22"/>
              </w:rPr>
              <w:t xml:space="preserve"> </w:t>
            </w:r>
            <w:r w:rsidRPr="00513B08">
              <w:rPr>
                <w:rStyle w:val="FontStyle25"/>
                <w:sz w:val="22"/>
                <w:szCs w:val="22"/>
              </w:rPr>
              <w:t>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513B08" w:rsidRDefault="00AB3968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513B08">
              <w:rPr>
                <w:bCs/>
                <w:color w:val="000000"/>
                <w:sz w:val="22"/>
                <w:szCs w:val="22"/>
              </w:rPr>
              <w:t>Денежные взыскания (штрафы) за нарушения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968" w:rsidRPr="007C3AC8" w:rsidRDefault="004B5FA6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3948,43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076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1 16 90050 05 6000 140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226718,89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1 16 25060 01 6000140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167570,46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081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1 16 90050 05 6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jc w:val="both"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59148,43</w:t>
            </w:r>
          </w:p>
        </w:tc>
      </w:tr>
      <w:tr w:rsidR="008B7095" w:rsidRPr="00616924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5F48E8">
            <w:pPr>
              <w:pStyle w:val="Style1"/>
              <w:widowControl/>
              <w:rPr>
                <w:b/>
                <w:sz w:val="22"/>
                <w:szCs w:val="22"/>
              </w:rPr>
            </w:pPr>
            <w:r w:rsidRPr="0061692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8D6F50">
            <w:pPr>
              <w:pStyle w:val="Style16"/>
              <w:widowControl/>
              <w:jc w:val="center"/>
              <w:rPr>
                <w:rStyle w:val="FontStyle25"/>
                <w:b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616924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Управление Федерального казначейства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8197568,95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rStyle w:val="FontStyle25"/>
                <w:sz w:val="22"/>
                <w:szCs w:val="22"/>
              </w:rPr>
              <w:t>1 03 02230 01 0000 110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2857695,68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>
            <w:r>
              <w:rPr>
                <w:rStyle w:val="FontStyle25"/>
                <w:sz w:val="22"/>
                <w:szCs w:val="22"/>
              </w:rPr>
              <w:t>1 03 0224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E522AE">
              <w:rPr>
                <w:bCs/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522AE">
              <w:rPr>
                <w:bCs/>
                <w:sz w:val="22"/>
                <w:szCs w:val="22"/>
              </w:rPr>
              <w:t>инжекторных</w:t>
            </w:r>
            <w:proofErr w:type="spellEnd"/>
            <w:r w:rsidRPr="00E522AE">
              <w:rPr>
                <w:bCs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E522AE" w:rsidRDefault="008B7095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77417,03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>
            <w:r>
              <w:rPr>
                <w:rStyle w:val="FontStyle25"/>
                <w:sz w:val="22"/>
                <w:szCs w:val="22"/>
              </w:rPr>
              <w:t>1 03 0225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E522AE">
              <w:rPr>
                <w:bCs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E522AE" w:rsidRDefault="008B7095" w:rsidP="00F64DF4">
            <w:pPr>
              <w:pStyle w:val="Style7"/>
              <w:widowControl/>
              <w:spacing w:line="240" w:lineRule="auto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5630004,61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Default="008B7095" w:rsidP="002A4227">
            <w:r>
              <w:rPr>
                <w:rStyle w:val="FontStyle25"/>
                <w:sz w:val="22"/>
                <w:szCs w:val="22"/>
              </w:rPr>
              <w:t>1 03 0226</w:t>
            </w:r>
            <w:r w:rsidRPr="00D01226">
              <w:rPr>
                <w:rStyle w:val="FontStyle25"/>
                <w:sz w:val="22"/>
                <w:szCs w:val="22"/>
              </w:rPr>
              <w:t>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E522AE" w:rsidRDefault="008B7095" w:rsidP="00E522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522AE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-367548,37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1 16 28000 01 0000 140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06790B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141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06790B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налоговой службы России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16924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34451505,67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 xml:space="preserve"> </w:t>
            </w: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31930895,29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2143,60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bCs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10173,12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1 01 02020 01 1000 110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19408,44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1 01  0202 01 2000 110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1623,90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13B08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1 01  020 01  3000 110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 xml:space="preserve">Налог на доходы физических лиц с доходов, облагаемых по налоговой ставке, </w:t>
            </w:r>
            <w:r w:rsidRPr="00513B08">
              <w:rPr>
                <w:sz w:val="22"/>
                <w:szCs w:val="22"/>
              </w:rPr>
              <w:lastRenderedPageBreak/>
              <w:t>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lastRenderedPageBreak/>
              <w:t>2028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94224,96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212,33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1 01 02030 01 3000 110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18252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1 01 02040 01 1000 110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42303,50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1 01 02040 01 4000 110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956A46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1654791,73</w:t>
            </w:r>
          </w:p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9438,42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1 05 02010 02 3000 110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E91597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24298,54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1 05 02010 02 4000 110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-1647,29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EC06D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1 05 02020 02 21</w:t>
            </w:r>
            <w:r w:rsidRPr="00513B08">
              <w:rPr>
                <w:color w:val="000000"/>
                <w:sz w:val="22"/>
                <w:szCs w:val="22"/>
              </w:rPr>
              <w:t>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095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1 05 02020 02 20</w:t>
            </w:r>
            <w:r w:rsidRPr="00513B08">
              <w:rPr>
                <w:color w:val="000000"/>
                <w:sz w:val="22"/>
                <w:szCs w:val="22"/>
              </w:rPr>
              <w:t>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1 05 02020 02 3000 110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2011г)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rStyle w:val="FontStyle25"/>
                <w:sz w:val="22"/>
                <w:szCs w:val="22"/>
              </w:rPr>
              <w:t>1 05 03010 01 1000 110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109356,10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1 050 3010 01 2000 110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12472,13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1 05 03010 01 3000 110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1093,54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1 05 03020 01 3000 110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1 05 04020 02 1000 110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35328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1 08 03010 01 0000 110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465062,73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1 09 06010 02 2000 110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Прочие налоги и сборы (по отменным налогам и сборам субъектов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1 16 03010 01 6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9553,63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1 16 03030 01 6000 140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450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1 16 06000 01 6</w:t>
            </w:r>
            <w:r w:rsidRPr="00513B08">
              <w:rPr>
                <w:color w:val="000000"/>
                <w:sz w:val="22"/>
                <w:szCs w:val="22"/>
              </w:rPr>
              <w:t>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10000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внутренних дел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44937,28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1 08 07140 01 0000 110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 ,выдачей регистрационных знаков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1 16 21050 05 6000 140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1 16 30030 01 6000 140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E26" w:rsidRPr="00073E26" w:rsidRDefault="00073E26" w:rsidP="00073E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73E26">
              <w:rPr>
                <w:sz w:val="22"/>
                <w:szCs w:val="22"/>
              </w:rPr>
              <w:t>Прочие денежные взыскания (штрафы) за правонарушения в области дорожного движения</w:t>
            </w:r>
          </w:p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21000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1 16 43000 01 6000 141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8B7095" w:rsidRDefault="008B7095" w:rsidP="008B70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7095">
              <w:rPr>
                <w:sz w:val="22"/>
                <w:szCs w:val="22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hyperlink r:id="rId5" w:history="1">
              <w:r w:rsidRPr="008B7095">
                <w:rPr>
                  <w:color w:val="0000FF"/>
                  <w:sz w:val="22"/>
                  <w:szCs w:val="22"/>
                </w:rPr>
                <w:t>статьей 20.25</w:t>
              </w:r>
            </w:hyperlink>
            <w:r w:rsidRPr="008B7095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</w:t>
            </w:r>
          </w:p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6000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188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1 16 90050</w:t>
            </w:r>
            <w:r>
              <w:rPr>
                <w:sz w:val="22"/>
                <w:szCs w:val="22"/>
              </w:rPr>
              <w:t xml:space="preserve"> </w:t>
            </w:r>
            <w:r w:rsidRPr="00513B08">
              <w:rPr>
                <w:sz w:val="22"/>
                <w:szCs w:val="22"/>
              </w:rPr>
              <w:t>05 6000 140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AE01F1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местные бюджеты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17937,28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миграционная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192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Министерство юстиции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318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2A3823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Федеральная регистрационная служба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1 16 25060 01 0000 140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18000</w:t>
            </w: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B7FC0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судебных приставов  по Орловской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1 16 21020 05 0000 140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322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116 21050 05 0000 140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CC14CF">
            <w:pPr>
              <w:jc w:val="both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  <w:r w:rsidRPr="00513B08">
              <w:rPr>
                <w:b/>
                <w:bCs/>
                <w:color w:val="000000"/>
                <w:sz w:val="22"/>
                <w:szCs w:val="22"/>
              </w:rPr>
              <w:t>Служба по экологическому, технологическому и атомному надзору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  <w:r w:rsidRPr="00513B08">
              <w:rPr>
                <w:sz w:val="22"/>
                <w:szCs w:val="22"/>
              </w:rPr>
              <w:t>498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B7095" w:rsidRPr="00513B08" w:rsidRDefault="008B7095" w:rsidP="008D6F50">
            <w:pPr>
              <w:jc w:val="center"/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1 16 90050 05 0000 140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095" w:rsidRPr="00513B08" w:rsidRDefault="008B7095" w:rsidP="00CC14CF">
            <w:pPr>
              <w:rPr>
                <w:color w:val="000000"/>
                <w:sz w:val="22"/>
                <w:szCs w:val="22"/>
              </w:rPr>
            </w:pPr>
            <w:r w:rsidRPr="00513B08"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</w:p>
        </w:tc>
      </w:tr>
      <w:tr w:rsidR="008B7095" w:rsidRPr="00513B08" w:rsidTr="002111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gridAfter w:val="1"/>
          <w:wAfter w:w="51" w:type="dxa"/>
        </w:trPr>
        <w:tc>
          <w:tcPr>
            <w:tcW w:w="11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5F48E8">
            <w:pPr>
              <w:pStyle w:val="Style1"/>
              <w:widowControl/>
              <w:rPr>
                <w:sz w:val="22"/>
                <w:szCs w:val="22"/>
              </w:rPr>
            </w:pP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8D6F50">
            <w:pPr>
              <w:pStyle w:val="Style16"/>
              <w:widowControl/>
              <w:jc w:val="center"/>
              <w:rPr>
                <w:rStyle w:val="FontStyle25"/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513B08" w:rsidRDefault="008B7095" w:rsidP="00F64DF4">
            <w:pPr>
              <w:pStyle w:val="Style7"/>
              <w:widowControl/>
              <w:spacing w:line="240" w:lineRule="auto"/>
              <w:jc w:val="both"/>
              <w:rPr>
                <w:rStyle w:val="FontStyle33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095" w:rsidRPr="007C3AC8" w:rsidRDefault="008B7095" w:rsidP="006273E5">
            <w:pPr>
              <w:pStyle w:val="Style7"/>
              <w:widowControl/>
              <w:spacing w:line="240" w:lineRule="auto"/>
              <w:jc w:val="center"/>
              <w:rPr>
                <w:rStyle w:val="FontStyle33"/>
                <w:b/>
                <w:sz w:val="22"/>
                <w:szCs w:val="22"/>
              </w:rPr>
            </w:pPr>
            <w:r w:rsidRPr="007C3AC8">
              <w:rPr>
                <w:rStyle w:val="FontStyle33"/>
                <w:b/>
                <w:sz w:val="22"/>
                <w:szCs w:val="22"/>
              </w:rPr>
              <w:t>185264090,71</w:t>
            </w:r>
          </w:p>
        </w:tc>
      </w:tr>
    </w:tbl>
    <w:p w:rsidR="003D5262" w:rsidRPr="00513B08" w:rsidRDefault="003D5262" w:rsidP="00BA2720">
      <w:pPr>
        <w:rPr>
          <w:sz w:val="22"/>
          <w:szCs w:val="22"/>
        </w:rPr>
      </w:pPr>
    </w:p>
    <w:p w:rsidR="003D5262" w:rsidRPr="00513B08" w:rsidRDefault="003D5262" w:rsidP="00BA2720">
      <w:pPr>
        <w:rPr>
          <w:sz w:val="22"/>
          <w:szCs w:val="22"/>
        </w:rPr>
      </w:pPr>
    </w:p>
    <w:p w:rsidR="003D5262" w:rsidRPr="008D6F50" w:rsidRDefault="003D5262" w:rsidP="00343E22"/>
    <w:sectPr w:rsidR="003D5262" w:rsidRPr="008D6F50" w:rsidSect="00F21158">
      <w:pgSz w:w="16838" w:h="11906" w:orient="landscape"/>
      <w:pgMar w:top="284" w:right="295" w:bottom="284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843C9"/>
    <w:multiLevelType w:val="singleLevel"/>
    <w:tmpl w:val="760AD16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95A79"/>
    <w:rsid w:val="00000ED9"/>
    <w:rsid w:val="000030D7"/>
    <w:rsid w:val="00010533"/>
    <w:rsid w:val="0001319B"/>
    <w:rsid w:val="00020F89"/>
    <w:rsid w:val="0002707B"/>
    <w:rsid w:val="000304FF"/>
    <w:rsid w:val="000305BC"/>
    <w:rsid w:val="00034B32"/>
    <w:rsid w:val="00045B5A"/>
    <w:rsid w:val="00050F29"/>
    <w:rsid w:val="00062106"/>
    <w:rsid w:val="00062ACF"/>
    <w:rsid w:val="0006313C"/>
    <w:rsid w:val="000634E2"/>
    <w:rsid w:val="0006790B"/>
    <w:rsid w:val="00073E26"/>
    <w:rsid w:val="000853FC"/>
    <w:rsid w:val="000953F0"/>
    <w:rsid w:val="000A3888"/>
    <w:rsid w:val="000B1078"/>
    <w:rsid w:val="000B7C8D"/>
    <w:rsid w:val="000E2F6E"/>
    <w:rsid w:val="000F1463"/>
    <w:rsid w:val="000F1F1F"/>
    <w:rsid w:val="0012361B"/>
    <w:rsid w:val="0013032F"/>
    <w:rsid w:val="001374A4"/>
    <w:rsid w:val="00141B6A"/>
    <w:rsid w:val="0017586D"/>
    <w:rsid w:val="001809C8"/>
    <w:rsid w:val="00190FC9"/>
    <w:rsid w:val="0019539F"/>
    <w:rsid w:val="001A48DE"/>
    <w:rsid w:val="001A4D24"/>
    <w:rsid w:val="001A73CE"/>
    <w:rsid w:val="001C1705"/>
    <w:rsid w:val="001D03D1"/>
    <w:rsid w:val="001D6D3E"/>
    <w:rsid w:val="001E0754"/>
    <w:rsid w:val="001F0A0A"/>
    <w:rsid w:val="001F6DEE"/>
    <w:rsid w:val="0021115F"/>
    <w:rsid w:val="00212C41"/>
    <w:rsid w:val="00212CBA"/>
    <w:rsid w:val="0021786A"/>
    <w:rsid w:val="00233057"/>
    <w:rsid w:val="0023630B"/>
    <w:rsid w:val="002639D9"/>
    <w:rsid w:val="00267014"/>
    <w:rsid w:val="002923FD"/>
    <w:rsid w:val="002A3823"/>
    <w:rsid w:val="002A4227"/>
    <w:rsid w:val="002D6DF9"/>
    <w:rsid w:val="002E0655"/>
    <w:rsid w:val="002E1334"/>
    <w:rsid w:val="002E21CA"/>
    <w:rsid w:val="00304080"/>
    <w:rsid w:val="0030457A"/>
    <w:rsid w:val="003118E7"/>
    <w:rsid w:val="003140C2"/>
    <w:rsid w:val="00322CA8"/>
    <w:rsid w:val="00323C65"/>
    <w:rsid w:val="003319E6"/>
    <w:rsid w:val="00332378"/>
    <w:rsid w:val="0033793C"/>
    <w:rsid w:val="00343E22"/>
    <w:rsid w:val="00350648"/>
    <w:rsid w:val="003629D8"/>
    <w:rsid w:val="00371B03"/>
    <w:rsid w:val="003753B7"/>
    <w:rsid w:val="003905D8"/>
    <w:rsid w:val="0039388E"/>
    <w:rsid w:val="003C0CC6"/>
    <w:rsid w:val="003C5259"/>
    <w:rsid w:val="003D5262"/>
    <w:rsid w:val="003E0F9E"/>
    <w:rsid w:val="003E6BBD"/>
    <w:rsid w:val="00403A80"/>
    <w:rsid w:val="00413B35"/>
    <w:rsid w:val="00422A30"/>
    <w:rsid w:val="00423BAC"/>
    <w:rsid w:val="00434A51"/>
    <w:rsid w:val="00437EFE"/>
    <w:rsid w:val="0044786A"/>
    <w:rsid w:val="00461764"/>
    <w:rsid w:val="004640AB"/>
    <w:rsid w:val="00464E55"/>
    <w:rsid w:val="00486408"/>
    <w:rsid w:val="004A6805"/>
    <w:rsid w:val="004B3C48"/>
    <w:rsid w:val="004B4FAD"/>
    <w:rsid w:val="004B5FA6"/>
    <w:rsid w:val="004D0443"/>
    <w:rsid w:val="004D633D"/>
    <w:rsid w:val="004E101E"/>
    <w:rsid w:val="004F6876"/>
    <w:rsid w:val="0050628C"/>
    <w:rsid w:val="00506C48"/>
    <w:rsid w:val="00507933"/>
    <w:rsid w:val="00512A91"/>
    <w:rsid w:val="00513B08"/>
    <w:rsid w:val="005169A7"/>
    <w:rsid w:val="005172D0"/>
    <w:rsid w:val="00525F96"/>
    <w:rsid w:val="00526F68"/>
    <w:rsid w:val="00540875"/>
    <w:rsid w:val="00543C1B"/>
    <w:rsid w:val="00544B99"/>
    <w:rsid w:val="005474CC"/>
    <w:rsid w:val="00551CAE"/>
    <w:rsid w:val="0055723D"/>
    <w:rsid w:val="00563574"/>
    <w:rsid w:val="00566BA3"/>
    <w:rsid w:val="00570383"/>
    <w:rsid w:val="00574CE4"/>
    <w:rsid w:val="005752FD"/>
    <w:rsid w:val="00581E88"/>
    <w:rsid w:val="00595BA6"/>
    <w:rsid w:val="00597F1A"/>
    <w:rsid w:val="005A684D"/>
    <w:rsid w:val="005B145F"/>
    <w:rsid w:val="005B292E"/>
    <w:rsid w:val="005D010F"/>
    <w:rsid w:val="005E36E5"/>
    <w:rsid w:val="005F48E8"/>
    <w:rsid w:val="00607C70"/>
    <w:rsid w:val="00611D1E"/>
    <w:rsid w:val="00616924"/>
    <w:rsid w:val="006273E5"/>
    <w:rsid w:val="00630090"/>
    <w:rsid w:val="00652348"/>
    <w:rsid w:val="006528A6"/>
    <w:rsid w:val="00652FA9"/>
    <w:rsid w:val="00657CA2"/>
    <w:rsid w:val="00657E7C"/>
    <w:rsid w:val="006600C2"/>
    <w:rsid w:val="00662C71"/>
    <w:rsid w:val="00672C7B"/>
    <w:rsid w:val="006753F9"/>
    <w:rsid w:val="00683673"/>
    <w:rsid w:val="00686D17"/>
    <w:rsid w:val="00695A79"/>
    <w:rsid w:val="006D4D65"/>
    <w:rsid w:val="006D74CF"/>
    <w:rsid w:val="006F1256"/>
    <w:rsid w:val="00703C7B"/>
    <w:rsid w:val="00711E42"/>
    <w:rsid w:val="00716CCB"/>
    <w:rsid w:val="00717779"/>
    <w:rsid w:val="00724AB0"/>
    <w:rsid w:val="007256EC"/>
    <w:rsid w:val="007306E8"/>
    <w:rsid w:val="007330D3"/>
    <w:rsid w:val="00741CC5"/>
    <w:rsid w:val="00760303"/>
    <w:rsid w:val="007A2451"/>
    <w:rsid w:val="007A2526"/>
    <w:rsid w:val="007B48CE"/>
    <w:rsid w:val="007B5DE6"/>
    <w:rsid w:val="007C268D"/>
    <w:rsid w:val="007C3AC8"/>
    <w:rsid w:val="007C5180"/>
    <w:rsid w:val="007D145A"/>
    <w:rsid w:val="007D3574"/>
    <w:rsid w:val="007D6962"/>
    <w:rsid w:val="007F0EB3"/>
    <w:rsid w:val="007F4064"/>
    <w:rsid w:val="007F7C5C"/>
    <w:rsid w:val="00810D08"/>
    <w:rsid w:val="0082187C"/>
    <w:rsid w:val="008367CC"/>
    <w:rsid w:val="00841717"/>
    <w:rsid w:val="00851054"/>
    <w:rsid w:val="00855516"/>
    <w:rsid w:val="008626F0"/>
    <w:rsid w:val="008649B9"/>
    <w:rsid w:val="00881140"/>
    <w:rsid w:val="008816C7"/>
    <w:rsid w:val="008824AB"/>
    <w:rsid w:val="00882AD6"/>
    <w:rsid w:val="00893745"/>
    <w:rsid w:val="008941CE"/>
    <w:rsid w:val="008A4001"/>
    <w:rsid w:val="008A7523"/>
    <w:rsid w:val="008B3133"/>
    <w:rsid w:val="008B4689"/>
    <w:rsid w:val="008B7095"/>
    <w:rsid w:val="008B7FC0"/>
    <w:rsid w:val="008C2C86"/>
    <w:rsid w:val="008C3079"/>
    <w:rsid w:val="008C5EB6"/>
    <w:rsid w:val="008D6F50"/>
    <w:rsid w:val="008E1839"/>
    <w:rsid w:val="008E2335"/>
    <w:rsid w:val="008E2FB3"/>
    <w:rsid w:val="008E5E69"/>
    <w:rsid w:val="00900F22"/>
    <w:rsid w:val="009068CB"/>
    <w:rsid w:val="009139A1"/>
    <w:rsid w:val="0091694C"/>
    <w:rsid w:val="00920D67"/>
    <w:rsid w:val="009315F2"/>
    <w:rsid w:val="00932EDB"/>
    <w:rsid w:val="00935348"/>
    <w:rsid w:val="00940505"/>
    <w:rsid w:val="00940540"/>
    <w:rsid w:val="00955DF0"/>
    <w:rsid w:val="00956A46"/>
    <w:rsid w:val="009613A4"/>
    <w:rsid w:val="00977B5B"/>
    <w:rsid w:val="00987DB6"/>
    <w:rsid w:val="009A090E"/>
    <w:rsid w:val="009A3A49"/>
    <w:rsid w:val="009C07DB"/>
    <w:rsid w:val="009C2B63"/>
    <w:rsid w:val="009D38A9"/>
    <w:rsid w:val="009D43BD"/>
    <w:rsid w:val="009D7302"/>
    <w:rsid w:val="009D7FA9"/>
    <w:rsid w:val="009E4BFB"/>
    <w:rsid w:val="009F4F4C"/>
    <w:rsid w:val="00A02194"/>
    <w:rsid w:val="00A02DDB"/>
    <w:rsid w:val="00A033A2"/>
    <w:rsid w:val="00A17DD1"/>
    <w:rsid w:val="00A27A2E"/>
    <w:rsid w:val="00A34BB5"/>
    <w:rsid w:val="00A3559E"/>
    <w:rsid w:val="00A37A09"/>
    <w:rsid w:val="00A43C53"/>
    <w:rsid w:val="00A45F8E"/>
    <w:rsid w:val="00A54D29"/>
    <w:rsid w:val="00A662BA"/>
    <w:rsid w:val="00A7087D"/>
    <w:rsid w:val="00A8241C"/>
    <w:rsid w:val="00A8450C"/>
    <w:rsid w:val="00A8629B"/>
    <w:rsid w:val="00A94F60"/>
    <w:rsid w:val="00AB3968"/>
    <w:rsid w:val="00AC58CC"/>
    <w:rsid w:val="00AD2B4A"/>
    <w:rsid w:val="00AD4E22"/>
    <w:rsid w:val="00AD5225"/>
    <w:rsid w:val="00AD5BB9"/>
    <w:rsid w:val="00AD7FD4"/>
    <w:rsid w:val="00AE01F1"/>
    <w:rsid w:val="00AE321F"/>
    <w:rsid w:val="00AE6BAA"/>
    <w:rsid w:val="00AF0688"/>
    <w:rsid w:val="00AF33BE"/>
    <w:rsid w:val="00B11EDC"/>
    <w:rsid w:val="00B12F93"/>
    <w:rsid w:val="00B35B09"/>
    <w:rsid w:val="00B42276"/>
    <w:rsid w:val="00B43955"/>
    <w:rsid w:val="00B5062D"/>
    <w:rsid w:val="00B55928"/>
    <w:rsid w:val="00B567CF"/>
    <w:rsid w:val="00B61D10"/>
    <w:rsid w:val="00B63011"/>
    <w:rsid w:val="00B64336"/>
    <w:rsid w:val="00B700B3"/>
    <w:rsid w:val="00B711DD"/>
    <w:rsid w:val="00B92522"/>
    <w:rsid w:val="00B93B42"/>
    <w:rsid w:val="00B95BCC"/>
    <w:rsid w:val="00B97F08"/>
    <w:rsid w:val="00BA2720"/>
    <w:rsid w:val="00BA2B83"/>
    <w:rsid w:val="00BA68C5"/>
    <w:rsid w:val="00BD326B"/>
    <w:rsid w:val="00BE0BFD"/>
    <w:rsid w:val="00BE3E08"/>
    <w:rsid w:val="00C10361"/>
    <w:rsid w:val="00C1387A"/>
    <w:rsid w:val="00C14407"/>
    <w:rsid w:val="00C205D0"/>
    <w:rsid w:val="00C230AA"/>
    <w:rsid w:val="00C36C9F"/>
    <w:rsid w:val="00C37B7C"/>
    <w:rsid w:val="00C40E8D"/>
    <w:rsid w:val="00C614D3"/>
    <w:rsid w:val="00C652BF"/>
    <w:rsid w:val="00C6557A"/>
    <w:rsid w:val="00C934D2"/>
    <w:rsid w:val="00CA0F3C"/>
    <w:rsid w:val="00CA17E5"/>
    <w:rsid w:val="00CA1F57"/>
    <w:rsid w:val="00CB1E09"/>
    <w:rsid w:val="00CB7EFE"/>
    <w:rsid w:val="00CC14CF"/>
    <w:rsid w:val="00CC7B09"/>
    <w:rsid w:val="00CC7C15"/>
    <w:rsid w:val="00CD208A"/>
    <w:rsid w:val="00CD7445"/>
    <w:rsid w:val="00D03FA4"/>
    <w:rsid w:val="00D1172C"/>
    <w:rsid w:val="00D11A15"/>
    <w:rsid w:val="00D4418A"/>
    <w:rsid w:val="00D45BC4"/>
    <w:rsid w:val="00D477D0"/>
    <w:rsid w:val="00D64A80"/>
    <w:rsid w:val="00D8236C"/>
    <w:rsid w:val="00D84112"/>
    <w:rsid w:val="00D858C9"/>
    <w:rsid w:val="00D86D73"/>
    <w:rsid w:val="00D9733E"/>
    <w:rsid w:val="00DA11F5"/>
    <w:rsid w:val="00DA53FF"/>
    <w:rsid w:val="00DB3BB6"/>
    <w:rsid w:val="00DB4544"/>
    <w:rsid w:val="00DB5033"/>
    <w:rsid w:val="00DC1A0F"/>
    <w:rsid w:val="00DD0972"/>
    <w:rsid w:val="00DD7710"/>
    <w:rsid w:val="00DF4663"/>
    <w:rsid w:val="00E07032"/>
    <w:rsid w:val="00E073A5"/>
    <w:rsid w:val="00E11C4C"/>
    <w:rsid w:val="00E34F5C"/>
    <w:rsid w:val="00E522AE"/>
    <w:rsid w:val="00E61FE2"/>
    <w:rsid w:val="00E67AEC"/>
    <w:rsid w:val="00E749C6"/>
    <w:rsid w:val="00E82EB3"/>
    <w:rsid w:val="00E83CD5"/>
    <w:rsid w:val="00E85AA8"/>
    <w:rsid w:val="00E91597"/>
    <w:rsid w:val="00EA7D25"/>
    <w:rsid w:val="00EB6031"/>
    <w:rsid w:val="00EC06D0"/>
    <w:rsid w:val="00EF3C36"/>
    <w:rsid w:val="00EF6FB4"/>
    <w:rsid w:val="00F02F5E"/>
    <w:rsid w:val="00F046B9"/>
    <w:rsid w:val="00F115F6"/>
    <w:rsid w:val="00F13B5A"/>
    <w:rsid w:val="00F14F91"/>
    <w:rsid w:val="00F21158"/>
    <w:rsid w:val="00F2635F"/>
    <w:rsid w:val="00F3550D"/>
    <w:rsid w:val="00F37AF1"/>
    <w:rsid w:val="00F61F6D"/>
    <w:rsid w:val="00F64DF4"/>
    <w:rsid w:val="00F733E9"/>
    <w:rsid w:val="00F80CF4"/>
    <w:rsid w:val="00F84327"/>
    <w:rsid w:val="00F900F2"/>
    <w:rsid w:val="00FA12CC"/>
    <w:rsid w:val="00FA2E61"/>
    <w:rsid w:val="00FB39FB"/>
    <w:rsid w:val="00FC239D"/>
    <w:rsid w:val="00FC3314"/>
    <w:rsid w:val="00FC3D74"/>
    <w:rsid w:val="00FC6E38"/>
    <w:rsid w:val="00FE628D"/>
    <w:rsid w:val="00FF28C2"/>
    <w:rsid w:val="00FF3316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1F"/>
  </w:style>
  <w:style w:type="paragraph" w:styleId="1">
    <w:name w:val="heading 1"/>
    <w:basedOn w:val="a"/>
    <w:next w:val="a"/>
    <w:link w:val="10"/>
    <w:uiPriority w:val="99"/>
    <w:qFormat/>
    <w:rsid w:val="000F1F1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F1F1F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F1F1F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6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46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4689"/>
    <w:rPr>
      <w:rFonts w:ascii="Cambria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913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26F6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uiPriority w:val="99"/>
    <w:rsid w:val="00526F6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526F68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uiPriority w:val="99"/>
    <w:rsid w:val="00526F68"/>
    <w:rPr>
      <w:rFonts w:ascii="Times New Roman" w:hAnsi="Times New Roman" w:cs="Times New Roman"/>
      <w:smallCaps/>
      <w:sz w:val="14"/>
      <w:szCs w:val="14"/>
    </w:rPr>
  </w:style>
  <w:style w:type="character" w:customStyle="1" w:styleId="FontStyle24">
    <w:name w:val="Font Style24"/>
    <w:basedOn w:val="a0"/>
    <w:uiPriority w:val="99"/>
    <w:rsid w:val="00526F68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25">
    <w:name w:val="Font Style25"/>
    <w:basedOn w:val="a0"/>
    <w:uiPriority w:val="99"/>
    <w:rsid w:val="00526F6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basedOn w:val="a0"/>
    <w:uiPriority w:val="99"/>
    <w:rsid w:val="00526F6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7">
    <w:name w:val="Font Style27"/>
    <w:basedOn w:val="a0"/>
    <w:uiPriority w:val="99"/>
    <w:rsid w:val="00526F68"/>
    <w:rPr>
      <w:rFonts w:ascii="Times New Roman" w:hAnsi="Times New Roman" w:cs="Times New Roman"/>
      <w:b/>
      <w:bCs/>
      <w:smallCaps/>
      <w:sz w:val="12"/>
      <w:szCs w:val="12"/>
    </w:rPr>
  </w:style>
  <w:style w:type="character" w:customStyle="1" w:styleId="FontStyle28">
    <w:name w:val="Font Style28"/>
    <w:basedOn w:val="a0"/>
    <w:uiPriority w:val="99"/>
    <w:rsid w:val="00526F6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9">
    <w:name w:val="Font Style29"/>
    <w:basedOn w:val="a0"/>
    <w:uiPriority w:val="99"/>
    <w:rsid w:val="00526F68"/>
    <w:rPr>
      <w:rFonts w:ascii="Times New Roman" w:hAnsi="Times New Roman" w:cs="Times New Roman"/>
      <w:b/>
      <w:bCs/>
      <w:i/>
      <w:iCs/>
      <w:spacing w:val="10"/>
      <w:sz w:val="14"/>
      <w:szCs w:val="14"/>
    </w:rPr>
  </w:style>
  <w:style w:type="paragraph" w:customStyle="1" w:styleId="Style4">
    <w:name w:val="Style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F0EB3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7F0EB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7F0EB3"/>
    <w:rPr>
      <w:rFonts w:ascii="Century Gothic" w:hAnsi="Century Gothic" w:cs="Century Gothic"/>
      <w:sz w:val="136"/>
      <w:szCs w:val="136"/>
    </w:rPr>
  </w:style>
  <w:style w:type="character" w:customStyle="1" w:styleId="FontStyle31">
    <w:name w:val="Font Style31"/>
    <w:basedOn w:val="a0"/>
    <w:uiPriority w:val="99"/>
    <w:rsid w:val="007F0EB3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basedOn w:val="a0"/>
    <w:uiPriority w:val="99"/>
    <w:rsid w:val="007F0EB3"/>
    <w:rPr>
      <w:rFonts w:ascii="Times New Roman" w:hAnsi="Times New Roman" w:cs="Times New Roman"/>
      <w:b/>
      <w:bCs/>
      <w:w w:val="33"/>
      <w:sz w:val="10"/>
      <w:szCs w:val="10"/>
    </w:rPr>
  </w:style>
  <w:style w:type="character" w:customStyle="1" w:styleId="FontStyle33">
    <w:name w:val="Font Style33"/>
    <w:basedOn w:val="a0"/>
    <w:uiPriority w:val="99"/>
    <w:rsid w:val="007F0EB3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rsid w:val="00B12F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B4689"/>
    <w:rPr>
      <w:rFonts w:cs="Times New Roman"/>
      <w:sz w:val="2"/>
    </w:rPr>
  </w:style>
  <w:style w:type="paragraph" w:customStyle="1" w:styleId="ConsPlusNormal">
    <w:name w:val="ConsPlusNormal"/>
    <w:rsid w:val="00E522AE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E49C6472C6A92434AA064B259D5F44104636E6C1678E766BA79B9D9D9D48BA93537191B68A3CFB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5486</Words>
  <Characters>31274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ТИК</Company>
  <LinksUpToDate>false</LinksUpToDate>
  <CharactersWithSpaces>36687</CharactersWithSpaces>
  <SharedDoc>false</SharedDoc>
  <HLinks>
    <vt:vector size="6" baseType="variant">
      <vt:variant>
        <vt:i4>7929910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consultantplus://offline/ref=7E49C6472C6A92434AA064B259D5F44104636E6C1678E766BA79B9D9D9D48BA93537191B68A3CFBCM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Администратор</dc:creator>
  <cp:keywords/>
  <dc:description/>
  <cp:lastModifiedBy>Admin</cp:lastModifiedBy>
  <cp:revision>4</cp:revision>
  <cp:lastPrinted>2016-01-22T12:05:00Z</cp:lastPrinted>
  <dcterms:created xsi:type="dcterms:W3CDTF">2016-05-19T07:31:00Z</dcterms:created>
  <dcterms:modified xsi:type="dcterms:W3CDTF">2016-08-03T07:38:00Z</dcterms:modified>
</cp:coreProperties>
</file>