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02" w:type="dxa"/>
        <w:tblInd w:w="88" w:type="dxa"/>
        <w:tblLayout w:type="fixed"/>
        <w:tblLook w:val="04A0"/>
      </w:tblPr>
      <w:tblGrid>
        <w:gridCol w:w="162"/>
        <w:gridCol w:w="3686"/>
        <w:gridCol w:w="567"/>
        <w:gridCol w:w="448"/>
        <w:gridCol w:w="260"/>
        <w:gridCol w:w="361"/>
        <w:gridCol w:w="348"/>
        <w:gridCol w:w="280"/>
        <w:gridCol w:w="622"/>
        <w:gridCol w:w="516"/>
        <w:gridCol w:w="567"/>
        <w:gridCol w:w="141"/>
        <w:gridCol w:w="516"/>
        <w:gridCol w:w="51"/>
        <w:gridCol w:w="351"/>
        <w:gridCol w:w="783"/>
        <w:gridCol w:w="537"/>
        <w:gridCol w:w="308"/>
        <w:gridCol w:w="6"/>
        <w:gridCol w:w="702"/>
        <w:gridCol w:w="6"/>
        <w:gridCol w:w="142"/>
        <w:gridCol w:w="142"/>
      </w:tblGrid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51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68534C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0929D0"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29D0"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83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83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21 ноября  </w:t>
            </w: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№_</w:t>
            </w:r>
            <w:r w:rsidR="00D83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бюджете Троснянского </w:t>
            </w:r>
            <w:proofErr w:type="gramStart"/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2016 год"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929D0" w:rsidRPr="007C6F85" w:rsidTr="000929D0">
        <w:trPr>
          <w:gridBefore w:val="1"/>
          <w:gridAfter w:val="3"/>
          <w:wBefore w:w="162" w:type="dxa"/>
          <w:wAfter w:w="290" w:type="dxa"/>
          <w:trHeight w:val="270"/>
        </w:trPr>
        <w:tc>
          <w:tcPr>
            <w:tcW w:w="4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D0" w:rsidRPr="007C6F85" w:rsidTr="000929D0">
        <w:trPr>
          <w:gridBefore w:val="1"/>
          <w:gridAfter w:val="1"/>
          <w:wBefore w:w="162" w:type="dxa"/>
          <w:wAfter w:w="142" w:type="dxa"/>
          <w:trHeight w:val="345"/>
        </w:trPr>
        <w:tc>
          <w:tcPr>
            <w:tcW w:w="1119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D0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2016 год</w:t>
            </w:r>
          </w:p>
          <w:p w:rsidR="000929D0" w:rsidRPr="007C6F85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уб.)</w:t>
            </w:r>
          </w:p>
        </w:tc>
      </w:tr>
      <w:tr w:rsidR="009A16E8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9"/>
        </w:trPr>
        <w:tc>
          <w:tcPr>
            <w:tcW w:w="3848" w:type="dxa"/>
            <w:gridSpan w:val="2"/>
            <w:shd w:val="clear" w:color="auto" w:fill="auto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A16E8" w:rsidRPr="00B777DC" w:rsidRDefault="009A16E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ГРП</w:t>
            </w:r>
          </w:p>
        </w:tc>
        <w:tc>
          <w:tcPr>
            <w:tcW w:w="708" w:type="dxa"/>
            <w:gridSpan w:val="2"/>
            <w:shd w:val="clear" w:color="auto" w:fill="auto"/>
            <w:hideMark/>
          </w:tcPr>
          <w:p w:rsidR="009A16E8" w:rsidRPr="00B777DC" w:rsidRDefault="009A16E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9A16E8" w:rsidRPr="00B777DC" w:rsidRDefault="009A16E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B777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9A16E8" w:rsidRPr="00B777DC" w:rsidRDefault="009A16E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shd w:val="clear" w:color="auto" w:fill="auto"/>
            <w:hideMark/>
          </w:tcPr>
          <w:p w:rsidR="009A16E8" w:rsidRPr="00B777DC" w:rsidRDefault="009A16E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708" w:type="dxa"/>
            <w:gridSpan w:val="3"/>
            <w:shd w:val="clear" w:color="auto" w:fill="auto"/>
            <w:hideMark/>
          </w:tcPr>
          <w:p w:rsidR="009A16E8" w:rsidRPr="00B777DC" w:rsidRDefault="009A16E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B777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A16E8" w:rsidRPr="00B777DC" w:rsidRDefault="009A16E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Утверждено на 2016 года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9A16E8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9A16E8" w:rsidRPr="00B777DC" w:rsidRDefault="009A16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7D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191900,8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2621,6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194522,4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87443,1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89713,3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104457,7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104809,1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45156,3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46211,3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26967,4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28022,4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18188,9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18188,9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14949,8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14949,8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52B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652B5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7593,6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7693,6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7593,6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7693,6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6777,2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6877,2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6777,2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6777,2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6777,2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5611,3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5511,3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"П</w:t>
            </w:r>
            <w:proofErr w:type="gramEnd"/>
            <w:r>
              <w:rPr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652B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652B5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652B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5454,3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652B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3816,1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3716,1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558,3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52B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4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468,7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468,7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>
              <w:rPr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52B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652B56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386,1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52B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652B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19542,3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954,2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20496,5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652B56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 w:rsidP="00652B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652B56"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альным пре</w:t>
            </w:r>
            <w:r w:rsidR="00652B56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18162,3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19108,5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9478,2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</w:t>
            </w:r>
            <w:r w:rsidR="00652B56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</w:t>
            </w:r>
            <w:r w:rsidR="00652B56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 w:rsidP="00652B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 w:rsidP="00652B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>
              <w:rPr>
                <w:b/>
                <w:b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Орловской области в 2016 году""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на ремонт автомобильных дорог общего пользования местного значения в административных центрах </w:t>
            </w:r>
            <w:r>
              <w:rPr>
                <w:sz w:val="20"/>
                <w:szCs w:val="20"/>
              </w:rPr>
              <w:lastRenderedPageBreak/>
              <w:t>муниципальных районов Орловской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4972,8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5106,6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3298,7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3432,5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</w:t>
            </w:r>
            <w:r w:rsidR="00373F31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>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3244,7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3244,7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3244,7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</w:pPr>
            <w:r>
              <w:t>-16,2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1674,1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1674,1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1594,1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1444,1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323180" w:rsidRPr="00B777DC" w:rsidTr="006E19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7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-57,8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-57,8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-57,8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2561,8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2612,8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</w:pPr>
            <w:r>
              <w:t>51,0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2061,8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из бюджета мун</w:t>
            </w:r>
            <w:r w:rsidR="00373F31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на осуществление мероприятий по улучшению жилищных условий </w:t>
            </w:r>
            <w:r>
              <w:rPr>
                <w:sz w:val="20"/>
                <w:szCs w:val="20"/>
              </w:rPr>
              <w:lastRenderedPageBreak/>
              <w:t>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761,6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2660,9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373F31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2646,9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</w:t>
            </w:r>
            <w:r>
              <w:rPr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12413,1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12636,4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8569,8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8793,1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3843,3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3843,3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2738,0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2165,0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2165,0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2165,0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1787,7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2107,0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373F31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323180" w:rsidRPr="00B777DC" w:rsidTr="006E19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4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1787,7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1967,7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"П</w:t>
            </w:r>
            <w:proofErr w:type="gramEnd"/>
            <w:r>
              <w:rPr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-96,0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634,8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-46,0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605,8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</w:t>
            </w:r>
            <w:r w:rsidR="00373F31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373F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 w:rsidP="00373F31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323180" w:rsidRPr="00B777DC" w:rsidTr="004E2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8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i/>
                <w:iCs/>
                <w:sz w:val="20"/>
                <w:szCs w:val="20"/>
              </w:rPr>
              <w:t>"С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4E2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3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муниципальных полномочий по организаци</w:t>
            </w:r>
            <w:r w:rsidR="003850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 w:rsidP="0038505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</w:t>
            </w:r>
            <w:r w:rsidR="00385052">
              <w:rPr>
                <w:b/>
                <w:bCs/>
                <w:sz w:val="20"/>
                <w:szCs w:val="20"/>
              </w:rPr>
              <w:t>ф</w:t>
            </w:r>
            <w:r>
              <w:rPr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 w:rsidP="003850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38505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роснянского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</w:tr>
      <w:tr w:rsidR="00323180" w:rsidRPr="00B777DC" w:rsidTr="00465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4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</w:t>
            </w:r>
            <w:proofErr w:type="spellStart"/>
            <w:r>
              <w:rPr>
                <w:b/>
                <w:bCs/>
                <w:sz w:val="20"/>
                <w:szCs w:val="20"/>
              </w:rPr>
              <w:t>Росссийской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85052">
              <w:rPr>
                <w:b/>
                <w:bCs/>
                <w:sz w:val="20"/>
                <w:szCs w:val="20"/>
              </w:rPr>
              <w:t>Ф</w:t>
            </w:r>
            <w:r>
              <w:rPr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385052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noWrap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center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119500,4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120961,1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center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40234,5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1109,3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41343,8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79265,9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79617,3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687,2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687,2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>
              <w:rPr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113896,8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1555,2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115452,0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8227,0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8227,0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8379,0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8178,4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152,0</w:t>
            </w:r>
          </w:p>
        </w:tc>
        <w:tc>
          <w:tcPr>
            <w:tcW w:w="992" w:type="dxa"/>
            <w:gridSpan w:val="4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8330,4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3850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850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3850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101994,6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1373,2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103367,8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3850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101970,6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1373,2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103343,8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101032,4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1513,2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102545,6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</w:t>
            </w:r>
            <w:r w:rsidR="00385052">
              <w:rPr>
                <w:i/>
                <w:iCs/>
                <w:sz w:val="20"/>
                <w:szCs w:val="20"/>
              </w:rPr>
              <w:t>р</w:t>
            </w:r>
            <w:r>
              <w:rPr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97984,6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1513,2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99497,8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</w:t>
            </w:r>
            <w:r>
              <w:rPr>
                <w:i/>
                <w:iCs/>
                <w:sz w:val="20"/>
                <w:szCs w:val="20"/>
              </w:rPr>
              <w:lastRenderedPageBreak/>
              <w:t>условий для занятий физической культурой и спортом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  <w:r w:rsidR="003850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государственной программы Российской Федерации "Доступная среда на 2011-2015 годы"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>
              <w:rPr>
                <w:sz w:val="20"/>
                <w:szCs w:val="20"/>
              </w:rPr>
              <w:t>маломобильных</w:t>
            </w:r>
            <w:proofErr w:type="spellEnd"/>
            <w:r>
              <w:rPr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323180" w:rsidRPr="00B777DC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Закон Орловской области от 26 января 2007 года "О наказах избирателей </w:t>
            </w:r>
            <w:r>
              <w:rPr>
                <w:b/>
                <w:bCs/>
                <w:sz w:val="20"/>
                <w:szCs w:val="20"/>
              </w:rPr>
              <w:lastRenderedPageBreak/>
              <w:t>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3850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28054,8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28054,8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28054,8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28054,8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28054,8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850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расходов бюджета Троснянского муниципального района на обеспечение питанием учащихся в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муниципальных общеобразовательных учреждениях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</w:t>
            </w:r>
            <w:r w:rsidR="003850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2055,7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850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3047,8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850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938,2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-140,0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-140,0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741,4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3850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дополнительного образования </w:t>
            </w:r>
            <w:r>
              <w:rPr>
                <w:i/>
                <w:iCs/>
                <w:sz w:val="20"/>
                <w:szCs w:val="20"/>
              </w:rPr>
              <w:lastRenderedPageBreak/>
              <w:t>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850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</w:t>
            </w:r>
            <w:r w:rsidR="00385052"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</w:t>
            </w:r>
            <w:r w:rsidR="0038505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850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2961,0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2991,0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2961,0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2991,0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1811,0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1841,0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</w:t>
            </w:r>
            <w:proofErr w:type="gramStart"/>
            <w:r w:rsidR="00045C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4526,1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-229,5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4296,6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4017,5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-229,5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4017,5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-229,5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3788,0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-229,5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-229,5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-229,5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-229,5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</w:t>
            </w:r>
            <w:r w:rsidR="00045C2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 на 2013-2017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"Обеспечение объектами социальной инфраструктуры на территории сельских поселений </w:t>
            </w:r>
            <w:r>
              <w:rPr>
                <w:b/>
                <w:bCs/>
                <w:sz w:val="20"/>
                <w:szCs w:val="20"/>
              </w:rPr>
              <w:lastRenderedPageBreak/>
              <w:t>мун</w:t>
            </w:r>
            <w:r w:rsidR="00045C26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-48,6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9949,4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9698,0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-48,6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9649,4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774,4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774,4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774,4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3169,2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3169,2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3169,2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3169,2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045C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 w:rsidP="00045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045C26"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3163,2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3163,2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 w:rsidP="00045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045C26">
              <w:rPr>
                <w:i/>
                <w:iCs/>
                <w:sz w:val="20"/>
                <w:szCs w:val="20"/>
              </w:rPr>
              <w:t>с</w:t>
            </w:r>
            <w:r>
              <w:rPr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3163,2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3163,2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045C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3163,2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Культура, </w:t>
            </w:r>
            <w:proofErr w:type="spellStart"/>
            <w:r>
              <w:rPr>
                <w:b/>
                <w:bCs/>
                <w:sz w:val="20"/>
                <w:szCs w:val="20"/>
              </w:rPr>
              <w:t>кинематоргаия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6054,4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-49,5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6004,9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5606,5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5556,5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045C2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045C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5479,8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5429,8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 w:rsidP="00045C2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Паспорт</w:t>
            </w:r>
            <w:r w:rsidR="00045C26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зация братских захоронений и мемориалов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045C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</w:t>
            </w:r>
            <w:r w:rsidR="00045C2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045C2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-50,0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5429,8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5429,8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муниципальном районе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5309,8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5309,8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(оказание услу</w:t>
            </w:r>
            <w:r w:rsidR="00045C26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045C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5109,8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045C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045C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045C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323180" w:rsidRPr="00B777DC" w:rsidTr="00045C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6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447,9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447,9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447,9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3962,7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-68,8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3893,9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1103,1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-68,8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1034,3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-38,8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198,4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-38,8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198,4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</w:t>
            </w:r>
            <w:r w:rsidR="00045C26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>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-38,8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198,4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</w:t>
            </w:r>
            <w:r w:rsidR="00045C26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>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</w:t>
            </w:r>
            <w:r w:rsidR="00045C26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>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мун</w:t>
            </w:r>
            <w:r w:rsidR="00045C2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жилищных прав детей-сирот и детей, оставшихся без попечения родителей, лиц из  числа детей-сирот и детей, оставшихся без попечения </w:t>
            </w:r>
            <w:r>
              <w:rPr>
                <w:color w:val="000000"/>
                <w:sz w:val="20"/>
                <w:szCs w:val="20"/>
              </w:rPr>
              <w:lastRenderedPageBreak/>
              <w:t>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9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</w:tr>
      <w:tr w:rsidR="00323180" w:rsidRPr="00B777DC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045C26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870,3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870,3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45C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045C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</w:tr>
      <w:tr w:rsidR="00323180" w:rsidRPr="00B777DC" w:rsidTr="004731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323180" w:rsidRPr="00B777DC" w:rsidTr="00DA1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23180" w:rsidRDefault="003231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323180" w:rsidRDefault="003231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323180" w:rsidRDefault="00323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323180" w:rsidRDefault="003231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</w:tbl>
    <w:p w:rsidR="000929D0" w:rsidRPr="00B777DC" w:rsidRDefault="000929D0">
      <w:pPr>
        <w:rPr>
          <w:rFonts w:ascii="Times New Roman" w:hAnsi="Times New Roman" w:cs="Times New Roman"/>
          <w:sz w:val="18"/>
          <w:szCs w:val="18"/>
        </w:rPr>
      </w:pPr>
    </w:p>
    <w:sectPr w:rsidR="000929D0" w:rsidRPr="00B777DC" w:rsidSect="000929D0">
      <w:pgSz w:w="11906" w:h="16838"/>
      <w:pgMar w:top="113" w:right="991" w:bottom="5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9D0"/>
    <w:rsid w:val="00045C26"/>
    <w:rsid w:val="000929D0"/>
    <w:rsid w:val="000E484A"/>
    <w:rsid w:val="001273B8"/>
    <w:rsid w:val="00161B04"/>
    <w:rsid w:val="001764AF"/>
    <w:rsid w:val="001D34EF"/>
    <w:rsid w:val="002D1C16"/>
    <w:rsid w:val="00313FC7"/>
    <w:rsid w:val="00323180"/>
    <w:rsid w:val="00373F31"/>
    <w:rsid w:val="00375865"/>
    <w:rsid w:val="00385052"/>
    <w:rsid w:val="00397403"/>
    <w:rsid w:val="00410CD6"/>
    <w:rsid w:val="00465A3B"/>
    <w:rsid w:val="004856D0"/>
    <w:rsid w:val="004E23ED"/>
    <w:rsid w:val="005546A9"/>
    <w:rsid w:val="00646D21"/>
    <w:rsid w:val="00652B56"/>
    <w:rsid w:val="0068534C"/>
    <w:rsid w:val="006E19E1"/>
    <w:rsid w:val="00791B66"/>
    <w:rsid w:val="007B5CF7"/>
    <w:rsid w:val="008C6F96"/>
    <w:rsid w:val="008D223F"/>
    <w:rsid w:val="008F1265"/>
    <w:rsid w:val="00986D9E"/>
    <w:rsid w:val="009A16E8"/>
    <w:rsid w:val="00B777DC"/>
    <w:rsid w:val="00B949F5"/>
    <w:rsid w:val="00C10E86"/>
    <w:rsid w:val="00C127D0"/>
    <w:rsid w:val="00D04076"/>
    <w:rsid w:val="00D838F5"/>
    <w:rsid w:val="00D921DD"/>
    <w:rsid w:val="00DA1070"/>
    <w:rsid w:val="00DE1394"/>
    <w:rsid w:val="00E21CEF"/>
    <w:rsid w:val="00F6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9D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29D0"/>
    <w:rPr>
      <w:color w:val="800080"/>
      <w:u w:val="single"/>
    </w:rPr>
  </w:style>
  <w:style w:type="paragraph" w:customStyle="1" w:styleId="xl66">
    <w:name w:val="xl66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929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929D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3">
    <w:name w:val="xl7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2">
    <w:name w:val="xl8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7">
    <w:name w:val="xl17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9">
    <w:name w:val="xl17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80">
    <w:name w:val="xl18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0929D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0929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8">
    <w:name w:val="xl20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9">
    <w:name w:val="xl20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0929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0929D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0929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1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39</Pages>
  <Words>11796</Words>
  <Characters>67243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2016-10-26T08:19:00Z</dcterms:created>
  <dcterms:modified xsi:type="dcterms:W3CDTF">2016-11-22T06:51:00Z</dcterms:modified>
</cp:coreProperties>
</file>