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38" w:rsidRDefault="00F23B60">
      <w:pPr>
        <w:ind w:left="11220"/>
        <w:jc w:val="both"/>
      </w:pPr>
      <w:r>
        <w:t xml:space="preserve">Приложение </w:t>
      </w:r>
      <w:r w:rsidR="003B4038">
        <w:t xml:space="preserve"> 2</w:t>
      </w:r>
      <w:r w:rsidR="00AA0837">
        <w:t>5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</w:t>
      </w:r>
      <w:proofErr w:type="spellStart"/>
      <w:r w:rsidR="002C3292">
        <w:t>Троснянского</w:t>
      </w:r>
      <w:proofErr w:type="spellEnd"/>
      <w:r w:rsidR="002C3292">
        <w:t xml:space="preserve"> районного Совета народных депутатов</w:t>
      </w:r>
    </w:p>
    <w:p w:rsidR="002C3292" w:rsidRDefault="002C3292">
      <w:pPr>
        <w:ind w:left="11220"/>
        <w:jc w:val="both"/>
      </w:pPr>
      <w:r>
        <w:t xml:space="preserve">от </w:t>
      </w:r>
      <w:r w:rsidR="00F9786A">
        <w:t xml:space="preserve"> </w:t>
      </w:r>
      <w:r w:rsidR="006741D2">
        <w:t>1 декабря</w:t>
      </w:r>
      <w:r w:rsidR="007F6295">
        <w:t xml:space="preserve">  </w:t>
      </w:r>
      <w:r>
        <w:t>201</w:t>
      </w:r>
      <w:r w:rsidR="00AA0837">
        <w:t>6</w:t>
      </w:r>
      <w:r>
        <w:t xml:space="preserve"> года</w:t>
      </w:r>
      <w:r w:rsidR="007F6295">
        <w:t xml:space="preserve"> № </w:t>
      </w:r>
      <w:r w:rsidR="006741D2">
        <w:t xml:space="preserve"> 22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proofErr w:type="spellStart"/>
      <w:r w:rsidR="002C3292">
        <w:rPr>
          <w:b/>
        </w:rPr>
        <w:t>Троснянского</w:t>
      </w:r>
      <w:proofErr w:type="spellEnd"/>
      <w:r w:rsidR="002C3292">
        <w:rPr>
          <w:b/>
        </w:rPr>
        <w:t xml:space="preserve"> района</w:t>
      </w:r>
      <w:r>
        <w:rPr>
          <w:b/>
        </w:rPr>
        <w:t xml:space="preserve"> на 201</w:t>
      </w:r>
      <w:r w:rsidR="00AA0837">
        <w:rPr>
          <w:b/>
        </w:rPr>
        <w:t>7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</w:t>
      </w:r>
      <w:proofErr w:type="spellStart"/>
      <w:r w:rsidR="002C3292">
        <w:rPr>
          <w:b/>
        </w:rPr>
        <w:t>Троснянского</w:t>
      </w:r>
      <w:proofErr w:type="spellEnd"/>
      <w:r w:rsidR="002C3292">
        <w:rPr>
          <w:b/>
        </w:rPr>
        <w:t xml:space="preserve"> района</w:t>
      </w:r>
      <w:r>
        <w:rPr>
          <w:b/>
        </w:rPr>
        <w:t xml:space="preserve"> в 201</w:t>
      </w:r>
      <w:r w:rsidR="00AA0837">
        <w:rPr>
          <w:b/>
        </w:rPr>
        <w:t>7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AA0837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A0837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 xml:space="preserve"> год,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утверждается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депутатов.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 xml:space="preserve">муниципальной гарантии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кредиту.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proofErr w:type="spellStart"/>
            <w:r w:rsidR="00856602"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8"/>
                <w:sz w:val="18"/>
                <w:szCs w:val="18"/>
              </w:rPr>
              <w:t xml:space="preserve"> района</w:t>
            </w:r>
            <w:r>
              <w:rPr>
                <w:spacing w:val="-8"/>
                <w:sz w:val="18"/>
                <w:szCs w:val="18"/>
              </w:rPr>
              <w:t xml:space="preserve"> критерии отбора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субсидиарную ответственность.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8"/>
                <w:sz w:val="18"/>
                <w:szCs w:val="18"/>
              </w:rPr>
              <w:t xml:space="preserve"> района</w:t>
            </w:r>
            <w:r>
              <w:rPr>
                <w:spacing w:val="-8"/>
                <w:sz w:val="18"/>
                <w:szCs w:val="18"/>
              </w:rPr>
              <w:t xml:space="preserve">, обеспечению исполнения обязательств принципала по кредитному договору подлежат уступке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8"/>
                <w:sz w:val="18"/>
                <w:szCs w:val="18"/>
              </w:rPr>
              <w:t xml:space="preserve">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 w:rsidR="00856602">
              <w:rPr>
                <w:spacing w:val="-8"/>
                <w:sz w:val="18"/>
                <w:szCs w:val="18"/>
              </w:rPr>
              <w:t xml:space="preserve">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proofErr w:type="spellStart"/>
      <w:r w:rsidR="00C212F0">
        <w:rPr>
          <w:b/>
        </w:rPr>
        <w:t>Троснянского</w:t>
      </w:r>
      <w:proofErr w:type="spellEnd"/>
      <w:r w:rsidR="00C212F0">
        <w:rPr>
          <w:b/>
        </w:rPr>
        <w:t xml:space="preserve"> района</w:t>
      </w:r>
      <w:r>
        <w:rPr>
          <w:b/>
        </w:rPr>
        <w:t xml:space="preserve"> по возможным гарантийным случаям, в 201</w:t>
      </w:r>
      <w:r w:rsidR="00AA0837">
        <w:rPr>
          <w:b/>
        </w:rPr>
        <w:t>7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</w:t>
            </w:r>
            <w:proofErr w:type="spellStart"/>
            <w:r w:rsidR="00C212F0">
              <w:rPr>
                <w:sz w:val="18"/>
                <w:szCs w:val="18"/>
              </w:rPr>
              <w:t>Троснянского</w:t>
            </w:r>
            <w:proofErr w:type="spellEnd"/>
            <w:r w:rsidR="00C212F0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p w:rsidR="00E43EBC" w:rsidRDefault="007E3CD4" w:rsidP="007E3CD4">
      <w:pPr>
        <w:ind w:left="11220"/>
        <w:jc w:val="both"/>
      </w:pPr>
      <w:r>
        <w:lastRenderedPageBreak/>
        <w:t xml:space="preserve">Приложение </w:t>
      </w:r>
      <w:r w:rsidR="003B4038">
        <w:t>2</w:t>
      </w:r>
      <w:r w:rsidR="00AA0837">
        <w:t>6</w:t>
      </w:r>
    </w:p>
    <w:p w:rsidR="007E3CD4" w:rsidRDefault="007E3CD4" w:rsidP="007E3CD4">
      <w:pPr>
        <w:ind w:left="11220"/>
        <w:jc w:val="both"/>
      </w:pPr>
      <w:r>
        <w:t xml:space="preserve">к </w:t>
      </w:r>
      <w:r w:rsidR="003B241F">
        <w:t>решению</w:t>
      </w:r>
      <w:r>
        <w:t xml:space="preserve"> </w:t>
      </w:r>
      <w:proofErr w:type="spellStart"/>
      <w:r>
        <w:t>Троснянского</w:t>
      </w:r>
      <w:proofErr w:type="spellEnd"/>
      <w:r>
        <w:t xml:space="preserve"> районного Совета народных депутатов</w:t>
      </w:r>
    </w:p>
    <w:p w:rsidR="007E3CD4" w:rsidRDefault="007E3CD4" w:rsidP="007E3CD4">
      <w:pPr>
        <w:ind w:left="11220"/>
        <w:jc w:val="both"/>
      </w:pPr>
      <w:r>
        <w:t xml:space="preserve"> от</w:t>
      </w:r>
      <w:r w:rsidR="007F6295">
        <w:t xml:space="preserve"> </w:t>
      </w:r>
      <w:r w:rsidR="00C44E5F">
        <w:t xml:space="preserve"> 1 декабря</w:t>
      </w:r>
      <w:r w:rsidR="007F6295">
        <w:t xml:space="preserve"> </w:t>
      </w:r>
      <w:r>
        <w:t xml:space="preserve"> 201</w:t>
      </w:r>
      <w:r w:rsidR="00AA0837">
        <w:t>6</w:t>
      </w:r>
      <w:r w:rsidR="003B241F">
        <w:t xml:space="preserve"> </w:t>
      </w:r>
      <w:r>
        <w:t xml:space="preserve"> года</w:t>
      </w:r>
      <w:r w:rsidR="007F6295">
        <w:t xml:space="preserve"> №</w:t>
      </w:r>
      <w:r w:rsidR="00F9786A">
        <w:t xml:space="preserve"> </w:t>
      </w:r>
      <w:r w:rsidR="00AA0837">
        <w:t>__</w:t>
      </w:r>
      <w:r w:rsidR="00C44E5F">
        <w:t>22</w:t>
      </w:r>
      <w:r w:rsidR="00AA0837">
        <w:t>___</w:t>
      </w:r>
    </w:p>
    <w:p w:rsidR="007E3CD4" w:rsidRDefault="007E3CD4" w:rsidP="007E3CD4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муниципальных гарантий </w:t>
      </w:r>
      <w:proofErr w:type="spellStart"/>
      <w:r>
        <w:rPr>
          <w:b/>
        </w:rPr>
        <w:t>Троснянского</w:t>
      </w:r>
      <w:proofErr w:type="spellEnd"/>
      <w:r>
        <w:rPr>
          <w:b/>
        </w:rPr>
        <w:t xml:space="preserve"> района на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A0837">
        <w:rPr>
          <w:b/>
        </w:rPr>
        <w:t>9</w:t>
      </w:r>
      <w:r>
        <w:rPr>
          <w:b/>
        </w:rPr>
        <w:t xml:space="preserve"> годы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муниципальных гарантий  </w:t>
      </w:r>
      <w:proofErr w:type="spellStart"/>
      <w:r>
        <w:rPr>
          <w:b/>
        </w:rPr>
        <w:t>Троснянского</w:t>
      </w:r>
      <w:proofErr w:type="spellEnd"/>
      <w:r>
        <w:rPr>
          <w:b/>
        </w:rPr>
        <w:t xml:space="preserve"> района в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A0837">
        <w:rPr>
          <w:b/>
        </w:rPr>
        <w:t>9</w:t>
      </w:r>
      <w:r>
        <w:rPr>
          <w:b/>
        </w:rPr>
        <w:t xml:space="preserve"> 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AA0837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A0837">
              <w:rPr>
                <w:spacing w:val="-6"/>
                <w:sz w:val="18"/>
                <w:szCs w:val="18"/>
              </w:rPr>
              <w:t>8</w:t>
            </w:r>
            <w:r>
              <w:rPr>
                <w:spacing w:val="-6"/>
                <w:sz w:val="18"/>
                <w:szCs w:val="18"/>
              </w:rPr>
              <w:t>-201</w:t>
            </w:r>
            <w:r w:rsidR="00AA0837">
              <w:rPr>
                <w:spacing w:val="-6"/>
                <w:sz w:val="18"/>
                <w:szCs w:val="18"/>
              </w:rPr>
              <w:t>9</w:t>
            </w:r>
            <w:r>
              <w:rPr>
                <w:spacing w:val="-6"/>
                <w:sz w:val="18"/>
                <w:szCs w:val="18"/>
              </w:rPr>
              <w:t xml:space="preserve"> годы,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муниципальной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утверждается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районным Советом народных депутатов.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Муниципальные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 xml:space="preserve">ципальной гарантии 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муниципальной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района, обеспечения исполнения обязательств принципала по кредиту.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муниципальных гарантий </w:t>
            </w:r>
            <w:proofErr w:type="spellStart"/>
            <w:r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района критерии отбора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 по муниципальным гарантиям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несет субсидиарную ответственность.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Муниципальные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муниципальной гарантии  </w:t>
            </w:r>
            <w:proofErr w:type="spellStart"/>
            <w:r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района, обеспечению исполнения обязательств принципала по кредитному договору подлежат уступке в пользу  </w:t>
            </w:r>
            <w:proofErr w:type="spellStart"/>
            <w:r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района до исполнения  муниципальной гарантии </w:t>
            </w:r>
            <w:proofErr w:type="spellStart"/>
            <w:r>
              <w:rPr>
                <w:spacing w:val="-8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8"/>
                <w:sz w:val="18"/>
                <w:szCs w:val="18"/>
              </w:rPr>
              <w:t xml:space="preserve"> района.</w:t>
            </w:r>
            <w:proofErr w:type="gramEnd"/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7. Срок кредита, в обеспечение которого предоставляется муниципальная гарантия </w:t>
            </w:r>
            <w:proofErr w:type="spellStart"/>
            <w:r>
              <w:rPr>
                <w:spacing w:val="-6"/>
                <w:sz w:val="18"/>
                <w:szCs w:val="18"/>
              </w:rPr>
              <w:t>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муниципальных гарантий </w:t>
      </w:r>
      <w:proofErr w:type="spellStart"/>
      <w:r>
        <w:rPr>
          <w:b/>
        </w:rPr>
        <w:t>Троснянского</w:t>
      </w:r>
      <w:proofErr w:type="spellEnd"/>
      <w:r>
        <w:rPr>
          <w:b/>
        </w:rPr>
        <w:t xml:space="preserve"> района по возможным гарантийным случаям, в 201</w:t>
      </w:r>
      <w:r w:rsidR="00AA0837">
        <w:rPr>
          <w:b/>
        </w:rPr>
        <w:t>8</w:t>
      </w:r>
      <w:r w:rsidR="0048309A">
        <w:rPr>
          <w:b/>
        </w:rPr>
        <w:t xml:space="preserve"> и </w:t>
      </w:r>
      <w:r w:rsidR="003B241F">
        <w:rPr>
          <w:b/>
        </w:rPr>
        <w:t>201</w:t>
      </w:r>
      <w:r w:rsidR="00AA0837">
        <w:rPr>
          <w:b/>
        </w:rPr>
        <w:t>9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муниципальных гарантий </w:t>
            </w:r>
            <w:proofErr w:type="spellStart"/>
            <w:r>
              <w:rPr>
                <w:sz w:val="18"/>
                <w:szCs w:val="18"/>
              </w:rPr>
              <w:t>Троснянского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sectPr w:rsidR="007E3CD4">
          <w:headerReference w:type="even" r:id="rId6"/>
          <w:headerReference w:type="default" r:id="rId7"/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</w:p>
    <w:p w:rsidR="00F23B60" w:rsidRDefault="00F23B60" w:rsidP="006A5DDE"/>
    <w:sectPr w:rsidR="00F23B60" w:rsidSect="00641567">
      <w:pgSz w:w="11906" w:h="16838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183" w:rsidRDefault="00085183">
      <w:r>
        <w:separator/>
      </w:r>
    </w:p>
  </w:endnote>
  <w:endnote w:type="continuationSeparator" w:id="0">
    <w:p w:rsidR="00085183" w:rsidRDefault="00085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183" w:rsidRDefault="00085183">
      <w:r>
        <w:separator/>
      </w:r>
    </w:p>
  </w:footnote>
  <w:footnote w:type="continuationSeparator" w:id="0">
    <w:p w:rsidR="00085183" w:rsidRDefault="000851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E30F8B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4F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E30F8B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 w:rsidR="00D84FC0"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C44E5F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085183"/>
    <w:rsid w:val="0026508D"/>
    <w:rsid w:val="002B146D"/>
    <w:rsid w:val="002C3292"/>
    <w:rsid w:val="002D4A60"/>
    <w:rsid w:val="00306CE4"/>
    <w:rsid w:val="003B241F"/>
    <w:rsid w:val="003B4038"/>
    <w:rsid w:val="0040384A"/>
    <w:rsid w:val="00413BA1"/>
    <w:rsid w:val="0048309A"/>
    <w:rsid w:val="004E4311"/>
    <w:rsid w:val="00516867"/>
    <w:rsid w:val="00597FD6"/>
    <w:rsid w:val="005C5161"/>
    <w:rsid w:val="005D48E6"/>
    <w:rsid w:val="00641567"/>
    <w:rsid w:val="00645250"/>
    <w:rsid w:val="006741D2"/>
    <w:rsid w:val="006A5DDE"/>
    <w:rsid w:val="007146CB"/>
    <w:rsid w:val="0079303F"/>
    <w:rsid w:val="007E3CD4"/>
    <w:rsid w:val="007F6295"/>
    <w:rsid w:val="00856602"/>
    <w:rsid w:val="008F165F"/>
    <w:rsid w:val="008F62C8"/>
    <w:rsid w:val="00996E79"/>
    <w:rsid w:val="009E2C1D"/>
    <w:rsid w:val="00A40520"/>
    <w:rsid w:val="00A40A6D"/>
    <w:rsid w:val="00A66E5E"/>
    <w:rsid w:val="00A70E6B"/>
    <w:rsid w:val="00A93369"/>
    <w:rsid w:val="00AA0837"/>
    <w:rsid w:val="00AC29E8"/>
    <w:rsid w:val="00B975C7"/>
    <w:rsid w:val="00BE44F9"/>
    <w:rsid w:val="00C1131D"/>
    <w:rsid w:val="00C212F0"/>
    <w:rsid w:val="00C44E5F"/>
    <w:rsid w:val="00C46FE0"/>
    <w:rsid w:val="00C86959"/>
    <w:rsid w:val="00D55F4F"/>
    <w:rsid w:val="00D84FC0"/>
    <w:rsid w:val="00DC69B5"/>
    <w:rsid w:val="00DD57D5"/>
    <w:rsid w:val="00DE6B2D"/>
    <w:rsid w:val="00E27789"/>
    <w:rsid w:val="00E30F8B"/>
    <w:rsid w:val="00E3345F"/>
    <w:rsid w:val="00E43EBC"/>
    <w:rsid w:val="00E92723"/>
    <w:rsid w:val="00EA0761"/>
    <w:rsid w:val="00EA7A08"/>
    <w:rsid w:val="00F12354"/>
    <w:rsid w:val="00F23B60"/>
    <w:rsid w:val="00F9786A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5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156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41567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rsid w:val="00641567"/>
    <w:pPr>
      <w:jc w:val="right"/>
    </w:pPr>
    <w:rPr>
      <w:b/>
      <w:szCs w:val="20"/>
    </w:rPr>
  </w:style>
  <w:style w:type="paragraph" w:customStyle="1" w:styleId="ConsPlusTitle">
    <w:name w:val="ConsPlusTitle"/>
    <w:rsid w:val="00641567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641567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rsid w:val="006415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41567"/>
    <w:rPr>
      <w:sz w:val="24"/>
      <w:szCs w:val="24"/>
      <w:lang w:val="ru-RU" w:eastAsia="ru-RU" w:bidi="ar-SA"/>
    </w:rPr>
  </w:style>
  <w:style w:type="paragraph" w:styleId="a8">
    <w:name w:val="footer"/>
    <w:basedOn w:val="a"/>
    <w:rsid w:val="0064156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41567"/>
  </w:style>
  <w:style w:type="paragraph" w:customStyle="1" w:styleId="ConsPlusCell">
    <w:name w:val="ConsPlusCell"/>
    <w:rsid w:val="006415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4</cp:revision>
  <cp:lastPrinted>2014-12-29T09:15:00Z</cp:lastPrinted>
  <dcterms:created xsi:type="dcterms:W3CDTF">2016-11-24T08:22:00Z</dcterms:created>
  <dcterms:modified xsi:type="dcterms:W3CDTF">2016-12-02T04:18:00Z</dcterms:modified>
</cp:coreProperties>
</file>