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6" w:rsidRDefault="00EE1F76" w:rsidP="00EE1F76">
      <w:pPr>
        <w:jc w:val="center"/>
        <w:rPr>
          <w:rStyle w:val="FontStyle24"/>
          <w:rFonts w:ascii="Arial" w:hAnsi="Arial"/>
          <w:u w:val="single"/>
        </w:rPr>
      </w:pPr>
    </w:p>
    <w:p w:rsidR="00EE1F76" w:rsidRDefault="00EE1F76" w:rsidP="00EE1F76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76" w:rsidRDefault="00EE1F76" w:rsidP="00EE1F76">
      <w:pPr>
        <w:ind w:left="4680"/>
        <w:jc w:val="center"/>
        <w:rPr>
          <w:rFonts w:ascii="Arial" w:hAnsi="Arial"/>
          <w:b/>
        </w:rPr>
      </w:pP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E1F76" w:rsidRDefault="00EE1F76" w:rsidP="00EE1F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EE1F76" w:rsidRDefault="00EE1F76" w:rsidP="00EE1F76">
      <w:pPr>
        <w:rPr>
          <w:i/>
          <w:sz w:val="28"/>
          <w:szCs w:val="28"/>
        </w:rPr>
      </w:pPr>
    </w:p>
    <w:p w:rsidR="005A6128" w:rsidRDefault="005A6128" w:rsidP="005A6128">
      <w:pPr>
        <w:pStyle w:val="a3"/>
        <w:rPr>
          <w:b/>
          <w:bCs/>
          <w:sz w:val="28"/>
          <w:szCs w:val="28"/>
        </w:rPr>
      </w:pPr>
    </w:p>
    <w:p w:rsidR="005A6128" w:rsidRDefault="00EE1F76" w:rsidP="005A6128">
      <w:pPr>
        <w:pStyle w:val="a4"/>
      </w:pPr>
      <w:bookmarkStart w:id="0" w:name="_GoBack"/>
      <w:bookmarkEnd w:id="0"/>
      <w:r>
        <w:t>ПОСТАНОВЛЕНИЕ</w:t>
      </w:r>
    </w:p>
    <w:p w:rsidR="00EE1F76" w:rsidRDefault="00EE1F76" w:rsidP="005A6128">
      <w:pPr>
        <w:pStyle w:val="a4"/>
      </w:pPr>
    </w:p>
    <w:p w:rsidR="00EE1F76" w:rsidRDefault="00EE1F76" w:rsidP="00EE1F76">
      <w:r>
        <w:t xml:space="preserve">от  </w:t>
      </w:r>
      <w:r w:rsidR="005325D3">
        <w:t>19 декабря</w:t>
      </w:r>
      <w:r>
        <w:t xml:space="preserve">  2016 г.                                                                                  </w:t>
      </w:r>
      <w:r w:rsidR="005325D3">
        <w:t xml:space="preserve">     </w:t>
      </w:r>
      <w:r>
        <w:t xml:space="preserve">  № </w:t>
      </w:r>
      <w:r w:rsidR="005325D3">
        <w:t>220</w:t>
      </w:r>
      <w:r>
        <w:t xml:space="preserve">             </w:t>
      </w:r>
    </w:p>
    <w:p w:rsidR="00EE1F76" w:rsidRDefault="00EE1F76" w:rsidP="00EE1F76">
      <w:r>
        <w:t>с. Тросна</w:t>
      </w:r>
    </w:p>
    <w:p w:rsidR="00EE1F76" w:rsidRDefault="00EE1F76" w:rsidP="00EE1F76">
      <w:pPr>
        <w:rPr>
          <w:sz w:val="28"/>
          <w:szCs w:val="28"/>
        </w:rPr>
      </w:pPr>
    </w:p>
    <w:p w:rsidR="00EE1F76" w:rsidRDefault="00EE1F76" w:rsidP="005A6128">
      <w:pPr>
        <w:pStyle w:val="a4"/>
      </w:pPr>
    </w:p>
    <w:p w:rsidR="00EE1F76" w:rsidRDefault="00EE1F76" w:rsidP="005A6128">
      <w:pPr>
        <w:pStyle w:val="a4"/>
      </w:pPr>
    </w:p>
    <w:p w:rsidR="005A6128" w:rsidRPr="00EB0BF9" w:rsidRDefault="005A6128" w:rsidP="005A6128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 внесении изменений в постановление</w:t>
      </w:r>
    </w:p>
    <w:p w:rsidR="00E91737" w:rsidRPr="00EB0BF9" w:rsidRDefault="005A6128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администрации </w:t>
      </w:r>
      <w:r w:rsidR="00E91737" w:rsidRPr="00EB0BF9">
        <w:rPr>
          <w:b/>
          <w:sz w:val="28"/>
          <w:szCs w:val="28"/>
        </w:rPr>
        <w:t>Троснянского района</w:t>
      </w:r>
      <w:r w:rsidRPr="00EB0BF9">
        <w:rPr>
          <w:b/>
          <w:sz w:val="28"/>
          <w:szCs w:val="28"/>
        </w:rPr>
        <w:t xml:space="preserve"> от </w:t>
      </w:r>
      <w:r w:rsidR="00E91737" w:rsidRPr="00EB0BF9">
        <w:rPr>
          <w:b/>
          <w:sz w:val="28"/>
          <w:szCs w:val="28"/>
        </w:rPr>
        <w:t>1</w:t>
      </w:r>
      <w:r w:rsidR="008C7325">
        <w:rPr>
          <w:b/>
          <w:sz w:val="28"/>
          <w:szCs w:val="28"/>
        </w:rPr>
        <w:t>8</w:t>
      </w:r>
      <w:r w:rsidRPr="00EB0BF9">
        <w:rPr>
          <w:b/>
          <w:sz w:val="28"/>
          <w:szCs w:val="28"/>
        </w:rPr>
        <w:t>.12.2015 г.</w:t>
      </w:r>
      <w:r w:rsidR="00A93A3B" w:rsidRPr="00EB0BF9">
        <w:rPr>
          <w:b/>
          <w:sz w:val="28"/>
          <w:szCs w:val="28"/>
        </w:rPr>
        <w:t xml:space="preserve"> </w:t>
      </w:r>
      <w:r w:rsidRPr="00EB0BF9">
        <w:rPr>
          <w:b/>
          <w:sz w:val="28"/>
          <w:szCs w:val="28"/>
        </w:rPr>
        <w:t xml:space="preserve">№ </w:t>
      </w:r>
      <w:r w:rsidR="00E91737" w:rsidRPr="00EB0BF9">
        <w:rPr>
          <w:b/>
          <w:sz w:val="28"/>
          <w:szCs w:val="28"/>
        </w:rPr>
        <w:t>3</w:t>
      </w:r>
      <w:r w:rsidR="00C13F0E">
        <w:rPr>
          <w:b/>
          <w:sz w:val="28"/>
          <w:szCs w:val="28"/>
        </w:rPr>
        <w:t>53</w:t>
      </w:r>
    </w:p>
    <w:p w:rsidR="00C13F0E" w:rsidRDefault="00E91737" w:rsidP="00C13F0E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«</w:t>
      </w:r>
      <w:r w:rsidR="00C13F0E">
        <w:rPr>
          <w:b/>
          <w:sz w:val="28"/>
          <w:szCs w:val="28"/>
        </w:rPr>
        <w:t>Об утверждении Требований к порядку</w:t>
      </w:r>
    </w:p>
    <w:p w:rsidR="00C13F0E" w:rsidRDefault="00C13F0E" w:rsidP="00C13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принятия правовых актов о </w:t>
      </w:r>
    </w:p>
    <w:p w:rsidR="00C13F0E" w:rsidRDefault="00C13F0E" w:rsidP="00C13F0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нормировании</w:t>
      </w:r>
      <w:proofErr w:type="gramEnd"/>
      <w:r>
        <w:rPr>
          <w:b/>
          <w:sz w:val="28"/>
          <w:szCs w:val="28"/>
        </w:rPr>
        <w:t xml:space="preserve"> в сфере закупок для обеспечения</w:t>
      </w:r>
    </w:p>
    <w:p w:rsidR="00C13F0E" w:rsidRDefault="00C13F0E" w:rsidP="00C13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нужд Троснянского</w:t>
      </w:r>
    </w:p>
    <w:p w:rsidR="00C13F0E" w:rsidRDefault="00C13F0E" w:rsidP="00C13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Орловской области, содержанию </w:t>
      </w:r>
      <w:proofErr w:type="gramStart"/>
      <w:r>
        <w:rPr>
          <w:b/>
          <w:sz w:val="28"/>
          <w:szCs w:val="28"/>
        </w:rPr>
        <w:t>указанных</w:t>
      </w:r>
      <w:proofErr w:type="gramEnd"/>
      <w:r>
        <w:rPr>
          <w:b/>
          <w:sz w:val="28"/>
          <w:szCs w:val="28"/>
        </w:rPr>
        <w:t xml:space="preserve"> </w:t>
      </w:r>
    </w:p>
    <w:p w:rsidR="00E91737" w:rsidRPr="00EB0BF9" w:rsidRDefault="00C13F0E" w:rsidP="00E91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актов и обеспечению их исполнения</w:t>
      </w:r>
      <w:r w:rsidR="00E91737" w:rsidRPr="00EB0BF9">
        <w:rPr>
          <w:b/>
          <w:sz w:val="28"/>
          <w:szCs w:val="28"/>
        </w:rPr>
        <w:t>»</w:t>
      </w:r>
    </w:p>
    <w:p w:rsidR="00DD6527" w:rsidRDefault="00DD6527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527" w:rsidRDefault="00DD6527" w:rsidP="005A6128">
      <w:pPr>
        <w:rPr>
          <w:sz w:val="28"/>
          <w:szCs w:val="28"/>
        </w:rPr>
      </w:pPr>
    </w:p>
    <w:p w:rsidR="00DD6527" w:rsidRDefault="00DD6527" w:rsidP="00DD65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737">
        <w:rPr>
          <w:sz w:val="28"/>
          <w:szCs w:val="28"/>
        </w:rPr>
        <w:t xml:space="preserve"> </w:t>
      </w:r>
      <w:r w:rsidRPr="00B2034C">
        <w:rPr>
          <w:sz w:val="28"/>
          <w:szCs w:val="28"/>
        </w:rPr>
        <w:t xml:space="preserve">В соответствии с </w:t>
      </w:r>
      <w:hyperlink r:id="rId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B2034C">
          <w:rPr>
            <w:sz w:val="28"/>
            <w:szCs w:val="28"/>
          </w:rPr>
          <w:t>пунктом 1 части 4 статьи 19</w:t>
        </w:r>
      </w:hyperlink>
      <w:r w:rsidRPr="00B2034C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государственных и муниципальных нужд" п </w:t>
      </w:r>
      <w:proofErr w:type="gramStart"/>
      <w:r w:rsidRPr="00B2034C">
        <w:rPr>
          <w:sz w:val="28"/>
          <w:szCs w:val="28"/>
        </w:rPr>
        <w:t>о</w:t>
      </w:r>
      <w:proofErr w:type="gramEnd"/>
      <w:r w:rsidRPr="00B2034C">
        <w:rPr>
          <w:sz w:val="28"/>
          <w:szCs w:val="28"/>
        </w:rPr>
        <w:t xml:space="preserve"> с т а н о в л я е т:</w:t>
      </w:r>
    </w:p>
    <w:p w:rsidR="00DD6527" w:rsidRPr="006A5E68" w:rsidRDefault="00F30EAA" w:rsidP="00F30EA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46DCF" w:rsidRPr="006A5E68">
        <w:rPr>
          <w:sz w:val="28"/>
          <w:szCs w:val="28"/>
        </w:rPr>
        <w:t xml:space="preserve">Внести </w:t>
      </w:r>
      <w:r w:rsidR="00DD6527" w:rsidRPr="006A5E68">
        <w:rPr>
          <w:sz w:val="28"/>
          <w:szCs w:val="28"/>
        </w:rPr>
        <w:t xml:space="preserve"> в </w:t>
      </w:r>
      <w:r w:rsidR="00746DCF" w:rsidRPr="006A5E68">
        <w:rPr>
          <w:sz w:val="28"/>
          <w:szCs w:val="28"/>
        </w:rPr>
        <w:t>приложение к постан</w:t>
      </w:r>
      <w:r w:rsidR="00E91737" w:rsidRPr="006A5E68">
        <w:rPr>
          <w:sz w:val="28"/>
          <w:szCs w:val="28"/>
        </w:rPr>
        <w:t>овлению администрации Троснянского района</w:t>
      </w:r>
      <w:r w:rsidR="00746DCF" w:rsidRPr="006A5E68">
        <w:rPr>
          <w:sz w:val="28"/>
          <w:szCs w:val="28"/>
        </w:rPr>
        <w:t xml:space="preserve"> от</w:t>
      </w:r>
      <w:r w:rsidR="00E91737" w:rsidRPr="006A5E68">
        <w:rPr>
          <w:sz w:val="28"/>
          <w:szCs w:val="28"/>
        </w:rPr>
        <w:t xml:space="preserve"> 1</w:t>
      </w:r>
      <w:r w:rsidR="00746DCF" w:rsidRPr="006A5E68">
        <w:rPr>
          <w:sz w:val="28"/>
          <w:szCs w:val="28"/>
        </w:rPr>
        <w:t xml:space="preserve">4 декабря </w:t>
      </w:r>
      <w:r w:rsidR="00DD6527" w:rsidRPr="006A5E68">
        <w:rPr>
          <w:sz w:val="28"/>
          <w:szCs w:val="28"/>
        </w:rPr>
        <w:t xml:space="preserve">2015 г. № </w:t>
      </w:r>
      <w:r w:rsidR="00E91737" w:rsidRPr="006A5E68">
        <w:rPr>
          <w:sz w:val="28"/>
          <w:szCs w:val="28"/>
        </w:rPr>
        <w:t>3</w:t>
      </w:r>
      <w:r w:rsidR="00D463FF" w:rsidRPr="006A5E68">
        <w:rPr>
          <w:sz w:val="28"/>
          <w:szCs w:val="28"/>
        </w:rPr>
        <w:t>53</w:t>
      </w:r>
      <w:r w:rsidR="00DD6527" w:rsidRPr="006A5E68">
        <w:rPr>
          <w:sz w:val="28"/>
          <w:szCs w:val="28"/>
        </w:rPr>
        <w:t xml:space="preserve"> «</w:t>
      </w:r>
      <w:r w:rsidR="00D463FF" w:rsidRPr="006A5E68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Троснянского района Орловской области, содержанию указанных актов и обеспечения их исполнения»</w:t>
      </w:r>
      <w:r w:rsidR="00DD6527" w:rsidRPr="006A5E68">
        <w:rPr>
          <w:sz w:val="28"/>
          <w:szCs w:val="28"/>
        </w:rPr>
        <w:t xml:space="preserve"> следующие изменения:</w:t>
      </w:r>
    </w:p>
    <w:p w:rsidR="006A5E68" w:rsidRPr="00F30EAA" w:rsidRDefault="00F30EAA" w:rsidP="006A5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A5E68">
        <w:rPr>
          <w:sz w:val="28"/>
          <w:szCs w:val="28"/>
        </w:rPr>
        <w:t xml:space="preserve">абзац первый пункта 6 изложить в следующей редакции: «Муниципальные органы до 01 июля текущего финансового года принимают правовые акты, указанные в </w:t>
      </w:r>
      <w:r w:rsidR="006A5E68" w:rsidRPr="00F30EAA">
        <w:rPr>
          <w:sz w:val="28"/>
          <w:szCs w:val="28"/>
        </w:rPr>
        <w:t>абзаце 2 подпункта «б» пункта 1 настоящих Требований».</w:t>
      </w:r>
    </w:p>
    <w:p w:rsidR="006A5E68" w:rsidRDefault="006A5E68" w:rsidP="006A5E68">
      <w:pPr>
        <w:jc w:val="both"/>
        <w:rPr>
          <w:sz w:val="28"/>
          <w:szCs w:val="28"/>
        </w:rPr>
      </w:pPr>
      <w:r w:rsidRPr="00F30EAA">
        <w:rPr>
          <w:sz w:val="28"/>
          <w:szCs w:val="28"/>
        </w:rPr>
        <w:t xml:space="preserve">        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8 изложить в следующее редакции: </w:t>
      </w:r>
      <w:proofErr w:type="gramStart"/>
      <w:r>
        <w:rPr>
          <w:sz w:val="28"/>
          <w:szCs w:val="28"/>
        </w:rPr>
        <w:t xml:space="preserve">«В целях общественного контроля проектов правовых актов, </w:t>
      </w:r>
      <w:r w:rsidRPr="00F30EAA">
        <w:rPr>
          <w:sz w:val="28"/>
          <w:szCs w:val="28"/>
        </w:rPr>
        <w:t xml:space="preserve">указанных в абзаце </w:t>
      </w:r>
      <w:r w:rsidR="00F30EAA" w:rsidRPr="00F30EAA">
        <w:rPr>
          <w:sz w:val="28"/>
          <w:szCs w:val="28"/>
        </w:rPr>
        <w:t>третьем</w:t>
      </w:r>
      <w:r w:rsidRPr="00F30EAA">
        <w:rPr>
          <w:sz w:val="28"/>
          <w:szCs w:val="28"/>
        </w:rPr>
        <w:t xml:space="preserve"> подпункта </w:t>
      </w:r>
      <w:r w:rsidRPr="00F30EAA">
        <w:rPr>
          <w:sz w:val="28"/>
          <w:szCs w:val="28"/>
        </w:rPr>
        <w:lastRenderedPageBreak/>
        <w:t xml:space="preserve">«а» и абзаце </w:t>
      </w:r>
      <w:r w:rsidR="00F30EAA" w:rsidRPr="00F30EAA">
        <w:rPr>
          <w:sz w:val="28"/>
          <w:szCs w:val="28"/>
        </w:rPr>
        <w:t>третьем</w:t>
      </w:r>
      <w:r w:rsidRPr="00F30EAA">
        <w:rPr>
          <w:sz w:val="28"/>
          <w:szCs w:val="28"/>
        </w:rPr>
        <w:t xml:space="preserve"> подпункта «б» пункта 1 настоящих Требований, в соответствии с пунктом 6 Общих Требований к порядку разработки и  принятия правовых актов </w:t>
      </w:r>
      <w:r w:rsidR="006D005D" w:rsidRPr="00F30EAA">
        <w:rPr>
          <w:sz w:val="28"/>
          <w:szCs w:val="28"/>
        </w:rPr>
        <w:t>о нормировании в сфере закупок, содержанию указанных актов  и обеспечению их исполнения, утвержденных Постановлением Правительства российской Федерации от 18 мая 2015 г. №</w:t>
      </w:r>
      <w:r w:rsidR="00F30EAA" w:rsidRPr="00F30EAA">
        <w:rPr>
          <w:sz w:val="28"/>
          <w:szCs w:val="28"/>
        </w:rPr>
        <w:t xml:space="preserve"> </w:t>
      </w:r>
      <w:r w:rsidR="006D005D" w:rsidRPr="00F30EAA">
        <w:rPr>
          <w:sz w:val="28"/>
          <w:szCs w:val="28"/>
        </w:rPr>
        <w:t>476 «Об</w:t>
      </w:r>
      <w:proofErr w:type="gramEnd"/>
      <w:r w:rsidR="006D005D" w:rsidRPr="00F30EAA">
        <w:rPr>
          <w:sz w:val="28"/>
          <w:szCs w:val="28"/>
        </w:rPr>
        <w:t xml:space="preserve"> </w:t>
      </w:r>
      <w:proofErr w:type="gramStart"/>
      <w:r w:rsidR="006D005D" w:rsidRPr="00F30EAA">
        <w:rPr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6D005D">
        <w:rPr>
          <w:color w:val="FF0000"/>
          <w:sz w:val="28"/>
          <w:szCs w:val="28"/>
        </w:rPr>
        <w:t xml:space="preserve"> </w:t>
      </w:r>
      <w:r w:rsidR="006D005D">
        <w:rPr>
          <w:sz w:val="28"/>
          <w:szCs w:val="28"/>
        </w:rPr>
        <w:t xml:space="preserve"> муниципальные органы размещают указанные проекты и пояснительные записки к ним в единой информационной системе в сфере закупок».</w:t>
      </w:r>
      <w:proofErr w:type="gramEnd"/>
    </w:p>
    <w:p w:rsidR="006D005D" w:rsidRDefault="006D005D" w:rsidP="006A5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4BB">
        <w:rPr>
          <w:sz w:val="28"/>
          <w:szCs w:val="28"/>
        </w:rPr>
        <w:t xml:space="preserve">      - пункт 9 и</w:t>
      </w:r>
      <w:r w:rsidR="00CA38E6">
        <w:rPr>
          <w:sz w:val="28"/>
          <w:szCs w:val="28"/>
        </w:rPr>
        <w:t>зложить в следующей редакции: «П</w:t>
      </w:r>
      <w:r w:rsidR="003A14BB">
        <w:rPr>
          <w:sz w:val="28"/>
          <w:szCs w:val="28"/>
        </w:rPr>
        <w:t xml:space="preserve">орядок рассмотрения проектов правовых актов, указанных </w:t>
      </w:r>
      <w:r w:rsidR="003A14BB" w:rsidRPr="00CA38E6">
        <w:rPr>
          <w:sz w:val="28"/>
          <w:szCs w:val="28"/>
        </w:rPr>
        <w:t xml:space="preserve">в  абзаце </w:t>
      </w:r>
      <w:r w:rsidR="00CA38E6" w:rsidRPr="00CA38E6">
        <w:rPr>
          <w:sz w:val="28"/>
          <w:szCs w:val="28"/>
        </w:rPr>
        <w:t>третьем</w:t>
      </w:r>
      <w:r w:rsidR="003A14BB" w:rsidRPr="00CA38E6">
        <w:rPr>
          <w:sz w:val="28"/>
          <w:szCs w:val="28"/>
        </w:rPr>
        <w:t xml:space="preserve"> подпункта «а» и абзаце </w:t>
      </w:r>
      <w:r w:rsidR="00CA38E6" w:rsidRPr="00CA38E6">
        <w:rPr>
          <w:sz w:val="28"/>
          <w:szCs w:val="28"/>
        </w:rPr>
        <w:t>третьем</w:t>
      </w:r>
      <w:r w:rsidR="003A14BB" w:rsidRPr="00CA38E6">
        <w:rPr>
          <w:sz w:val="28"/>
          <w:szCs w:val="28"/>
        </w:rPr>
        <w:t xml:space="preserve"> подпункта «б» </w:t>
      </w:r>
      <w:r w:rsidR="003A14BB">
        <w:rPr>
          <w:sz w:val="28"/>
          <w:szCs w:val="28"/>
        </w:rPr>
        <w:t>пункта 1 настоящих Требований, подлежат об</w:t>
      </w:r>
      <w:r w:rsidR="006E4CA3">
        <w:rPr>
          <w:sz w:val="28"/>
          <w:szCs w:val="28"/>
        </w:rPr>
        <w:t>щественному контролю, путем размещения проектов актов в единой информационной системе</w:t>
      </w:r>
      <w:r w:rsidR="003A14BB">
        <w:rPr>
          <w:sz w:val="28"/>
          <w:szCs w:val="28"/>
        </w:rPr>
        <w:t>.</w:t>
      </w:r>
    </w:p>
    <w:p w:rsidR="00C209BA" w:rsidRDefault="003A14BB" w:rsidP="00D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4CA3">
        <w:rPr>
          <w:sz w:val="28"/>
          <w:szCs w:val="28"/>
        </w:rPr>
        <w:t>Результат общественного контроля</w:t>
      </w:r>
      <w:r>
        <w:rPr>
          <w:sz w:val="28"/>
          <w:szCs w:val="28"/>
        </w:rPr>
        <w:t xml:space="preserve"> проектов правовых актов, указанных в абзаце</w:t>
      </w:r>
      <w:r w:rsidR="00595177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</w:t>
      </w:r>
      <w:r w:rsidR="00595177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одпункта «а» и абзаце </w:t>
      </w:r>
      <w:r w:rsidR="00595177">
        <w:rPr>
          <w:sz w:val="28"/>
          <w:szCs w:val="28"/>
        </w:rPr>
        <w:t>третьем п</w:t>
      </w:r>
      <w:r>
        <w:rPr>
          <w:sz w:val="28"/>
          <w:szCs w:val="28"/>
        </w:rPr>
        <w:t>одпункта «б»  пункта 1 на</w:t>
      </w:r>
      <w:r w:rsidR="006E4CA3">
        <w:rPr>
          <w:sz w:val="28"/>
          <w:szCs w:val="28"/>
        </w:rPr>
        <w:t xml:space="preserve">стоящих Требований, </w:t>
      </w:r>
      <w:r w:rsidR="00C209BA">
        <w:rPr>
          <w:sz w:val="28"/>
          <w:szCs w:val="28"/>
        </w:rPr>
        <w:t>оформляется  протоколом.</w:t>
      </w:r>
    </w:p>
    <w:p w:rsidR="00C209BA" w:rsidRDefault="00C209BA" w:rsidP="00D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Срок проведения обсуждения в целях общественного контроля устанавливается не менее 7 дней со дня размещения проектов правовых актов в единой информационной системе.</w:t>
      </w:r>
    </w:p>
    <w:p w:rsidR="00595177" w:rsidRDefault="00595177" w:rsidP="00D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- добавить пункт 9.1. «муниципальные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в соответствии с законодательством Российской Федерации о порядке рассмотрения обращений граждан, и не позднее 3 рабочих дней со дня рассмотрения предложений размещают эти предложения и ответы на них в установленном порядке в единой информационной системе.</w:t>
      </w:r>
      <w:proofErr w:type="gramEnd"/>
    </w:p>
    <w:p w:rsidR="00654E23" w:rsidRDefault="00595177" w:rsidP="00C209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4E23">
        <w:rPr>
          <w:sz w:val="28"/>
          <w:szCs w:val="28"/>
        </w:rPr>
        <w:t xml:space="preserve"> По результатам обсуждения  в целях общественного контроля муниципальные органы принимают решение:</w:t>
      </w:r>
    </w:p>
    <w:p w:rsidR="00654E23" w:rsidRDefault="00595177" w:rsidP="00C209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4E23">
        <w:rPr>
          <w:sz w:val="28"/>
          <w:szCs w:val="28"/>
        </w:rPr>
        <w:t>- о необходимости доработки проектов правовых актов;</w:t>
      </w:r>
    </w:p>
    <w:p w:rsidR="00654E23" w:rsidRDefault="00595177" w:rsidP="00C209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 утверждении правовых а</w:t>
      </w:r>
      <w:r w:rsidR="00654E23">
        <w:rPr>
          <w:sz w:val="28"/>
          <w:szCs w:val="28"/>
        </w:rPr>
        <w:t>к</w:t>
      </w:r>
      <w:r>
        <w:rPr>
          <w:sz w:val="28"/>
          <w:szCs w:val="28"/>
        </w:rPr>
        <w:t>т</w:t>
      </w:r>
      <w:r w:rsidR="00654E23">
        <w:rPr>
          <w:sz w:val="28"/>
          <w:szCs w:val="28"/>
        </w:rPr>
        <w:t>ов;</w:t>
      </w:r>
    </w:p>
    <w:p w:rsidR="00654E23" w:rsidRPr="00082B3A" w:rsidRDefault="00595177" w:rsidP="00C209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54E23">
        <w:rPr>
          <w:sz w:val="28"/>
          <w:szCs w:val="28"/>
        </w:rPr>
        <w:t>Правовые акты, предусмотренные подпунктом «а» пункта 1 настоящих Требований, в соответствии с частью 6 статьи 19 Федерального закона  от 5 апреля 2013 г. № 44-ФЗ «О контрактной системе в сфере закупок товаров, работ, услуг для обеспечения государственных и муниципальных нужд» подлежат размещению в единой информационной системе в сфере закупок в течение 10 рабочих дней со дня их пр</w:t>
      </w:r>
      <w:r w:rsidR="006E4CA3">
        <w:rPr>
          <w:sz w:val="28"/>
          <w:szCs w:val="28"/>
        </w:rPr>
        <w:t>и</w:t>
      </w:r>
      <w:r w:rsidR="00654E23">
        <w:rPr>
          <w:sz w:val="28"/>
          <w:szCs w:val="28"/>
        </w:rPr>
        <w:t xml:space="preserve">нятия.      </w:t>
      </w:r>
      <w:proofErr w:type="gramEnd"/>
    </w:p>
    <w:p w:rsidR="00D83ECF" w:rsidRDefault="00D83ECF" w:rsidP="00D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C25F2">
        <w:rPr>
          <w:sz w:val="28"/>
          <w:szCs w:val="28"/>
        </w:rPr>
        <w:t xml:space="preserve"> пункт 10 изложить в следующей редакции</w:t>
      </w:r>
      <w:r>
        <w:rPr>
          <w:sz w:val="28"/>
          <w:szCs w:val="28"/>
        </w:rPr>
        <w:t xml:space="preserve"> «Правовые акты, утверждающие требования к отдельным видам товаров, работ, услуг, долж</w:t>
      </w:r>
      <w:r w:rsidR="006C25F2">
        <w:rPr>
          <w:sz w:val="28"/>
          <w:szCs w:val="28"/>
        </w:rPr>
        <w:t>ны содержать следующие сведения»</w:t>
      </w:r>
    </w:p>
    <w:p w:rsidR="00D83ECF" w:rsidRDefault="00D83ECF" w:rsidP="00D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C25F2">
        <w:rPr>
          <w:sz w:val="28"/>
          <w:szCs w:val="28"/>
        </w:rPr>
        <w:t xml:space="preserve">пункт 12 изложить в следующей редакции </w:t>
      </w:r>
      <w:r>
        <w:rPr>
          <w:sz w:val="28"/>
          <w:szCs w:val="28"/>
        </w:rPr>
        <w:t xml:space="preserve"> «Правовые акты, указанные в подпункте «б» пункта 1</w:t>
      </w:r>
      <w:r w:rsidR="00493CC2">
        <w:rPr>
          <w:sz w:val="28"/>
          <w:szCs w:val="28"/>
        </w:rPr>
        <w:t xml:space="preserve"> настоящих Требований, вправе устанавливать требования к отдельным видам товаров, работ, услуг, закупаемым  одним или несколькими заказчиками, и (или) нормативные </w:t>
      </w:r>
      <w:r w:rsidR="00493CC2">
        <w:rPr>
          <w:sz w:val="28"/>
          <w:szCs w:val="28"/>
        </w:rPr>
        <w:lastRenderedPageBreak/>
        <w:t>затраты на обеспечение</w:t>
      </w:r>
      <w:r w:rsidR="00AF34F0">
        <w:rPr>
          <w:sz w:val="28"/>
          <w:szCs w:val="28"/>
        </w:rPr>
        <w:t xml:space="preserve"> функций муниципальных органов (</w:t>
      </w:r>
      <w:r w:rsidR="00493CC2">
        <w:rPr>
          <w:sz w:val="28"/>
          <w:szCs w:val="28"/>
        </w:rPr>
        <w:t>включая подведомственные  учреждения).</w:t>
      </w:r>
    </w:p>
    <w:p w:rsidR="001F5D3E" w:rsidRPr="0031678E" w:rsidRDefault="00493CC2" w:rsidP="001F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D3E" w:rsidRPr="0031678E">
        <w:rPr>
          <w:sz w:val="28"/>
          <w:szCs w:val="28"/>
        </w:rPr>
        <w:t xml:space="preserve">        2. Опубликовать настоящее постановление на официальном сайте администрации </w:t>
      </w:r>
      <w:r w:rsidR="00DA088F" w:rsidRPr="0031678E">
        <w:rPr>
          <w:sz w:val="28"/>
          <w:szCs w:val="28"/>
        </w:rPr>
        <w:t>Троснянского района</w:t>
      </w:r>
      <w:r w:rsidR="001F5D3E" w:rsidRPr="0031678E">
        <w:rPr>
          <w:sz w:val="28"/>
          <w:szCs w:val="28"/>
        </w:rPr>
        <w:t xml:space="preserve"> в сети Интернет.</w:t>
      </w:r>
    </w:p>
    <w:p w:rsidR="001F5D3E" w:rsidRPr="0031678E" w:rsidRDefault="001F5D3E" w:rsidP="001F5D3E">
      <w:pPr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3. </w:t>
      </w:r>
      <w:proofErr w:type="gramStart"/>
      <w:r w:rsidRPr="0031678E">
        <w:rPr>
          <w:sz w:val="28"/>
          <w:szCs w:val="28"/>
        </w:rPr>
        <w:t>Контроль за</w:t>
      </w:r>
      <w:proofErr w:type="gramEnd"/>
      <w:r w:rsidRPr="0031678E">
        <w:rPr>
          <w:sz w:val="28"/>
          <w:szCs w:val="28"/>
        </w:rPr>
        <w:t xml:space="preserve"> исполнением настоящего постановления </w:t>
      </w:r>
      <w:r w:rsidR="00F9599C" w:rsidRPr="0031678E">
        <w:rPr>
          <w:sz w:val="28"/>
          <w:szCs w:val="28"/>
        </w:rPr>
        <w:t>оставляю за собой</w:t>
      </w:r>
      <w:r w:rsidRPr="0031678E">
        <w:rPr>
          <w:sz w:val="28"/>
          <w:szCs w:val="28"/>
        </w:rPr>
        <w:t>.</w:t>
      </w:r>
    </w:p>
    <w:p w:rsidR="00A93A3B" w:rsidRPr="00E91737" w:rsidRDefault="00A93A3B" w:rsidP="001F5D3E">
      <w:pPr>
        <w:jc w:val="both"/>
        <w:rPr>
          <w:color w:val="FF0000"/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705D33" w:rsidRPr="00DA088F" w:rsidRDefault="00DA088F" w:rsidP="00A93A3B">
      <w:pPr>
        <w:jc w:val="both"/>
        <w:rPr>
          <w:sz w:val="28"/>
          <w:szCs w:val="28"/>
        </w:rPr>
      </w:pPr>
      <w:r w:rsidRPr="00DA088F">
        <w:rPr>
          <w:b/>
          <w:sz w:val="28"/>
          <w:szCs w:val="28"/>
        </w:rPr>
        <w:t xml:space="preserve">Глава </w:t>
      </w:r>
      <w:r w:rsidR="00780BD4">
        <w:rPr>
          <w:b/>
          <w:sz w:val="28"/>
          <w:szCs w:val="28"/>
        </w:rPr>
        <w:t xml:space="preserve">района                 </w:t>
      </w:r>
      <w:r>
        <w:rPr>
          <w:sz w:val="28"/>
          <w:szCs w:val="28"/>
        </w:rPr>
        <w:t xml:space="preserve"> </w:t>
      </w:r>
      <w:r w:rsidR="000B586B">
        <w:rPr>
          <w:sz w:val="28"/>
          <w:szCs w:val="28"/>
        </w:rPr>
        <w:t xml:space="preserve">       </w:t>
      </w:r>
      <w:r w:rsidR="00A93A3B">
        <w:rPr>
          <w:sz w:val="28"/>
          <w:szCs w:val="28"/>
        </w:rPr>
        <w:t xml:space="preserve">                        </w:t>
      </w:r>
      <w:r w:rsidR="009A200D">
        <w:rPr>
          <w:sz w:val="28"/>
          <w:szCs w:val="28"/>
        </w:rPr>
        <w:t xml:space="preserve">                      </w:t>
      </w:r>
      <w:r w:rsidR="00A93A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А.И. Насонов</w:t>
      </w:r>
    </w:p>
    <w:sectPr w:rsidR="00705D33" w:rsidRPr="00DA088F" w:rsidSect="009A2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F8F"/>
    <w:multiLevelType w:val="hybridMultilevel"/>
    <w:tmpl w:val="07A0D780"/>
    <w:lvl w:ilvl="0" w:tplc="4D70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6128"/>
    <w:rsid w:val="00001E84"/>
    <w:rsid w:val="00081274"/>
    <w:rsid w:val="000B1177"/>
    <w:rsid w:val="000B586B"/>
    <w:rsid w:val="000C7661"/>
    <w:rsid w:val="0012423B"/>
    <w:rsid w:val="001855D6"/>
    <w:rsid w:val="001B0A24"/>
    <w:rsid w:val="001C182A"/>
    <w:rsid w:val="001D7894"/>
    <w:rsid w:val="001F5D3E"/>
    <w:rsid w:val="0026469E"/>
    <w:rsid w:val="00276936"/>
    <w:rsid w:val="002A4227"/>
    <w:rsid w:val="002B2C1E"/>
    <w:rsid w:val="0031678E"/>
    <w:rsid w:val="00371276"/>
    <w:rsid w:val="00396AF9"/>
    <w:rsid w:val="003A0672"/>
    <w:rsid w:val="003A14BB"/>
    <w:rsid w:val="00410FF6"/>
    <w:rsid w:val="00493CC2"/>
    <w:rsid w:val="004F648B"/>
    <w:rsid w:val="0053169F"/>
    <w:rsid w:val="005325D3"/>
    <w:rsid w:val="00595177"/>
    <w:rsid w:val="005A6128"/>
    <w:rsid w:val="006102B0"/>
    <w:rsid w:val="0061503E"/>
    <w:rsid w:val="006457DF"/>
    <w:rsid w:val="00654E23"/>
    <w:rsid w:val="006A5E68"/>
    <w:rsid w:val="006C25F2"/>
    <w:rsid w:val="006D005D"/>
    <w:rsid w:val="006E4CA3"/>
    <w:rsid w:val="00705D33"/>
    <w:rsid w:val="0073210A"/>
    <w:rsid w:val="00746DCF"/>
    <w:rsid w:val="00767BCF"/>
    <w:rsid w:val="007701D9"/>
    <w:rsid w:val="00780BD4"/>
    <w:rsid w:val="007D59E4"/>
    <w:rsid w:val="008C0E0E"/>
    <w:rsid w:val="008C7325"/>
    <w:rsid w:val="0094150D"/>
    <w:rsid w:val="00987CBC"/>
    <w:rsid w:val="009A200D"/>
    <w:rsid w:val="009A527C"/>
    <w:rsid w:val="00A123FC"/>
    <w:rsid w:val="00A81A6B"/>
    <w:rsid w:val="00A93A3B"/>
    <w:rsid w:val="00AA10BE"/>
    <w:rsid w:val="00AA1B34"/>
    <w:rsid w:val="00AF34F0"/>
    <w:rsid w:val="00B32FD3"/>
    <w:rsid w:val="00B64316"/>
    <w:rsid w:val="00C13F0E"/>
    <w:rsid w:val="00C209BA"/>
    <w:rsid w:val="00C27830"/>
    <w:rsid w:val="00C87DEB"/>
    <w:rsid w:val="00CA38E6"/>
    <w:rsid w:val="00D463FF"/>
    <w:rsid w:val="00D47683"/>
    <w:rsid w:val="00D83ECF"/>
    <w:rsid w:val="00D844F5"/>
    <w:rsid w:val="00D944BC"/>
    <w:rsid w:val="00DA088F"/>
    <w:rsid w:val="00DD6527"/>
    <w:rsid w:val="00E26A0B"/>
    <w:rsid w:val="00E91737"/>
    <w:rsid w:val="00EB0BF9"/>
    <w:rsid w:val="00EE1F76"/>
    <w:rsid w:val="00F30EAA"/>
    <w:rsid w:val="00F44FDC"/>
    <w:rsid w:val="00F54CB1"/>
    <w:rsid w:val="00F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6128"/>
    <w:pPr>
      <w:jc w:val="center"/>
    </w:pPr>
    <w:rPr>
      <w:sz w:val="36"/>
    </w:rPr>
  </w:style>
  <w:style w:type="paragraph" w:styleId="a4">
    <w:name w:val="Subtitle"/>
    <w:basedOn w:val="a"/>
    <w:qFormat/>
    <w:rsid w:val="005A6128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DD6527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Title">
    <w:name w:val="ConsPlusTitle"/>
    <w:rsid w:val="00DD6527"/>
    <w:pPr>
      <w:widowControl w:val="0"/>
      <w:autoSpaceDE w:val="0"/>
      <w:autoSpaceDN w:val="0"/>
    </w:pPr>
    <w:rPr>
      <w:rFonts w:eastAsia="Calibri"/>
      <w:b/>
      <w:sz w:val="24"/>
    </w:rPr>
  </w:style>
  <w:style w:type="paragraph" w:styleId="a5">
    <w:name w:val="Balloon Text"/>
    <w:basedOn w:val="a"/>
    <w:link w:val="a6"/>
    <w:uiPriority w:val="99"/>
    <w:rsid w:val="00EE1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E1F76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EE1F7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D5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463FF"/>
    <w:rPr>
      <w:rFonts w:ascii="Arial" w:hAnsi="Arial" w:cs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63FF"/>
    <w:pPr>
      <w:widowControl w:val="0"/>
      <w:shd w:val="clear" w:color="auto" w:fill="FFFFFF"/>
      <w:spacing w:after="780" w:line="240" w:lineRule="atLeast"/>
      <w:jc w:val="center"/>
    </w:pPr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053258BEB050A0E6A436E7344DC48103CDD5418FCE19BA744C174EB92E6BDE9CC33DE591705EF0a6B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7E20-E3E7-4B9C-98F7-AC89BF8C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5104</CharactersWithSpaces>
  <SharedDoc>false</SharedDoc>
  <HLinks>
    <vt:vector size="12" baseType="variant"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consultantplus://offline/ref=BAEE8F22A4C539B5FA6FBA74E10F11189BBCAD57EC3F292ACC704DE43F53832B167497142C9B485F9201D5e2y3J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consultantplus://offline/ref=FA053258BEB050A0E6A436E7344DC48103CDD5418FCE19BA744C174EB92E6BDE9CC33DE591705EF0a6BFE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Алла</cp:lastModifiedBy>
  <cp:revision>33</cp:revision>
  <cp:lastPrinted>2016-05-24T06:57:00Z</cp:lastPrinted>
  <dcterms:created xsi:type="dcterms:W3CDTF">2016-05-26T09:54:00Z</dcterms:created>
  <dcterms:modified xsi:type="dcterms:W3CDTF">2016-12-20T12:52:00Z</dcterms:modified>
</cp:coreProperties>
</file>