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F5" w:rsidRDefault="00682EF5" w:rsidP="00682EF5">
      <w:pPr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  <w:bookmarkStart w:id="0" w:name="sub_40512"/>
    </w:p>
    <w:p w:rsidR="000F0E60" w:rsidRPr="00ED70FA" w:rsidRDefault="000F0E60" w:rsidP="000F0E60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E60" w:rsidRPr="00ED70FA" w:rsidRDefault="000F0E60" w:rsidP="000F0E60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D70F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F0E60" w:rsidRPr="00ED70FA" w:rsidRDefault="000F0E60" w:rsidP="000F0E60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D70FA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0F0E60" w:rsidRPr="00ED70FA" w:rsidRDefault="000F0E60" w:rsidP="000F0E60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D70FA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0F0E60" w:rsidRPr="00ED70FA" w:rsidRDefault="000F0E60" w:rsidP="000F0E60">
      <w:pPr>
        <w:pStyle w:val="3"/>
        <w:ind w:firstLine="720"/>
        <w:rPr>
          <w:sz w:val="28"/>
          <w:szCs w:val="28"/>
        </w:rPr>
      </w:pPr>
    </w:p>
    <w:p w:rsidR="000F0E60" w:rsidRPr="00ED70FA" w:rsidRDefault="000F0E60" w:rsidP="000F0E60">
      <w:pPr>
        <w:pStyle w:val="3"/>
        <w:ind w:firstLine="720"/>
        <w:rPr>
          <w:sz w:val="28"/>
          <w:szCs w:val="28"/>
        </w:rPr>
      </w:pPr>
    </w:p>
    <w:p w:rsidR="000F0E60" w:rsidRPr="00ED70FA" w:rsidRDefault="000F0E60" w:rsidP="000F0E60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0F0E60" w:rsidRDefault="000F0E60" w:rsidP="000F0E60">
      <w:pPr>
        <w:pStyle w:val="3"/>
        <w:ind w:firstLine="720"/>
        <w:rPr>
          <w:sz w:val="28"/>
          <w:szCs w:val="28"/>
        </w:rPr>
      </w:pPr>
      <w:r w:rsidRPr="00ED70FA">
        <w:rPr>
          <w:sz w:val="28"/>
          <w:szCs w:val="28"/>
        </w:rPr>
        <w:t>РЕШЕНИЕ</w:t>
      </w:r>
    </w:p>
    <w:p w:rsidR="00186240" w:rsidRPr="00186240" w:rsidRDefault="00186240" w:rsidP="00186240">
      <w:pPr>
        <w:rPr>
          <w:lang w:eastAsia="ru-RU"/>
        </w:rPr>
      </w:pPr>
    </w:p>
    <w:p w:rsidR="000F0E60" w:rsidRPr="00ED70FA" w:rsidRDefault="000F0E60" w:rsidP="000F0E60">
      <w:pPr>
        <w:spacing w:after="0" w:line="240" w:lineRule="auto"/>
        <w:ind w:right="232" w:firstLine="720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0F0E60" w:rsidRPr="00ED70FA" w:rsidRDefault="00A738FD" w:rsidP="00186240">
      <w:pPr>
        <w:spacing w:after="0" w:line="240" w:lineRule="auto"/>
        <w:ind w:right="232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       18 мая </w:t>
      </w:r>
      <w:r w:rsidR="000F0E60">
        <w:rPr>
          <w:rFonts w:ascii="Times New Roman" w:hAnsi="Times New Roman"/>
          <w:bCs/>
          <w:iCs/>
          <w:color w:val="000000"/>
          <w:sz w:val="28"/>
          <w:szCs w:val="28"/>
        </w:rPr>
        <w:t>201</w:t>
      </w:r>
      <w:r w:rsidR="00690686">
        <w:rPr>
          <w:rFonts w:ascii="Times New Roman" w:hAnsi="Times New Roman"/>
          <w:bCs/>
          <w:iCs/>
          <w:color w:val="000000"/>
          <w:sz w:val="28"/>
          <w:szCs w:val="28"/>
        </w:rPr>
        <w:t>7</w:t>
      </w:r>
      <w:r w:rsidR="000F707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0F0E60" w:rsidRPr="00ED70FA">
        <w:rPr>
          <w:rFonts w:ascii="Times New Roman" w:hAnsi="Times New Roman"/>
          <w:bCs/>
          <w:iCs/>
          <w:color w:val="000000"/>
          <w:sz w:val="28"/>
          <w:szCs w:val="28"/>
        </w:rPr>
        <w:t>г</w:t>
      </w:r>
      <w:r w:rsidR="000F7070">
        <w:rPr>
          <w:rFonts w:ascii="Times New Roman" w:hAnsi="Times New Roman"/>
          <w:bCs/>
          <w:iCs/>
          <w:color w:val="000000"/>
          <w:sz w:val="28"/>
          <w:szCs w:val="28"/>
        </w:rPr>
        <w:t>ода</w:t>
      </w:r>
      <w:r w:rsidR="000F0E60" w:rsidRPr="00ED70FA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</w:t>
      </w:r>
      <w:r w:rsidR="000F0E6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</w:t>
      </w:r>
      <w:r w:rsidR="000F0E60" w:rsidRPr="00ED70FA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</w:t>
      </w:r>
      <w:r w:rsidR="00DF7473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</w:t>
      </w:r>
      <w:r w:rsidR="0018624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   </w:t>
      </w:r>
      <w:r w:rsidR="0018624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</w:t>
      </w:r>
      <w:r w:rsidR="0069068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№</w:t>
      </w:r>
      <w:r w:rsidR="0018624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8F7B36">
        <w:rPr>
          <w:rFonts w:ascii="Times New Roman" w:hAnsi="Times New Roman"/>
          <w:bCs/>
          <w:iCs/>
          <w:color w:val="000000"/>
          <w:sz w:val="28"/>
          <w:szCs w:val="28"/>
        </w:rPr>
        <w:t>53</w:t>
      </w:r>
    </w:p>
    <w:p w:rsidR="000F0E60" w:rsidRPr="00ED70FA" w:rsidRDefault="000F0E60" w:rsidP="000F0E60">
      <w:pPr>
        <w:spacing w:after="0" w:line="240" w:lineRule="auto"/>
        <w:ind w:right="232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</w:t>
      </w:r>
      <w:r w:rsidR="00DF7473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</w:t>
      </w:r>
      <w:r w:rsidR="00A738FD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</w:t>
      </w:r>
      <w:r w:rsidR="00DF7473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ED70FA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с.Тросна</w:t>
      </w:r>
    </w:p>
    <w:p w:rsidR="00B0070B" w:rsidRDefault="000F0E60" w:rsidP="00B0070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B0070B">
        <w:rPr>
          <w:rFonts w:ascii="Times New Roman" w:hAnsi="Times New Roman" w:cs="Times New Roman"/>
          <w:sz w:val="28"/>
          <w:szCs w:val="28"/>
        </w:rPr>
        <w:t xml:space="preserve">                     Принято на </w:t>
      </w:r>
      <w:r w:rsidR="00186240">
        <w:rPr>
          <w:rFonts w:ascii="Times New Roman" w:hAnsi="Times New Roman" w:cs="Times New Roman"/>
          <w:sz w:val="28"/>
          <w:szCs w:val="28"/>
        </w:rPr>
        <w:t xml:space="preserve">девятом </w:t>
      </w:r>
      <w:r w:rsidR="00B0070B">
        <w:rPr>
          <w:rFonts w:ascii="Times New Roman" w:hAnsi="Times New Roman" w:cs="Times New Roman"/>
          <w:sz w:val="28"/>
          <w:szCs w:val="28"/>
        </w:rPr>
        <w:t>заседании</w:t>
      </w:r>
    </w:p>
    <w:p w:rsidR="00B0070B" w:rsidRDefault="00B0070B" w:rsidP="00B0070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районного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0070B" w:rsidRDefault="00B0070B" w:rsidP="00B0070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депутатов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пятого созыва  </w:t>
      </w:r>
    </w:p>
    <w:p w:rsidR="000F0E60" w:rsidRPr="00ED70FA" w:rsidRDefault="000F0E60" w:rsidP="000F0E60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F0E60" w:rsidRPr="00682EF5" w:rsidRDefault="000F0E60" w:rsidP="000F0E60">
      <w:pPr>
        <w:spacing w:after="0" w:line="240" w:lineRule="auto"/>
        <w:ind w:firstLine="72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82EF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О внесении изменений и дополнений в Устав </w:t>
      </w:r>
    </w:p>
    <w:p w:rsidR="000F0E60" w:rsidRPr="00682EF5" w:rsidRDefault="000F0E60" w:rsidP="000F0E60">
      <w:pPr>
        <w:spacing w:after="0" w:line="240" w:lineRule="auto"/>
        <w:ind w:firstLine="72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82EF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Троснянского района Орловской области</w:t>
      </w:r>
      <w:r w:rsidRPr="00682EF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</w:t>
      </w:r>
    </w:p>
    <w:p w:rsidR="000F7070" w:rsidRPr="00682EF5" w:rsidRDefault="000F7070" w:rsidP="000F0E6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F0E60" w:rsidRPr="00BB69E2" w:rsidRDefault="000F0E60" w:rsidP="000835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69E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Троснянского района Орловской области, </w:t>
      </w:r>
      <w:proofErr w:type="spellStart"/>
      <w:r w:rsidRPr="00BB69E2"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 w:rsidRPr="00BB69E2"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РЕШИЛ:</w:t>
      </w:r>
    </w:p>
    <w:p w:rsidR="000F0E60" w:rsidRPr="00BB69E2" w:rsidRDefault="000F0E60" w:rsidP="000835E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69E2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BB69E2">
        <w:rPr>
          <w:rFonts w:ascii="Times New Roman" w:hAnsi="Times New Roman" w:cs="Times New Roman"/>
          <w:color w:val="000000"/>
          <w:sz w:val="28"/>
          <w:szCs w:val="28"/>
        </w:rPr>
        <w:t>в Устав Троснянского района Орловской области (далее – Устав), принятый постановлением Троснянского районного Совета народных депут</w:t>
      </w:r>
      <w:r w:rsidR="00E43943" w:rsidRPr="00BB69E2">
        <w:rPr>
          <w:rFonts w:ascii="Times New Roman" w:hAnsi="Times New Roman" w:cs="Times New Roman"/>
          <w:color w:val="000000"/>
          <w:sz w:val="28"/>
          <w:szCs w:val="28"/>
        </w:rPr>
        <w:t>атов от 23 июня 2005 года № 23</w:t>
      </w:r>
      <w:r w:rsidR="0018624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43943" w:rsidRPr="00BB6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69E2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 изменения и дополнения: </w:t>
      </w:r>
    </w:p>
    <w:p w:rsidR="000835E7" w:rsidRPr="00BB69E2" w:rsidRDefault="000835E7" w:rsidP="000835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835E7" w:rsidRPr="00BB69E2" w:rsidRDefault="000835E7" w:rsidP="00083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9E2">
        <w:rPr>
          <w:rFonts w:ascii="Times New Roman" w:hAnsi="Times New Roman" w:cs="Times New Roman"/>
          <w:sz w:val="28"/>
          <w:szCs w:val="28"/>
        </w:rPr>
        <w:t>1) статью 8 дополнить пунктом 12 следующего содержания:</w:t>
      </w:r>
    </w:p>
    <w:p w:rsidR="000835E7" w:rsidRPr="00BB69E2" w:rsidRDefault="000835E7" w:rsidP="00083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9E2">
        <w:rPr>
          <w:rFonts w:ascii="Times New Roman" w:hAnsi="Times New Roman" w:cs="Times New Roman"/>
          <w:sz w:val="28"/>
          <w:szCs w:val="28"/>
        </w:rPr>
        <w:t>12) осуществление мероприятий в сфере профилактики правонарушений, предусмотренных Федеральным законом "Об основах системы профилактики правонарушений в Российской Федерации".</w:t>
      </w:r>
    </w:p>
    <w:p w:rsidR="000835E7" w:rsidRPr="00BB69E2" w:rsidRDefault="000835E7" w:rsidP="000835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923E3" w:rsidRPr="00BB69E2" w:rsidRDefault="00E43943" w:rsidP="000835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69E2">
        <w:rPr>
          <w:rFonts w:ascii="Times New Roman" w:hAnsi="Times New Roman" w:cs="Times New Roman"/>
          <w:sz w:val="28"/>
          <w:szCs w:val="28"/>
        </w:rPr>
        <w:t>2)</w:t>
      </w:r>
      <w:r w:rsidR="00C52F19" w:rsidRPr="00BB69E2">
        <w:rPr>
          <w:rFonts w:ascii="Times New Roman" w:hAnsi="Times New Roman" w:cs="Times New Roman"/>
          <w:sz w:val="28"/>
          <w:szCs w:val="28"/>
        </w:rPr>
        <w:t>Часть 7 статьи 22</w:t>
      </w:r>
      <w:r w:rsidR="00B923E3" w:rsidRPr="00BB69E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923E3" w:rsidRPr="00BB69E2" w:rsidRDefault="00B923E3" w:rsidP="000835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69E2">
        <w:rPr>
          <w:rFonts w:ascii="Times New Roman" w:hAnsi="Times New Roman" w:cs="Times New Roman"/>
          <w:sz w:val="28"/>
          <w:szCs w:val="28"/>
        </w:rPr>
        <w:t>«</w:t>
      </w:r>
      <w:r w:rsidR="00E43943" w:rsidRPr="00BB69E2">
        <w:rPr>
          <w:rFonts w:ascii="Times New Roman" w:hAnsi="Times New Roman" w:cs="Times New Roman"/>
          <w:sz w:val="28"/>
          <w:szCs w:val="28"/>
        </w:rPr>
        <w:t>7.Заседания районного Совета народных депутатов правомочно, если на нем присутствуют не мене</w:t>
      </w:r>
      <w:r w:rsidR="009154F1" w:rsidRPr="00BB69E2">
        <w:rPr>
          <w:rFonts w:ascii="Times New Roman" w:hAnsi="Times New Roman" w:cs="Times New Roman"/>
          <w:sz w:val="28"/>
          <w:szCs w:val="28"/>
        </w:rPr>
        <w:t>е</w:t>
      </w:r>
      <w:r w:rsidR="00E43943" w:rsidRPr="00BB69E2">
        <w:rPr>
          <w:rFonts w:ascii="Times New Roman" w:hAnsi="Times New Roman" w:cs="Times New Roman"/>
          <w:sz w:val="28"/>
          <w:szCs w:val="28"/>
        </w:rPr>
        <w:t xml:space="preserve"> 50 % от избранной численности депутатов районного Совета народных депутатов</w:t>
      </w:r>
      <w:proofErr w:type="gramStart"/>
      <w:r w:rsidR="00E43943" w:rsidRPr="00BB69E2">
        <w:rPr>
          <w:rFonts w:ascii="Times New Roman" w:hAnsi="Times New Roman" w:cs="Times New Roman"/>
          <w:sz w:val="28"/>
          <w:szCs w:val="28"/>
        </w:rPr>
        <w:t>.</w:t>
      </w:r>
      <w:r w:rsidRPr="00BB69E2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923E3" w:rsidRPr="00BB69E2" w:rsidRDefault="00B923E3" w:rsidP="000835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835E7" w:rsidRPr="00BB69E2" w:rsidRDefault="00E43943" w:rsidP="000835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69E2">
        <w:rPr>
          <w:rFonts w:ascii="Times New Roman" w:hAnsi="Times New Roman" w:cs="Times New Roman"/>
          <w:sz w:val="28"/>
          <w:szCs w:val="28"/>
        </w:rPr>
        <w:t>3</w:t>
      </w:r>
      <w:r w:rsidR="00C52F19" w:rsidRPr="00BB69E2">
        <w:rPr>
          <w:rFonts w:ascii="Times New Roman" w:hAnsi="Times New Roman" w:cs="Times New Roman"/>
          <w:sz w:val="28"/>
          <w:szCs w:val="28"/>
        </w:rPr>
        <w:t>)  статью</w:t>
      </w:r>
      <w:r w:rsidR="000835E7" w:rsidRPr="00BB69E2">
        <w:rPr>
          <w:rFonts w:ascii="Times New Roman" w:hAnsi="Times New Roman" w:cs="Times New Roman"/>
          <w:sz w:val="28"/>
          <w:szCs w:val="28"/>
        </w:rPr>
        <w:t xml:space="preserve"> 27</w:t>
      </w:r>
      <w:r w:rsidR="00C52F19" w:rsidRPr="00BB69E2">
        <w:rPr>
          <w:rFonts w:ascii="Times New Roman" w:hAnsi="Times New Roman" w:cs="Times New Roman"/>
          <w:sz w:val="28"/>
          <w:szCs w:val="28"/>
        </w:rPr>
        <w:t xml:space="preserve"> дополнить частью 21 следующего содержания</w:t>
      </w:r>
      <w:r w:rsidR="000835E7" w:rsidRPr="00BB69E2">
        <w:rPr>
          <w:rFonts w:ascii="Times New Roman" w:hAnsi="Times New Roman" w:cs="Times New Roman"/>
          <w:sz w:val="28"/>
          <w:szCs w:val="28"/>
        </w:rPr>
        <w:t>:</w:t>
      </w:r>
    </w:p>
    <w:p w:rsidR="000F0E60" w:rsidRPr="00BB69E2" w:rsidRDefault="000835E7" w:rsidP="000835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69E2">
        <w:rPr>
          <w:rFonts w:ascii="Times New Roman" w:hAnsi="Times New Roman" w:cs="Times New Roman"/>
          <w:sz w:val="28"/>
          <w:szCs w:val="28"/>
        </w:rPr>
        <w:lastRenderedPageBreak/>
        <w:t xml:space="preserve">«21. </w:t>
      </w:r>
      <w:proofErr w:type="gramStart"/>
      <w:r w:rsidRPr="00BB69E2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="00D315EF">
        <w:rPr>
          <w:rFonts w:ascii="Times New Roman" w:hAnsi="Times New Roman" w:cs="Times New Roman"/>
          <w:sz w:val="28"/>
          <w:szCs w:val="28"/>
        </w:rPr>
        <w:t xml:space="preserve">социальные и иные гарантии в связи с прекращением полномочий (в том числе досрочно) Главы района, предусматривающие расходование средств местного бюджета, устанавливаются только в отношении Главы района, осуществляющего свои полномочия на постоянной основе и в этот период достигшего пенсионного возраста или потерявшего трудоспособность, и не применяются в случаях прекращения полномочий в </w:t>
      </w:r>
      <w:r w:rsidRPr="00BB69E2">
        <w:rPr>
          <w:rFonts w:ascii="Times New Roman" w:hAnsi="Times New Roman" w:cs="Times New Roman"/>
          <w:sz w:val="28"/>
          <w:szCs w:val="28"/>
        </w:rPr>
        <w:t>част</w:t>
      </w:r>
      <w:r w:rsidR="00D315EF">
        <w:rPr>
          <w:rFonts w:ascii="Times New Roman" w:hAnsi="Times New Roman" w:cs="Times New Roman"/>
          <w:sz w:val="28"/>
          <w:szCs w:val="28"/>
        </w:rPr>
        <w:t>и</w:t>
      </w:r>
      <w:r w:rsidRPr="00BB69E2">
        <w:rPr>
          <w:rFonts w:ascii="Times New Roman" w:hAnsi="Times New Roman" w:cs="Times New Roman"/>
          <w:sz w:val="28"/>
          <w:szCs w:val="28"/>
        </w:rPr>
        <w:t xml:space="preserve"> 5.1. статьи 40 </w:t>
      </w:r>
      <w:r w:rsidR="000F0E60" w:rsidRPr="00BB69E2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DF7473" w:rsidRPr="00BB69E2">
        <w:rPr>
          <w:rFonts w:ascii="Times New Roman" w:hAnsi="Times New Roman" w:cs="Times New Roman"/>
          <w:sz w:val="28"/>
          <w:szCs w:val="28"/>
        </w:rPr>
        <w:t xml:space="preserve"> от 06.10.2003 № 131-ФЗ</w:t>
      </w:r>
      <w:proofErr w:type="gramEnd"/>
      <w:r w:rsidR="00DF7473" w:rsidRPr="00BB69E2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proofErr w:type="gramStart"/>
      <w:r w:rsidR="00DF7473" w:rsidRPr="00BB69E2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bookmarkEnd w:id="0"/>
    <w:p w:rsidR="000F0E60" w:rsidRPr="00BB69E2" w:rsidRDefault="000F0E60" w:rsidP="000F0E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3512" w:rsidRPr="00BB69E2" w:rsidRDefault="00A82923" w:rsidP="000F0E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315EF">
        <w:rPr>
          <w:rFonts w:ascii="Times New Roman" w:hAnsi="Times New Roman" w:cs="Times New Roman"/>
          <w:sz w:val="28"/>
          <w:szCs w:val="28"/>
        </w:rPr>
        <w:t>)</w:t>
      </w:r>
      <w:r w:rsidR="006C3512" w:rsidRPr="00BB69E2">
        <w:rPr>
          <w:rFonts w:ascii="Times New Roman" w:hAnsi="Times New Roman" w:cs="Times New Roman"/>
          <w:sz w:val="28"/>
          <w:szCs w:val="28"/>
        </w:rPr>
        <w:t>Статью 29 изложить  в следующей редакции:</w:t>
      </w:r>
    </w:p>
    <w:p w:rsidR="006C3512" w:rsidRPr="00BB69E2" w:rsidRDefault="006C3512" w:rsidP="000F0E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C3512" w:rsidRPr="00BB69E2" w:rsidRDefault="006C3512" w:rsidP="006C3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9E2">
        <w:rPr>
          <w:rFonts w:ascii="Times New Roman" w:hAnsi="Times New Roman" w:cs="Times New Roman"/>
          <w:sz w:val="28"/>
          <w:szCs w:val="28"/>
        </w:rPr>
        <w:t>«</w:t>
      </w:r>
      <w:r w:rsidRPr="00BB6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Администрация района является исполнительно-распорядительным органом местного самоуправления района по решению вопросов местного значения и осуществлению отдельных государственных полномочий, переданных органам местного самоуправления района федеральными законами и законами Орловской области.</w:t>
      </w:r>
    </w:p>
    <w:p w:rsidR="006C3512" w:rsidRPr="00BB69E2" w:rsidRDefault="006C3512" w:rsidP="006C3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района обладает правами юридического лица.</w:t>
      </w:r>
    </w:p>
    <w:p w:rsidR="006C3512" w:rsidRPr="00BB69E2" w:rsidRDefault="006C3512" w:rsidP="006C3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Администрация Троснянского сельского поселения (исполнительно-распорядительный орган поселения) не образуется. Исполнение полномочий Администрации Троснянского </w:t>
      </w:r>
      <w:r w:rsidR="00BB69E2" w:rsidRPr="00BB6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BB6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ельского поселения (исполнительно-распорядительного органа поселения) в соответствии с настоящим Уставом, </w:t>
      </w:r>
      <w:hyperlink r:id="rId6" w:tgtFrame="_self" w:history="1">
        <w:r w:rsidRPr="00A8292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Уставом</w:t>
        </w:r>
      </w:hyperlink>
      <w:r w:rsidRPr="00BB6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Троснянского сельского поселения и действующим законодательством возлагается на Администрацию Троснянского района Орловской области. </w:t>
      </w:r>
    </w:p>
    <w:p w:rsidR="006C3512" w:rsidRPr="00BB69E2" w:rsidRDefault="006C3512" w:rsidP="006C3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Исполнение полномочий Администрации Троснянского сельского поселения предусматривает осуществление Администрацией Трос</w:t>
      </w:r>
      <w:r w:rsidR="00BB69E2" w:rsidRPr="00BB6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ня</w:t>
      </w:r>
      <w:r w:rsidRPr="00BB6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нского района всех функций исполнительно-распорядительного органа Троснянского сельского поселения в соответствии с действующим законодательством и Уставом Троснянского сельского поселения. </w:t>
      </w:r>
    </w:p>
    <w:p w:rsidR="006C3512" w:rsidRPr="00BB69E2" w:rsidRDefault="006C3512" w:rsidP="006C3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Троснянского района подконтрольна и подотчётна </w:t>
      </w:r>
      <w:proofErr w:type="spellStart"/>
      <w:r w:rsidRPr="00BB6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Троснянскому</w:t>
      </w:r>
      <w:proofErr w:type="spellEnd"/>
      <w:r w:rsidRPr="00BB6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районному Совету народных депутатов в части исполнения полномочий по решению вопросов местного значения и органам государственной власти в части осуществления отдельных государственных полномочий.</w:t>
      </w:r>
    </w:p>
    <w:p w:rsidR="006C3512" w:rsidRPr="00BB69E2" w:rsidRDefault="006C3512" w:rsidP="006C3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Троснянского района подконтрольна и подотчетна также </w:t>
      </w:r>
      <w:proofErr w:type="spellStart"/>
      <w:r w:rsidRPr="00BB6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Троснянскому</w:t>
      </w:r>
      <w:proofErr w:type="spellEnd"/>
      <w:r w:rsidRPr="00BB6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сельскому Совету народных депутатов по вопросам его компетенции в рамках исполнения Администрацией Троснянского района полномочий исполнительно-распорядительного органа поселения.</w:t>
      </w:r>
    </w:p>
    <w:p w:rsidR="006C3512" w:rsidRPr="00BB69E2" w:rsidRDefault="006C3512" w:rsidP="006C3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Администрацией района руководит глава администрации района на принципах единоначалия. Главой администрации района является Глава района.</w:t>
      </w:r>
    </w:p>
    <w:p w:rsidR="006C3512" w:rsidRPr="00BB69E2" w:rsidRDefault="006C3512" w:rsidP="006C3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Структура администрации района утверждается районным Советом народных депутатов по представлению Главы района.</w:t>
      </w:r>
    </w:p>
    <w:p w:rsidR="006C3512" w:rsidRPr="00BB69E2" w:rsidRDefault="006C3512" w:rsidP="006C3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0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о создании </w:t>
      </w:r>
      <w:r w:rsidR="00120FF8" w:rsidRPr="00CB1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отраслевых органов</w:t>
      </w:r>
      <w:r w:rsidR="00120FF8" w:rsidRPr="00120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20F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района в качестве юридических лиц и утверждение Положения о них принимается районным Советом народных депутатов.</w:t>
      </w:r>
    </w:p>
    <w:p w:rsidR="006C3512" w:rsidRPr="00BB69E2" w:rsidRDefault="006C3512" w:rsidP="006C3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5. Работники администрации района, замещающие в соответствии со штатным расписанием, утвержденным Главой района, должности муниципальной службы, составляют аппарат администрации района.</w:t>
      </w:r>
    </w:p>
    <w:p w:rsidR="006C3512" w:rsidRPr="00BB69E2" w:rsidRDefault="006C3512" w:rsidP="006C3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Администрация </w:t>
      </w:r>
      <w:r w:rsidR="00653548" w:rsidRPr="00BB6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Троснянского района</w:t>
      </w:r>
      <w:r w:rsidRPr="00BB6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 распорядителем и получателем бюджетных ассигнований, предусмотренных в бюджете </w:t>
      </w:r>
      <w:r w:rsidR="00653548" w:rsidRPr="00BB6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Троснянского </w:t>
      </w:r>
      <w:r w:rsidRPr="00BB6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поселения.</w:t>
      </w:r>
    </w:p>
    <w:p w:rsidR="006C3512" w:rsidRPr="00BB69E2" w:rsidRDefault="006C3512" w:rsidP="006C3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Финансовое обеспечение деятельности администрации </w:t>
      </w:r>
      <w:r w:rsidR="00653548" w:rsidRPr="00BB6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Троснянского</w:t>
      </w:r>
      <w:r w:rsidRPr="00BB6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в части осуществления полномочий администрации </w:t>
      </w:r>
      <w:r w:rsidR="00653548" w:rsidRPr="00BB6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Троснянского</w:t>
      </w:r>
      <w:r w:rsidRPr="00BB6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осуществляется за счёт собственных доходов и источников финансирования дефицита бюджета муниципального района.</w:t>
      </w:r>
    </w:p>
    <w:p w:rsidR="006C3512" w:rsidRPr="00BB69E2" w:rsidRDefault="006C3512" w:rsidP="006C3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Организационное, информационно-правовое и материально-техническое обеспечение осуществляется администрацией района самостоятельно, согласно смете расходов.</w:t>
      </w:r>
    </w:p>
    <w:p w:rsidR="00653548" w:rsidRPr="00BB69E2" w:rsidRDefault="006C3512" w:rsidP="006C35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6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Деятельность администрации района финансируется за счёт средств ра</w:t>
      </w:r>
      <w:r w:rsidR="00653548" w:rsidRPr="00BB6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BB6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онного бюджета.</w:t>
      </w:r>
    </w:p>
    <w:p w:rsidR="006C3512" w:rsidRPr="00BB69E2" w:rsidRDefault="00653548" w:rsidP="006C35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</w:t>
      </w:r>
      <w:r w:rsidRPr="00BB69E2">
        <w:rPr>
          <w:rFonts w:ascii="Times New Roman" w:hAnsi="Times New Roman" w:cs="Times New Roman"/>
          <w:sz w:val="28"/>
          <w:szCs w:val="28"/>
        </w:rPr>
        <w:t xml:space="preserve"> </w:t>
      </w:r>
      <w:r w:rsidRPr="00BB69E2">
        <w:rPr>
          <w:rFonts w:ascii="Times New Roman" w:eastAsia="Calibri" w:hAnsi="Times New Roman" w:cs="Times New Roman"/>
          <w:sz w:val="28"/>
          <w:szCs w:val="28"/>
        </w:rPr>
        <w:t>Администрация района является уполномоченным органом на организацию и проведение на территории района проверок соблюдения при осуществлении деятельности юридическими лицами, индивидуальными предпринимателями требований, установленных муниципальными правовыми актами</w:t>
      </w:r>
      <w:proofErr w:type="gramStart"/>
      <w:r w:rsidRPr="00BB69E2">
        <w:rPr>
          <w:rFonts w:ascii="Times New Roman" w:eastAsia="Calibri" w:hAnsi="Times New Roman" w:cs="Times New Roman"/>
          <w:sz w:val="28"/>
          <w:szCs w:val="28"/>
        </w:rPr>
        <w:t>.</w:t>
      </w:r>
      <w:r w:rsidR="006C3512" w:rsidRPr="00BB69E2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6C3512" w:rsidRPr="00BB69E2" w:rsidRDefault="006C3512" w:rsidP="000F0E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2923" w:rsidRPr="00BB69E2" w:rsidRDefault="00A82923" w:rsidP="00A829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BB69E2">
        <w:rPr>
          <w:rFonts w:ascii="Times New Roman" w:hAnsi="Times New Roman" w:cs="Times New Roman"/>
          <w:sz w:val="28"/>
          <w:szCs w:val="28"/>
        </w:rPr>
        <w:t>часть 1 статьи  32 дополнить пунктом следующего содержания:</w:t>
      </w:r>
    </w:p>
    <w:p w:rsidR="00A82923" w:rsidRPr="00BB69E2" w:rsidRDefault="00A82923" w:rsidP="00A82923">
      <w:pPr>
        <w:tabs>
          <w:tab w:val="left" w:pos="115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82923" w:rsidRPr="00BB69E2" w:rsidRDefault="00A82923" w:rsidP="00A829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6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«26) осуществляет полномочия, предусмотренные Уставом Троснянского сельского поселения в рамках компетенции по исполнению Администрацией Троснянского района полномочий исполнительно-распорядительного органа Троснянского сельского поселения</w:t>
      </w:r>
      <w:proofErr w:type="gramStart"/>
      <w:r w:rsidRPr="00BB6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</w:t>
      </w:r>
      <w:proofErr w:type="gramEnd"/>
    </w:p>
    <w:p w:rsidR="00BB69E2" w:rsidRPr="00BB69E2" w:rsidRDefault="00A82923" w:rsidP="000F0E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315EF">
        <w:rPr>
          <w:rFonts w:ascii="Times New Roman" w:hAnsi="Times New Roman" w:cs="Times New Roman"/>
          <w:sz w:val="28"/>
          <w:szCs w:val="28"/>
        </w:rPr>
        <w:t xml:space="preserve">) </w:t>
      </w:r>
      <w:r w:rsidR="00BB69E2" w:rsidRPr="00BB69E2">
        <w:rPr>
          <w:rFonts w:ascii="Times New Roman" w:hAnsi="Times New Roman" w:cs="Times New Roman"/>
          <w:sz w:val="28"/>
          <w:szCs w:val="28"/>
        </w:rPr>
        <w:t>Пункт 2 части 1 статьи 40 изложить в следующей редакции:</w:t>
      </w:r>
    </w:p>
    <w:p w:rsidR="00BB69E2" w:rsidRPr="00BB69E2" w:rsidRDefault="00BB69E2" w:rsidP="000F0E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69E2" w:rsidRPr="00BB69E2" w:rsidRDefault="00BB69E2" w:rsidP="000F0E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69E2">
        <w:rPr>
          <w:rFonts w:ascii="Times New Roman" w:hAnsi="Times New Roman" w:cs="Times New Roman"/>
          <w:sz w:val="28"/>
          <w:szCs w:val="28"/>
        </w:rPr>
        <w:t>«2) постановления и решения районного Совета народных депутатов</w:t>
      </w:r>
      <w:proofErr w:type="gramStart"/>
      <w:r w:rsidRPr="00BB69E2">
        <w:rPr>
          <w:rFonts w:ascii="Times New Roman" w:hAnsi="Times New Roman" w:cs="Times New Roman"/>
          <w:sz w:val="28"/>
          <w:szCs w:val="28"/>
        </w:rPr>
        <w:t>;»</w:t>
      </w:r>
      <w:proofErr w:type="gramEnd"/>
    </w:p>
    <w:p w:rsidR="00BB69E2" w:rsidRPr="00BB69E2" w:rsidRDefault="00BB69E2" w:rsidP="000F0E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69E2" w:rsidRPr="00D315EF" w:rsidRDefault="00D315EF" w:rsidP="000F0E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BB69E2" w:rsidRPr="00BB69E2">
        <w:rPr>
          <w:rFonts w:ascii="Times New Roman" w:hAnsi="Times New Roman" w:cs="Times New Roman"/>
          <w:sz w:val="28"/>
          <w:szCs w:val="28"/>
        </w:rPr>
        <w:t>Статью 42 изложить в следующей редакции:</w:t>
      </w:r>
    </w:p>
    <w:p w:rsidR="00BB69E2" w:rsidRPr="00D315EF" w:rsidRDefault="00BB69E2" w:rsidP="000F0E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B69E2" w:rsidRPr="00BB69E2" w:rsidRDefault="00BB69E2" w:rsidP="000F0E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69E2">
        <w:rPr>
          <w:rFonts w:ascii="Times New Roman" w:hAnsi="Times New Roman" w:cs="Times New Roman"/>
          <w:sz w:val="28"/>
          <w:szCs w:val="28"/>
        </w:rPr>
        <w:t>«Статья 42 .Правовые акты районного Совета народных депутатов</w:t>
      </w:r>
    </w:p>
    <w:p w:rsidR="00BB69E2" w:rsidRPr="00BB69E2" w:rsidRDefault="00BB69E2" w:rsidP="000F0E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69E2">
        <w:rPr>
          <w:rFonts w:ascii="Times New Roman" w:hAnsi="Times New Roman" w:cs="Times New Roman"/>
          <w:sz w:val="28"/>
          <w:szCs w:val="28"/>
        </w:rPr>
        <w:t>1.Районный Совет народных депутатов по вопросам, отнесенным к его компетенции федеральными законами, законами Орловской области, настоящим Уставом, принимает решения, устанавливающие правила, обязательные для исполнения на территории района, решение об удалении Главы района в отставку, а также решения по вопросам организации деятельности районного Совета народных депутатов и по иным вопросам, отнесенным к его компетенции федеральными законами, законами Орловской области, настоящим</w:t>
      </w:r>
      <w:proofErr w:type="gramEnd"/>
      <w:r w:rsidRPr="00BB69E2">
        <w:rPr>
          <w:rFonts w:ascii="Times New Roman" w:hAnsi="Times New Roman" w:cs="Times New Roman"/>
          <w:sz w:val="28"/>
          <w:szCs w:val="28"/>
        </w:rPr>
        <w:t xml:space="preserve"> Уставом. Решения районного Совета народных депутатов, устанавливающие правила, обязательные для исполнения на территории района, принимаются большинством </w:t>
      </w:r>
      <w:r w:rsidRPr="00BB69E2">
        <w:rPr>
          <w:rFonts w:ascii="Times New Roman" w:hAnsi="Times New Roman" w:cs="Times New Roman"/>
          <w:sz w:val="28"/>
          <w:szCs w:val="28"/>
        </w:rPr>
        <w:lastRenderedPageBreak/>
        <w:t xml:space="preserve">голосов от установленной численности депутатов, если иное не установлено Федеральным законом "Об общих принципах организации местного самоуправления в Российской Федерации". </w:t>
      </w:r>
    </w:p>
    <w:p w:rsidR="00BB69E2" w:rsidRPr="00BB69E2" w:rsidRDefault="00BB69E2" w:rsidP="000F0E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69E2">
        <w:rPr>
          <w:rFonts w:ascii="Times New Roman" w:hAnsi="Times New Roman" w:cs="Times New Roman"/>
          <w:sz w:val="28"/>
          <w:szCs w:val="28"/>
        </w:rPr>
        <w:t>Постановлениями районного Совета оформляются правовые акты ненормативного (индивидуального) характера, а также правовые акты о принятии и направлении решений районного Совета на подписание Главе района. Постановление ненормативного (индивидуального) характера принимается большинством голосов присутствующих на заседании депутатов, за исключением случаев, предусмотренных Регламентом районного Совета народных депутатов.</w:t>
      </w:r>
    </w:p>
    <w:p w:rsidR="00BB69E2" w:rsidRPr="00BB69E2" w:rsidRDefault="00BB69E2" w:rsidP="000F0E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69E2">
        <w:rPr>
          <w:rFonts w:ascii="Times New Roman" w:hAnsi="Times New Roman" w:cs="Times New Roman"/>
          <w:sz w:val="28"/>
          <w:szCs w:val="28"/>
        </w:rPr>
        <w:t xml:space="preserve"> 2. Принятое районным Советом народных депутатов решение нормативного характера, а также решение, затрагивающее права, свободы и обязанности человека и гражданина,  в течение 10 дней направляется Главе района для подписания и опубликования (обнародования), а также для размещения на интернет сайте района </w:t>
      </w:r>
      <w:r w:rsidRPr="00BB69E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B69E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B69E2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BB69E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B69E2">
        <w:rPr>
          <w:rFonts w:ascii="Times New Roman" w:hAnsi="Times New Roman" w:cs="Times New Roman"/>
          <w:sz w:val="28"/>
          <w:szCs w:val="28"/>
          <w:lang w:val="en-US"/>
        </w:rPr>
        <w:t>trosna</w:t>
      </w:r>
      <w:proofErr w:type="spellEnd"/>
      <w:r w:rsidRPr="00BB69E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B69E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B69E2">
        <w:rPr>
          <w:rFonts w:ascii="Times New Roman" w:hAnsi="Times New Roman" w:cs="Times New Roman"/>
          <w:sz w:val="28"/>
          <w:szCs w:val="28"/>
        </w:rPr>
        <w:t>.</w:t>
      </w:r>
    </w:p>
    <w:p w:rsidR="00BB69E2" w:rsidRDefault="00BB69E2" w:rsidP="000F0E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69E2">
        <w:rPr>
          <w:rFonts w:ascii="Times New Roman" w:hAnsi="Times New Roman" w:cs="Times New Roman"/>
          <w:sz w:val="28"/>
          <w:szCs w:val="28"/>
        </w:rPr>
        <w:t xml:space="preserve"> 3. Проекты решений районного Совета народных депутатов, предусматривающие установление, изменение и отмену местных налогов и сборов, осуществление расходов из средств бюджета района, могут быть внесены на рассмотрение районного Совета народных депутатов либо по инициативе Главы администрации района, либо при наличии его заключения</w:t>
      </w:r>
      <w:proofErr w:type="gramStart"/>
      <w:r w:rsidRPr="00BB69E2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0F0E60" w:rsidRPr="00BB69E2" w:rsidRDefault="000F0E60" w:rsidP="000F0E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69E2">
        <w:rPr>
          <w:rFonts w:ascii="Times New Roman" w:hAnsi="Times New Roman" w:cs="Times New Roman"/>
          <w:sz w:val="28"/>
          <w:szCs w:val="28"/>
        </w:rPr>
        <w:t xml:space="preserve">2.Настоящее решение вступает в силу со дня официального опубликования, </w:t>
      </w:r>
      <w:r w:rsidR="004F7999">
        <w:rPr>
          <w:rFonts w:ascii="Times New Roman" w:hAnsi="Times New Roman" w:cs="Times New Roman"/>
          <w:sz w:val="28"/>
          <w:szCs w:val="28"/>
        </w:rPr>
        <w:t xml:space="preserve">за исключением положений, направленных на реализацию части 2 статьи 34 Федерального закона </w:t>
      </w:r>
      <w:r w:rsidR="00807FE0">
        <w:rPr>
          <w:rFonts w:ascii="Times New Roman" w:hAnsi="Times New Roman" w:cs="Times New Roman"/>
          <w:sz w:val="28"/>
          <w:szCs w:val="28"/>
        </w:rPr>
        <w:t xml:space="preserve">от 6 октября 2003 года №131-ФЗ </w:t>
      </w:r>
      <w:r w:rsidR="004F7999" w:rsidRPr="00BB69E2">
        <w:rPr>
          <w:rFonts w:ascii="Times New Roman" w:hAnsi="Times New Roman" w:cs="Times New Roman"/>
          <w:sz w:val="28"/>
          <w:szCs w:val="28"/>
        </w:rPr>
        <w:t>"Об общих принципах организации местного самоуправления в Российской Федерации"</w:t>
      </w:r>
      <w:r w:rsidR="004F7999">
        <w:rPr>
          <w:rFonts w:ascii="Times New Roman" w:hAnsi="Times New Roman" w:cs="Times New Roman"/>
          <w:sz w:val="28"/>
          <w:szCs w:val="28"/>
        </w:rPr>
        <w:t xml:space="preserve"> </w:t>
      </w:r>
      <w:r w:rsidR="00807FE0">
        <w:rPr>
          <w:rFonts w:ascii="Times New Roman" w:hAnsi="Times New Roman" w:cs="Times New Roman"/>
          <w:sz w:val="28"/>
          <w:szCs w:val="28"/>
        </w:rPr>
        <w:t xml:space="preserve"> в части перехода к исполнению администрацией муниципального района полномочий администрации поселения, являющегося его административным центром, которые вступают в силу после принятия и вступления</w:t>
      </w:r>
      <w:proofErr w:type="gramEnd"/>
      <w:r w:rsidR="00807FE0">
        <w:rPr>
          <w:rFonts w:ascii="Times New Roman" w:hAnsi="Times New Roman" w:cs="Times New Roman"/>
          <w:sz w:val="28"/>
          <w:szCs w:val="28"/>
        </w:rPr>
        <w:t xml:space="preserve"> в силу соответствующего решения о внесении изменений и дополнений в Устав Троснянского сельского поселения Троснянского района Орловской области.</w:t>
      </w:r>
    </w:p>
    <w:p w:rsidR="000F0E60" w:rsidRDefault="00690686" w:rsidP="000F0E60">
      <w:pPr>
        <w:shd w:val="clear" w:color="auto" w:fill="FFFFFF"/>
        <w:tabs>
          <w:tab w:val="left" w:pos="108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9E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и выборные должностные лица района, избранные до вступления в силу настоящего Устава, осуществляют свои полномочия до окончания срока, на который они были избраны.</w:t>
      </w:r>
    </w:p>
    <w:p w:rsidR="000F7070" w:rsidRPr="00543FAC" w:rsidRDefault="000F0E60" w:rsidP="000F707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69E2">
        <w:rPr>
          <w:rFonts w:ascii="Times New Roman" w:hAnsi="Times New Roman" w:cs="Times New Roman"/>
          <w:sz w:val="28"/>
          <w:szCs w:val="28"/>
        </w:rPr>
        <w:t>3.</w:t>
      </w:r>
      <w:r w:rsidR="000F7070" w:rsidRPr="000F707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F7070" w:rsidRPr="00543FA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F7070" w:rsidRPr="00543FAC">
        <w:rPr>
          <w:rFonts w:ascii="Times New Roman" w:hAnsi="Times New Roman"/>
          <w:sz w:val="28"/>
          <w:szCs w:val="28"/>
        </w:rPr>
        <w:t xml:space="preserve"> исполнением данного </w:t>
      </w:r>
      <w:r w:rsidR="000F7070">
        <w:rPr>
          <w:rFonts w:ascii="Times New Roman" w:hAnsi="Times New Roman"/>
          <w:sz w:val="28"/>
          <w:szCs w:val="28"/>
        </w:rPr>
        <w:t>решения</w:t>
      </w:r>
      <w:r w:rsidR="000F7070" w:rsidRPr="00543FAC">
        <w:rPr>
          <w:rFonts w:ascii="Times New Roman" w:hAnsi="Times New Roman"/>
          <w:sz w:val="28"/>
          <w:szCs w:val="28"/>
        </w:rPr>
        <w:t xml:space="preserve"> возложить на комитет по </w:t>
      </w:r>
      <w:r w:rsidR="000F7070">
        <w:rPr>
          <w:rFonts w:ascii="Times New Roman" w:hAnsi="Times New Roman"/>
          <w:sz w:val="28"/>
          <w:szCs w:val="28"/>
        </w:rPr>
        <w:t>образованию, культуре, молодёжной политике и спорту.</w:t>
      </w:r>
    </w:p>
    <w:p w:rsidR="000F7070" w:rsidRDefault="000F7070" w:rsidP="000F707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070" w:rsidRPr="00BB69E2" w:rsidRDefault="000F7070" w:rsidP="000F707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070" w:rsidRDefault="000F7070" w:rsidP="000F707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070" w:rsidRPr="00E43943" w:rsidRDefault="000F7070" w:rsidP="000F70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Г</w:t>
      </w:r>
      <w:r w:rsidRPr="00E43943">
        <w:rPr>
          <w:rFonts w:ascii="Times New Roman" w:hAnsi="Times New Roman" w:cs="Times New Roman"/>
          <w:b/>
          <w:sz w:val="28"/>
          <w:szCs w:val="28"/>
        </w:rPr>
        <w:t>лава</w:t>
      </w:r>
      <w:r w:rsidR="00186240">
        <w:rPr>
          <w:rFonts w:ascii="Times New Roman" w:hAnsi="Times New Roman" w:cs="Times New Roman"/>
          <w:b/>
          <w:sz w:val="28"/>
          <w:szCs w:val="28"/>
        </w:rPr>
        <w:t xml:space="preserve"> Троснянского</w:t>
      </w:r>
      <w:r w:rsidRPr="00E43943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8624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E43943">
        <w:rPr>
          <w:rFonts w:ascii="Times New Roman" w:hAnsi="Times New Roman" w:cs="Times New Roman"/>
          <w:b/>
          <w:sz w:val="28"/>
          <w:szCs w:val="28"/>
        </w:rPr>
        <w:t>А.И.Насонов</w:t>
      </w:r>
    </w:p>
    <w:sectPr w:rsidR="000F7070" w:rsidRPr="00E43943" w:rsidSect="00B53248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246F"/>
    <w:multiLevelType w:val="hybridMultilevel"/>
    <w:tmpl w:val="6B787B0C"/>
    <w:lvl w:ilvl="0" w:tplc="5E160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FA1113"/>
    <w:multiLevelType w:val="hybridMultilevel"/>
    <w:tmpl w:val="F714748C"/>
    <w:lvl w:ilvl="0" w:tplc="42D6634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0DC7BB3"/>
    <w:multiLevelType w:val="hybridMultilevel"/>
    <w:tmpl w:val="24B24E2A"/>
    <w:lvl w:ilvl="0" w:tplc="420069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E60"/>
    <w:rsid w:val="0005701B"/>
    <w:rsid w:val="000835E7"/>
    <w:rsid w:val="000F0E60"/>
    <w:rsid w:val="000F7070"/>
    <w:rsid w:val="00120FF8"/>
    <w:rsid w:val="0014356D"/>
    <w:rsid w:val="00182DF8"/>
    <w:rsid w:val="00186240"/>
    <w:rsid w:val="00187A8E"/>
    <w:rsid w:val="0022758E"/>
    <w:rsid w:val="00286E0B"/>
    <w:rsid w:val="002D0059"/>
    <w:rsid w:val="003408AF"/>
    <w:rsid w:val="00400C73"/>
    <w:rsid w:val="00420A41"/>
    <w:rsid w:val="004618D9"/>
    <w:rsid w:val="00481631"/>
    <w:rsid w:val="004A2F7A"/>
    <w:rsid w:val="004B5BE7"/>
    <w:rsid w:val="004F7999"/>
    <w:rsid w:val="005C481F"/>
    <w:rsid w:val="00627501"/>
    <w:rsid w:val="00653548"/>
    <w:rsid w:val="00682EF5"/>
    <w:rsid w:val="00690686"/>
    <w:rsid w:val="006C3512"/>
    <w:rsid w:val="00807FE0"/>
    <w:rsid w:val="008B7D60"/>
    <w:rsid w:val="008F7B36"/>
    <w:rsid w:val="00904AA5"/>
    <w:rsid w:val="009154F1"/>
    <w:rsid w:val="009350A9"/>
    <w:rsid w:val="009454FA"/>
    <w:rsid w:val="00A738FD"/>
    <w:rsid w:val="00A82923"/>
    <w:rsid w:val="00B0070B"/>
    <w:rsid w:val="00B923E3"/>
    <w:rsid w:val="00BB69E2"/>
    <w:rsid w:val="00C17862"/>
    <w:rsid w:val="00C326FC"/>
    <w:rsid w:val="00C52F19"/>
    <w:rsid w:val="00CB14B6"/>
    <w:rsid w:val="00CE30D9"/>
    <w:rsid w:val="00D315EF"/>
    <w:rsid w:val="00D8453B"/>
    <w:rsid w:val="00DF7473"/>
    <w:rsid w:val="00E43943"/>
    <w:rsid w:val="00E53554"/>
    <w:rsid w:val="00F535EC"/>
    <w:rsid w:val="00F53CF3"/>
    <w:rsid w:val="00F7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8E"/>
  </w:style>
  <w:style w:type="paragraph" w:styleId="3">
    <w:name w:val="heading 3"/>
    <w:basedOn w:val="a"/>
    <w:next w:val="a"/>
    <w:link w:val="30"/>
    <w:qFormat/>
    <w:rsid w:val="000F0E6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F0E60"/>
    <w:rPr>
      <w:color w:val="106BBE"/>
    </w:rPr>
  </w:style>
  <w:style w:type="character" w:customStyle="1" w:styleId="30">
    <w:name w:val="Заголовок 3 Знак"/>
    <w:basedOn w:val="a0"/>
    <w:link w:val="3"/>
    <w:rsid w:val="000F0E6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0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E6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F7473"/>
    <w:pPr>
      <w:ind w:left="720"/>
      <w:contextualSpacing/>
    </w:pPr>
  </w:style>
  <w:style w:type="paragraph" w:styleId="a7">
    <w:name w:val="No Spacing"/>
    <w:uiPriority w:val="1"/>
    <w:qFormat/>
    <w:rsid w:val="00B007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1A3974A75F4EB4EBA93788571965FBCAAFA066B16D5A55D4E9F6E642HDp5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24</cp:revision>
  <cp:lastPrinted>2017-05-17T11:26:00Z</cp:lastPrinted>
  <dcterms:created xsi:type="dcterms:W3CDTF">2016-07-20T06:28:00Z</dcterms:created>
  <dcterms:modified xsi:type="dcterms:W3CDTF">2017-05-19T08:23:00Z</dcterms:modified>
</cp:coreProperties>
</file>