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E63" w:rsidRDefault="00AD7E63" w:rsidP="00AD7E63">
      <w:pPr>
        <w:spacing w:after="0" w:line="240" w:lineRule="auto"/>
        <w:jc w:val="right"/>
        <w:rPr>
          <w:rFonts w:ascii="Times New Roman" w:hAnsi="Times New Roman"/>
          <w:color w:val="000000" w:themeColor="text1"/>
          <w:sz w:val="24"/>
          <w:szCs w:val="24"/>
        </w:rPr>
      </w:pPr>
      <w:r>
        <w:rPr>
          <w:rFonts w:ascii="Times New Roman" w:hAnsi="Times New Roman"/>
          <w:color w:val="000000" w:themeColor="text1"/>
          <w:sz w:val="24"/>
          <w:szCs w:val="24"/>
        </w:rPr>
        <w:t xml:space="preserve">Приложение к решению </w:t>
      </w:r>
    </w:p>
    <w:p w:rsidR="00AD7E63" w:rsidRDefault="00AD7E63" w:rsidP="00AD7E63">
      <w:pPr>
        <w:spacing w:after="0" w:line="240" w:lineRule="auto"/>
        <w:jc w:val="right"/>
        <w:rPr>
          <w:rFonts w:ascii="Times New Roman" w:hAnsi="Times New Roman"/>
          <w:color w:val="000000" w:themeColor="text1"/>
          <w:sz w:val="24"/>
          <w:szCs w:val="24"/>
        </w:rPr>
      </w:pPr>
      <w:r>
        <w:rPr>
          <w:rFonts w:ascii="Times New Roman" w:hAnsi="Times New Roman"/>
          <w:color w:val="000000" w:themeColor="text1"/>
          <w:sz w:val="24"/>
          <w:szCs w:val="24"/>
        </w:rPr>
        <w:t xml:space="preserve">                                                                       Троснянского районного Совета </w:t>
      </w:r>
    </w:p>
    <w:p w:rsidR="00AD7E63" w:rsidRDefault="00AD7E63" w:rsidP="00AD7E63">
      <w:pPr>
        <w:spacing w:after="0" w:line="240" w:lineRule="auto"/>
        <w:jc w:val="right"/>
        <w:rPr>
          <w:rFonts w:ascii="Times New Roman" w:hAnsi="Times New Roman"/>
          <w:color w:val="000000" w:themeColor="text1"/>
          <w:sz w:val="24"/>
          <w:szCs w:val="24"/>
        </w:rPr>
      </w:pPr>
      <w:r>
        <w:rPr>
          <w:rFonts w:ascii="Times New Roman" w:hAnsi="Times New Roman"/>
          <w:color w:val="000000" w:themeColor="text1"/>
          <w:sz w:val="24"/>
          <w:szCs w:val="24"/>
        </w:rPr>
        <w:t>народных депутатов</w:t>
      </w:r>
    </w:p>
    <w:p w:rsidR="00AD7E63" w:rsidRDefault="00127A70" w:rsidP="00AD7E63">
      <w:pPr>
        <w:spacing w:after="0" w:line="240" w:lineRule="auto"/>
        <w:jc w:val="right"/>
        <w:rPr>
          <w:rFonts w:ascii="Times New Roman" w:hAnsi="Times New Roman"/>
          <w:color w:val="000000" w:themeColor="text1"/>
          <w:sz w:val="24"/>
          <w:szCs w:val="24"/>
        </w:rPr>
      </w:pPr>
      <w:r>
        <w:rPr>
          <w:rFonts w:ascii="Times New Roman" w:hAnsi="Times New Roman"/>
          <w:color w:val="000000" w:themeColor="text1"/>
          <w:sz w:val="24"/>
          <w:szCs w:val="24"/>
        </w:rPr>
        <w:t>от 28 июля</w:t>
      </w:r>
      <w:r w:rsidR="00AD7E63">
        <w:rPr>
          <w:rFonts w:ascii="Times New Roman" w:hAnsi="Times New Roman"/>
          <w:color w:val="000000" w:themeColor="text1"/>
          <w:sz w:val="24"/>
          <w:szCs w:val="24"/>
        </w:rPr>
        <w:t xml:space="preserve"> 2017 №</w:t>
      </w:r>
      <w:r>
        <w:rPr>
          <w:rFonts w:ascii="Times New Roman" w:hAnsi="Times New Roman"/>
          <w:color w:val="000000" w:themeColor="text1"/>
          <w:sz w:val="24"/>
          <w:szCs w:val="24"/>
        </w:rPr>
        <w:t>66</w:t>
      </w:r>
    </w:p>
    <w:p w:rsidR="00310B99" w:rsidRPr="00C66DEC" w:rsidRDefault="00127A70" w:rsidP="00127A70">
      <w:pPr>
        <w:pStyle w:val="a3"/>
        <w:spacing w:after="0" w:line="240" w:lineRule="auto"/>
        <w:ind w:left="0" w:firstLine="709"/>
        <w:jc w:val="both"/>
        <w:rPr>
          <w:rFonts w:ascii="Times New Roman" w:hAnsi="Times New Roman"/>
          <w:b/>
          <w:color w:val="000000" w:themeColor="text1"/>
          <w:sz w:val="28"/>
          <w:szCs w:val="28"/>
        </w:rPr>
      </w:pPr>
      <w:r>
        <w:rPr>
          <w:rFonts w:ascii="Times New Roman" w:hAnsi="Times New Roman"/>
          <w:b/>
          <w:color w:val="000000" w:themeColor="text1"/>
          <w:sz w:val="28"/>
          <w:szCs w:val="28"/>
        </w:rPr>
        <w:t>1.</w:t>
      </w:r>
      <w:r w:rsidR="00310B99">
        <w:rPr>
          <w:rFonts w:ascii="Times New Roman" w:hAnsi="Times New Roman"/>
          <w:b/>
          <w:color w:val="000000" w:themeColor="text1"/>
          <w:sz w:val="28"/>
          <w:szCs w:val="28"/>
        </w:rPr>
        <w:t>Внести изменения в главу 1:</w:t>
      </w:r>
    </w:p>
    <w:p w:rsidR="00310B99" w:rsidRPr="000B72C5" w:rsidRDefault="00310B99" w:rsidP="00127A70">
      <w:pPr>
        <w:pStyle w:val="a3"/>
        <w:numPr>
          <w:ilvl w:val="0"/>
          <w:numId w:val="14"/>
        </w:numPr>
        <w:tabs>
          <w:tab w:val="left" w:pos="1134"/>
        </w:tabs>
        <w:spacing w:after="0" w:line="240" w:lineRule="auto"/>
        <w:ind w:left="0" w:firstLine="709"/>
        <w:jc w:val="both"/>
        <w:rPr>
          <w:rFonts w:ascii="Times New Roman" w:hAnsi="Times New Roman"/>
          <w:b/>
          <w:color w:val="000000" w:themeColor="text1"/>
          <w:sz w:val="28"/>
          <w:szCs w:val="28"/>
        </w:rPr>
      </w:pPr>
      <w:r w:rsidRPr="000B72C5">
        <w:rPr>
          <w:rFonts w:ascii="Times New Roman" w:hAnsi="Times New Roman"/>
          <w:b/>
          <w:color w:val="000000" w:themeColor="text1"/>
          <w:sz w:val="28"/>
          <w:szCs w:val="28"/>
        </w:rPr>
        <w:t>наименование изложить в следующей редакции:</w:t>
      </w:r>
    </w:p>
    <w:p w:rsidR="00310B99" w:rsidRDefault="00310B99" w:rsidP="00127A70">
      <w:pPr>
        <w:pStyle w:val="a3"/>
        <w:tabs>
          <w:tab w:val="left" w:pos="1134"/>
        </w:tabs>
        <w:spacing w:after="0" w:line="240" w:lineRule="auto"/>
        <w:ind w:left="0" w:firstLine="709"/>
        <w:jc w:val="both"/>
        <w:rPr>
          <w:rFonts w:ascii="Times New Roman" w:hAnsi="Times New Roman"/>
          <w:color w:val="000000" w:themeColor="text1"/>
          <w:sz w:val="28"/>
          <w:szCs w:val="28"/>
        </w:rPr>
      </w:pPr>
      <w:r w:rsidRPr="000B72C5">
        <w:rPr>
          <w:rFonts w:ascii="Times New Roman" w:hAnsi="Times New Roman"/>
          <w:color w:val="000000" w:themeColor="text1"/>
          <w:sz w:val="28"/>
          <w:szCs w:val="28"/>
        </w:rPr>
        <w:t>«</w:t>
      </w:r>
      <w:r>
        <w:rPr>
          <w:rFonts w:ascii="Times New Roman" w:hAnsi="Times New Roman"/>
          <w:color w:val="000000" w:themeColor="text1"/>
          <w:sz w:val="28"/>
          <w:szCs w:val="28"/>
        </w:rPr>
        <w:t xml:space="preserve">ГЛАВА 1. </w:t>
      </w:r>
      <w:r w:rsidRPr="00023730">
        <w:rPr>
          <w:rFonts w:ascii="Times New Roman" w:hAnsi="Times New Roman"/>
          <w:color w:val="000000" w:themeColor="text1"/>
          <w:sz w:val="28"/>
          <w:szCs w:val="28"/>
        </w:rPr>
        <w:t>Общие положения. Регулирование землепользования и застройки органами местного самоуправления</w:t>
      </w:r>
      <w:r w:rsidRPr="000B72C5">
        <w:rPr>
          <w:rFonts w:ascii="Times New Roman" w:hAnsi="Times New Roman"/>
          <w:color w:val="000000" w:themeColor="text1"/>
          <w:sz w:val="28"/>
          <w:szCs w:val="28"/>
        </w:rPr>
        <w:t>»</w:t>
      </w:r>
      <w:r>
        <w:rPr>
          <w:rFonts w:ascii="Times New Roman" w:hAnsi="Times New Roman"/>
          <w:color w:val="000000" w:themeColor="text1"/>
          <w:sz w:val="28"/>
          <w:szCs w:val="28"/>
        </w:rPr>
        <w:t>;</w:t>
      </w:r>
    </w:p>
    <w:p w:rsidR="00310B99" w:rsidRDefault="00310B99" w:rsidP="00127A70">
      <w:pPr>
        <w:pStyle w:val="a3"/>
        <w:numPr>
          <w:ilvl w:val="0"/>
          <w:numId w:val="14"/>
        </w:numPr>
        <w:tabs>
          <w:tab w:val="left" w:pos="1134"/>
        </w:tabs>
        <w:spacing w:after="0" w:line="240" w:lineRule="auto"/>
        <w:ind w:left="0" w:firstLine="709"/>
        <w:jc w:val="both"/>
        <w:rPr>
          <w:rFonts w:ascii="Times New Roman" w:hAnsi="Times New Roman"/>
          <w:b/>
          <w:color w:val="000000" w:themeColor="text1"/>
          <w:sz w:val="28"/>
          <w:szCs w:val="28"/>
        </w:rPr>
      </w:pPr>
      <w:r w:rsidRPr="00023730">
        <w:rPr>
          <w:rFonts w:ascii="Times New Roman" w:hAnsi="Times New Roman"/>
          <w:b/>
          <w:color w:val="000000" w:themeColor="text1"/>
          <w:sz w:val="28"/>
          <w:szCs w:val="28"/>
        </w:rPr>
        <w:t xml:space="preserve"> дополнить словами следующего содержания:</w:t>
      </w:r>
    </w:p>
    <w:p w:rsidR="00310B99" w:rsidRPr="00023730" w:rsidRDefault="00310B99" w:rsidP="00127A70">
      <w:pPr>
        <w:pStyle w:val="a3"/>
        <w:tabs>
          <w:tab w:val="left" w:pos="1134"/>
        </w:tabs>
        <w:spacing w:after="0" w:line="240" w:lineRule="auto"/>
        <w:ind w:left="0" w:firstLine="709"/>
        <w:jc w:val="both"/>
        <w:rPr>
          <w:rFonts w:ascii="Times New Roman" w:hAnsi="Times New Roman"/>
          <w:b/>
          <w:color w:val="000000" w:themeColor="text1"/>
          <w:sz w:val="28"/>
          <w:szCs w:val="28"/>
        </w:rPr>
      </w:pPr>
      <w:r w:rsidRPr="00023730">
        <w:rPr>
          <w:rFonts w:ascii="Times New Roman" w:hAnsi="Times New Roman"/>
          <w:color w:val="000000" w:themeColor="text1"/>
          <w:sz w:val="28"/>
          <w:szCs w:val="28"/>
        </w:rPr>
        <w:t>«На период действия закона Орловской области от 10 ноября 2014 года № 1686-ОЗ «О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 Управление градостроительства, архитектуры и землеустройства Орловской области осуществляет следующие полномочия органов местного самоуправления по:</w:t>
      </w:r>
    </w:p>
    <w:p w:rsidR="00310B99" w:rsidRPr="00E4334B" w:rsidRDefault="00310B99" w:rsidP="00127A70">
      <w:pPr>
        <w:tabs>
          <w:tab w:val="left" w:pos="1134"/>
        </w:tabs>
        <w:spacing w:after="0" w:line="240" w:lineRule="auto"/>
        <w:ind w:firstLine="709"/>
        <w:jc w:val="both"/>
        <w:rPr>
          <w:rFonts w:ascii="Times New Roman" w:hAnsi="Times New Roman"/>
          <w:color w:val="000000" w:themeColor="text1"/>
          <w:sz w:val="28"/>
          <w:szCs w:val="28"/>
        </w:rPr>
      </w:pPr>
      <w:r w:rsidRPr="00E4334B">
        <w:rPr>
          <w:rFonts w:ascii="Times New Roman" w:hAnsi="Times New Roman"/>
          <w:color w:val="000000" w:themeColor="text1"/>
          <w:sz w:val="28"/>
          <w:szCs w:val="28"/>
        </w:rPr>
        <w:t>1) подготовке схем территориального планирования муниципальных районов, а также по внесению в них изменений;</w:t>
      </w:r>
    </w:p>
    <w:p w:rsidR="00310B99" w:rsidRPr="00E4334B" w:rsidRDefault="00310B99" w:rsidP="00127A70">
      <w:pPr>
        <w:tabs>
          <w:tab w:val="left" w:pos="1134"/>
        </w:tabs>
        <w:spacing w:after="0" w:line="240" w:lineRule="auto"/>
        <w:ind w:firstLine="709"/>
        <w:jc w:val="both"/>
        <w:rPr>
          <w:rFonts w:ascii="Times New Roman" w:hAnsi="Times New Roman"/>
          <w:color w:val="000000" w:themeColor="text1"/>
          <w:sz w:val="28"/>
          <w:szCs w:val="28"/>
        </w:rPr>
      </w:pPr>
      <w:r w:rsidRPr="00E4334B">
        <w:rPr>
          <w:rFonts w:ascii="Times New Roman" w:hAnsi="Times New Roman"/>
          <w:color w:val="000000" w:themeColor="text1"/>
          <w:sz w:val="28"/>
          <w:szCs w:val="28"/>
        </w:rPr>
        <w:t>2) подготовке генеральных планов сельских поселений, а также по внесению в них изменений, за исключением полномочий, предусмотренных частями 2 - 8 статьи 28 Градостроительного кодекса Российской Федерации;</w:t>
      </w:r>
    </w:p>
    <w:p w:rsidR="00310B99" w:rsidRPr="00E4334B" w:rsidRDefault="00310B99" w:rsidP="00127A70">
      <w:pPr>
        <w:tabs>
          <w:tab w:val="left" w:pos="1134"/>
        </w:tabs>
        <w:spacing w:after="0" w:line="240" w:lineRule="auto"/>
        <w:ind w:firstLine="709"/>
        <w:jc w:val="both"/>
        <w:rPr>
          <w:rFonts w:ascii="Times New Roman" w:hAnsi="Times New Roman"/>
          <w:color w:val="000000" w:themeColor="text1"/>
          <w:sz w:val="28"/>
          <w:szCs w:val="28"/>
        </w:rPr>
      </w:pPr>
      <w:r w:rsidRPr="00E4334B">
        <w:rPr>
          <w:rFonts w:ascii="Times New Roman" w:hAnsi="Times New Roman"/>
          <w:color w:val="000000" w:themeColor="text1"/>
          <w:sz w:val="28"/>
          <w:szCs w:val="28"/>
        </w:rPr>
        <w:t>3) подготовке правил землепользования и застройки сельских поселений, а также по подготовке в них изменений, за исключением полномочий, предусмотренных частями 11 - 14 статьи 31 и частями 1 - 3 статьи 32 Градостроительного кодекса Российской Федерации;</w:t>
      </w:r>
    </w:p>
    <w:p w:rsidR="00310B99" w:rsidRPr="00E4334B" w:rsidRDefault="00310B99" w:rsidP="00127A70">
      <w:pPr>
        <w:tabs>
          <w:tab w:val="left" w:pos="1134"/>
        </w:tabs>
        <w:spacing w:after="0" w:line="240" w:lineRule="auto"/>
        <w:ind w:firstLine="709"/>
        <w:jc w:val="both"/>
        <w:rPr>
          <w:rFonts w:ascii="Times New Roman" w:hAnsi="Times New Roman"/>
          <w:color w:val="000000" w:themeColor="text1"/>
          <w:sz w:val="28"/>
          <w:szCs w:val="28"/>
        </w:rPr>
      </w:pPr>
      <w:r w:rsidRPr="00E4334B">
        <w:rPr>
          <w:rFonts w:ascii="Times New Roman" w:hAnsi="Times New Roman"/>
          <w:color w:val="000000" w:themeColor="text1"/>
          <w:sz w:val="28"/>
          <w:szCs w:val="28"/>
        </w:rPr>
        <w:t>4) подготовке и утверждению документации по планировке территории (проектов планировки территории, проектов межевания территории, градостроительных планов земельных участков) на основании документов территориального планирования муниципального района, если такими документами предусмотрено размещение линейных объектов местного значения;</w:t>
      </w:r>
    </w:p>
    <w:p w:rsidR="00310B99" w:rsidRPr="00E4334B" w:rsidRDefault="00310B99" w:rsidP="00127A70">
      <w:pPr>
        <w:tabs>
          <w:tab w:val="left" w:pos="1134"/>
        </w:tabs>
        <w:spacing w:after="0" w:line="240" w:lineRule="auto"/>
        <w:ind w:firstLine="709"/>
        <w:jc w:val="both"/>
        <w:rPr>
          <w:rFonts w:ascii="Times New Roman" w:hAnsi="Times New Roman"/>
          <w:color w:val="000000" w:themeColor="text1"/>
          <w:sz w:val="28"/>
          <w:szCs w:val="28"/>
        </w:rPr>
      </w:pPr>
      <w:r w:rsidRPr="00E4334B">
        <w:rPr>
          <w:rFonts w:ascii="Times New Roman" w:hAnsi="Times New Roman"/>
          <w:color w:val="000000" w:themeColor="text1"/>
          <w:sz w:val="28"/>
          <w:szCs w:val="28"/>
        </w:rPr>
        <w:t>5) подготовке и утверждению документации по планировке территории (проектов планировок территорий, проектов межевания территории, градостроительных планов земельных участков) на основании генерального плана сельского поселения (за исключением случая, установленного частью 6 статьи 18 Градостроительного кодекса Российской Федерации), правил землепользования и застройки сельского поселения, за исключением полномочий, предусмотренных частями 5 - 12 статьи 46 Градостроительного кодекса Российской Федерации;</w:t>
      </w:r>
    </w:p>
    <w:p w:rsidR="00310B99" w:rsidRPr="00E4334B" w:rsidRDefault="00310B99" w:rsidP="00127A70">
      <w:pPr>
        <w:tabs>
          <w:tab w:val="left" w:pos="1134"/>
        </w:tabs>
        <w:spacing w:after="0" w:line="240" w:lineRule="auto"/>
        <w:ind w:firstLine="709"/>
        <w:jc w:val="both"/>
        <w:rPr>
          <w:rFonts w:ascii="Times New Roman" w:hAnsi="Times New Roman"/>
          <w:color w:val="000000" w:themeColor="text1"/>
          <w:sz w:val="28"/>
          <w:szCs w:val="28"/>
        </w:rPr>
      </w:pPr>
      <w:r w:rsidRPr="00E4334B">
        <w:rPr>
          <w:rFonts w:ascii="Times New Roman" w:hAnsi="Times New Roman"/>
          <w:color w:val="000000" w:themeColor="text1"/>
          <w:sz w:val="28"/>
          <w:szCs w:val="28"/>
        </w:rPr>
        <w:t>6) выдаче градостроительных планов земельных участков,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поселений (за исключением данных действий, осуществляемых в целях малоэтажного жилищного строительства и (или) индивидуального жилищного строительства);</w:t>
      </w:r>
    </w:p>
    <w:p w:rsidR="00310B99" w:rsidRPr="00E4334B" w:rsidRDefault="00310B99" w:rsidP="00310B99">
      <w:pPr>
        <w:tabs>
          <w:tab w:val="left" w:pos="1134"/>
        </w:tabs>
        <w:spacing w:after="0" w:line="240" w:lineRule="auto"/>
        <w:ind w:firstLine="709"/>
        <w:jc w:val="both"/>
        <w:rPr>
          <w:rFonts w:ascii="Times New Roman" w:hAnsi="Times New Roman"/>
          <w:color w:val="000000" w:themeColor="text1"/>
          <w:sz w:val="28"/>
          <w:szCs w:val="28"/>
        </w:rPr>
      </w:pPr>
      <w:r w:rsidRPr="00E4334B">
        <w:rPr>
          <w:rFonts w:ascii="Times New Roman" w:hAnsi="Times New Roman"/>
          <w:color w:val="000000" w:themeColor="text1"/>
          <w:sz w:val="28"/>
          <w:szCs w:val="28"/>
        </w:rPr>
        <w:lastRenderedPageBreak/>
        <w:t>7) выдаче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в случае, если строительство объекта капитального строительства планируется осуществить на территории двух и более поселений;</w:t>
      </w:r>
    </w:p>
    <w:p w:rsidR="00310B99" w:rsidRPr="00E4334B" w:rsidRDefault="00310B99" w:rsidP="00310B99">
      <w:pPr>
        <w:tabs>
          <w:tab w:val="left" w:pos="1134"/>
        </w:tabs>
        <w:spacing w:after="0" w:line="240" w:lineRule="auto"/>
        <w:ind w:firstLine="709"/>
        <w:jc w:val="both"/>
        <w:rPr>
          <w:rFonts w:ascii="Times New Roman" w:hAnsi="Times New Roman"/>
          <w:color w:val="000000" w:themeColor="text1"/>
          <w:sz w:val="28"/>
          <w:szCs w:val="28"/>
        </w:rPr>
      </w:pPr>
      <w:r w:rsidRPr="00E4334B">
        <w:rPr>
          <w:rFonts w:ascii="Times New Roman" w:hAnsi="Times New Roman"/>
          <w:color w:val="000000" w:themeColor="text1"/>
          <w:sz w:val="28"/>
          <w:szCs w:val="28"/>
        </w:rPr>
        <w:t>8) принятию решения о предоставлении разрешения на условно разрешенный вид использования земельного участка или объекта капитального строительства (за исключением принятия решения, необходимого для осуществления малоэтажного жилищного строительства и (или) индивидуального жилищного строительства);</w:t>
      </w:r>
    </w:p>
    <w:p w:rsidR="00310B99" w:rsidRDefault="00310B99" w:rsidP="00310B99">
      <w:pPr>
        <w:tabs>
          <w:tab w:val="left" w:pos="1134"/>
        </w:tabs>
        <w:spacing w:after="0" w:line="240" w:lineRule="auto"/>
        <w:ind w:firstLine="709"/>
        <w:jc w:val="both"/>
        <w:rPr>
          <w:rFonts w:ascii="Times New Roman" w:hAnsi="Times New Roman"/>
          <w:color w:val="000000" w:themeColor="text1"/>
          <w:sz w:val="28"/>
          <w:szCs w:val="28"/>
        </w:rPr>
      </w:pPr>
      <w:r w:rsidRPr="00E4334B">
        <w:rPr>
          <w:rFonts w:ascii="Times New Roman" w:hAnsi="Times New Roman"/>
          <w:color w:val="000000" w:themeColor="text1"/>
          <w:sz w:val="28"/>
          <w:szCs w:val="28"/>
        </w:rPr>
        <w:t>9) 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(за исключением принятия решения, необходимого для осуществления малоэтажного жилищного строительства и (или) индивидуального жилищного строительства).</w:t>
      </w:r>
      <w:r>
        <w:rPr>
          <w:rFonts w:ascii="Times New Roman" w:hAnsi="Times New Roman"/>
          <w:color w:val="000000" w:themeColor="text1"/>
          <w:sz w:val="28"/>
          <w:szCs w:val="28"/>
        </w:rPr>
        <w:t>»;</w:t>
      </w:r>
    </w:p>
    <w:p w:rsidR="00310B99" w:rsidRDefault="00310B99" w:rsidP="00310B99">
      <w:pPr>
        <w:tabs>
          <w:tab w:val="left" w:pos="1134"/>
        </w:tabs>
        <w:spacing w:after="0" w:line="240" w:lineRule="auto"/>
        <w:ind w:firstLine="709"/>
        <w:jc w:val="both"/>
        <w:rPr>
          <w:rFonts w:ascii="Times New Roman" w:hAnsi="Times New Roman"/>
          <w:b/>
          <w:color w:val="000000" w:themeColor="text1"/>
          <w:sz w:val="28"/>
          <w:szCs w:val="28"/>
        </w:rPr>
      </w:pPr>
      <w:r w:rsidRPr="006B213A">
        <w:rPr>
          <w:rFonts w:ascii="Times New Roman" w:hAnsi="Times New Roman"/>
          <w:b/>
          <w:color w:val="000000" w:themeColor="text1"/>
          <w:sz w:val="28"/>
          <w:szCs w:val="28"/>
          <w:lang w:val="en-US"/>
        </w:rPr>
        <w:t>II</w:t>
      </w:r>
      <w:r w:rsidRPr="006B213A">
        <w:rPr>
          <w:rFonts w:ascii="Times New Roman" w:hAnsi="Times New Roman"/>
          <w:b/>
          <w:color w:val="000000" w:themeColor="text1"/>
          <w:sz w:val="28"/>
          <w:szCs w:val="28"/>
        </w:rPr>
        <w:t>. Внести изменения в главу 3:</w:t>
      </w:r>
    </w:p>
    <w:p w:rsidR="00310B99" w:rsidRPr="006B213A" w:rsidRDefault="00310B99" w:rsidP="00310B99">
      <w:pPr>
        <w:pStyle w:val="a3"/>
        <w:numPr>
          <w:ilvl w:val="0"/>
          <w:numId w:val="16"/>
        </w:numPr>
        <w:tabs>
          <w:tab w:val="left" w:pos="1134"/>
        </w:tabs>
        <w:spacing w:after="0" w:line="240" w:lineRule="auto"/>
        <w:jc w:val="both"/>
        <w:rPr>
          <w:rFonts w:ascii="Times New Roman" w:hAnsi="Times New Roman"/>
          <w:b/>
          <w:color w:val="000000" w:themeColor="text1"/>
          <w:sz w:val="28"/>
          <w:szCs w:val="28"/>
        </w:rPr>
      </w:pPr>
      <w:r w:rsidRPr="006B213A">
        <w:rPr>
          <w:rFonts w:ascii="Times New Roman" w:hAnsi="Times New Roman"/>
          <w:b/>
          <w:color w:val="000000" w:themeColor="text1"/>
          <w:sz w:val="28"/>
          <w:szCs w:val="28"/>
        </w:rPr>
        <w:t>наименование статьи 12 изложить в следующей редакции:</w:t>
      </w:r>
    </w:p>
    <w:p w:rsidR="00310B99"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0B72C5">
        <w:rPr>
          <w:rFonts w:ascii="Times New Roman" w:hAnsi="Times New Roman"/>
          <w:color w:val="000000" w:themeColor="text1"/>
          <w:sz w:val="28"/>
          <w:szCs w:val="28"/>
        </w:rPr>
        <w:t>«Статья 12. Виды разрешенного использования земельных участков и объектов капитального строительства. Изменение видов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p w:rsidR="00310B99" w:rsidRDefault="00310B99" w:rsidP="00310B99">
      <w:pPr>
        <w:pStyle w:val="a3"/>
        <w:numPr>
          <w:ilvl w:val="0"/>
          <w:numId w:val="16"/>
        </w:numPr>
        <w:tabs>
          <w:tab w:val="left" w:pos="1134"/>
        </w:tabs>
        <w:spacing w:after="0" w:line="240" w:lineRule="auto"/>
        <w:ind w:left="709" w:firstLine="0"/>
        <w:jc w:val="both"/>
        <w:rPr>
          <w:rFonts w:ascii="Times New Roman" w:hAnsi="Times New Roman"/>
          <w:b/>
          <w:color w:val="000000" w:themeColor="text1"/>
          <w:sz w:val="28"/>
          <w:szCs w:val="28"/>
        </w:rPr>
      </w:pPr>
      <w:r w:rsidRPr="00405D5A">
        <w:rPr>
          <w:rFonts w:ascii="Times New Roman" w:hAnsi="Times New Roman"/>
          <w:b/>
          <w:color w:val="000000" w:themeColor="text1"/>
          <w:sz w:val="28"/>
          <w:szCs w:val="28"/>
        </w:rPr>
        <w:t xml:space="preserve">пункт 3 статьи </w:t>
      </w:r>
      <w:r w:rsidRPr="00310B99">
        <w:rPr>
          <w:rFonts w:ascii="Times New Roman" w:hAnsi="Times New Roman"/>
          <w:b/>
          <w:color w:val="000000" w:themeColor="text1"/>
          <w:sz w:val="28"/>
          <w:szCs w:val="28"/>
        </w:rPr>
        <w:t xml:space="preserve">12 </w:t>
      </w:r>
      <w:r w:rsidRPr="00405D5A">
        <w:rPr>
          <w:rFonts w:ascii="Times New Roman" w:hAnsi="Times New Roman"/>
          <w:b/>
          <w:color w:val="000000" w:themeColor="text1"/>
          <w:sz w:val="28"/>
          <w:szCs w:val="28"/>
        </w:rPr>
        <w:t>изложить в следующей редакции:</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«3.</w:t>
      </w:r>
      <w:r w:rsidRPr="00405D5A">
        <w:rPr>
          <w:rFonts w:ascii="Times New Roman" w:hAnsi="Times New Roman"/>
          <w:color w:val="000000" w:themeColor="text1"/>
          <w:sz w:val="28"/>
          <w:szCs w:val="28"/>
        </w:rPr>
        <w:tab/>
        <w:t>Изменение видов разрешенного использования земельных участков и объектов капитального строительства.</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 xml:space="preserve">3.1. Порядок изменения одного вида на другой вид разрешенного использования земельных участков и иных объектов недвижимости определяется градостроительным законодательством и в соответствии с ним – настоящими Правилами, иными нормативными правовыми актами органов местного самоуправления.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 xml:space="preserve">3.2.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 xml:space="preserve">3.3. Правом на изменение одного вида на другой вид разрешенного использования земельных участков и иных объектов недвижимости обладают: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1)</w:t>
      </w:r>
      <w:r w:rsidRPr="00405D5A">
        <w:rPr>
          <w:rFonts w:ascii="Times New Roman" w:hAnsi="Times New Roman"/>
          <w:color w:val="000000" w:themeColor="text1"/>
          <w:sz w:val="28"/>
          <w:szCs w:val="28"/>
        </w:rPr>
        <w:tab/>
        <w:t xml:space="preserve">собственники земельных участков, являющиеся одновременно собственниками расположенных на этих участках зданий, строений, сооружений;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2)</w:t>
      </w:r>
      <w:r w:rsidRPr="00405D5A">
        <w:rPr>
          <w:rFonts w:ascii="Times New Roman" w:hAnsi="Times New Roman"/>
          <w:color w:val="000000" w:themeColor="text1"/>
          <w:sz w:val="28"/>
          <w:szCs w:val="28"/>
        </w:rPr>
        <w:tab/>
        <w:t>собственники зданий, строений, сооруже</w:t>
      </w:r>
      <w:r>
        <w:rPr>
          <w:rFonts w:ascii="Times New Roman" w:hAnsi="Times New Roman"/>
          <w:color w:val="000000" w:themeColor="text1"/>
          <w:sz w:val="28"/>
          <w:szCs w:val="28"/>
        </w:rPr>
        <w:t>ний, владеющие земельными участ</w:t>
      </w:r>
      <w:r w:rsidRPr="00405D5A">
        <w:rPr>
          <w:rFonts w:ascii="Times New Roman" w:hAnsi="Times New Roman"/>
          <w:color w:val="000000" w:themeColor="text1"/>
          <w:sz w:val="28"/>
          <w:szCs w:val="28"/>
        </w:rPr>
        <w:t xml:space="preserve">ками на праве аренды;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3)</w:t>
      </w:r>
      <w:r w:rsidRPr="00405D5A">
        <w:rPr>
          <w:rFonts w:ascii="Times New Roman" w:hAnsi="Times New Roman"/>
          <w:color w:val="000000" w:themeColor="text1"/>
          <w:sz w:val="28"/>
          <w:szCs w:val="28"/>
        </w:rPr>
        <w:tab/>
        <w:t xml:space="preserve">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lastRenderedPageBreak/>
        <w:t>4)</w:t>
      </w:r>
      <w:r w:rsidRPr="00405D5A">
        <w:rPr>
          <w:rFonts w:ascii="Times New Roman" w:hAnsi="Times New Roman"/>
          <w:color w:val="000000" w:themeColor="text1"/>
          <w:sz w:val="28"/>
          <w:szCs w:val="28"/>
        </w:rPr>
        <w:tab/>
        <w:t>лица, владеющие земельными участками на праве аренды, срок</w:t>
      </w:r>
      <w:r>
        <w:rPr>
          <w:rFonts w:ascii="Times New Roman" w:hAnsi="Times New Roman"/>
          <w:color w:val="000000" w:themeColor="text1"/>
          <w:sz w:val="28"/>
          <w:szCs w:val="28"/>
        </w:rPr>
        <w:t xml:space="preserve"> которой со</w:t>
      </w:r>
      <w:r w:rsidRPr="00405D5A">
        <w:rPr>
          <w:rFonts w:ascii="Times New Roman" w:hAnsi="Times New Roman"/>
          <w:color w:val="000000" w:themeColor="text1"/>
          <w:sz w:val="28"/>
          <w:szCs w:val="28"/>
        </w:rPr>
        <w:t xml:space="preserve">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5)</w:t>
      </w:r>
      <w:r w:rsidRPr="00405D5A">
        <w:rPr>
          <w:rFonts w:ascii="Times New Roman" w:hAnsi="Times New Roman"/>
          <w:color w:val="000000" w:themeColor="text1"/>
          <w:sz w:val="28"/>
          <w:szCs w:val="28"/>
        </w:rPr>
        <w:tab/>
        <w:t xml:space="preserve">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6)</w:t>
      </w:r>
      <w:r w:rsidRPr="00405D5A">
        <w:rPr>
          <w:rFonts w:ascii="Times New Roman" w:hAnsi="Times New Roman"/>
          <w:color w:val="000000" w:themeColor="text1"/>
          <w:sz w:val="28"/>
          <w:szCs w:val="28"/>
        </w:rPr>
        <w:tab/>
        <w:t xml:space="preserve">собственники квартир в многоквартирных домах – в случаях, когда одновременно имеются следующие условия и соблюдаются следующие требования: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 xml:space="preserve">— многоквартирные дома, расположены в территориальных зонах, где </w:t>
      </w:r>
      <w:proofErr w:type="spellStart"/>
      <w:r w:rsidRPr="00405D5A">
        <w:rPr>
          <w:rFonts w:ascii="Times New Roman" w:hAnsi="Times New Roman"/>
          <w:color w:val="000000" w:themeColor="text1"/>
          <w:sz w:val="28"/>
          <w:szCs w:val="28"/>
        </w:rPr>
        <w:t>настоя-щими</w:t>
      </w:r>
      <w:proofErr w:type="spellEnd"/>
      <w:r w:rsidRPr="00405D5A">
        <w:rPr>
          <w:rFonts w:ascii="Times New Roman" w:hAnsi="Times New Roman"/>
          <w:color w:val="000000" w:themeColor="text1"/>
          <w:sz w:val="28"/>
          <w:szCs w:val="28"/>
        </w:rPr>
        <w:t xml:space="preserve"> Правилами предусмотрена возможность изменения жилого назначения рас-положенных на первых этажах помещений в </w:t>
      </w:r>
      <w:proofErr w:type="gramStart"/>
      <w:r w:rsidRPr="00405D5A">
        <w:rPr>
          <w:rFonts w:ascii="Times New Roman" w:hAnsi="Times New Roman"/>
          <w:color w:val="000000" w:themeColor="text1"/>
          <w:sz w:val="28"/>
          <w:szCs w:val="28"/>
        </w:rPr>
        <w:t>нежилое</w:t>
      </w:r>
      <w:proofErr w:type="gramEnd"/>
      <w:r w:rsidRPr="00405D5A">
        <w:rPr>
          <w:rFonts w:ascii="Times New Roman" w:hAnsi="Times New Roman"/>
          <w:color w:val="000000" w:themeColor="text1"/>
          <w:sz w:val="28"/>
          <w:szCs w:val="28"/>
        </w:rPr>
        <w:t xml:space="preserve">;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 xml:space="preserve">— обеспечиваются требования о наличии изолированного входа в такие квартиры, помещения (минуя помещения общего пользования многоквартирных домов);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 соблюдаются требования технических регла</w:t>
      </w:r>
      <w:r>
        <w:rPr>
          <w:rFonts w:ascii="Times New Roman" w:hAnsi="Times New Roman"/>
          <w:color w:val="000000" w:themeColor="text1"/>
          <w:sz w:val="28"/>
          <w:szCs w:val="28"/>
        </w:rPr>
        <w:t>ментов безопасности (а до введе</w:t>
      </w:r>
      <w:r w:rsidRPr="00405D5A">
        <w:rPr>
          <w:rFonts w:ascii="Times New Roman" w:hAnsi="Times New Roman"/>
          <w:color w:val="000000" w:themeColor="text1"/>
          <w:sz w:val="28"/>
          <w:szCs w:val="28"/>
        </w:rPr>
        <w:t xml:space="preserve">ния их в действие – требования строительных норм и правил, иных обязательных требований).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 xml:space="preserve">3.4. Изменение одного вида на другой вид разрешенного использования земельных участков и иных объектов недвижимости осуществляется при условии: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1)</w:t>
      </w:r>
      <w:r w:rsidRPr="00405D5A">
        <w:rPr>
          <w:rFonts w:ascii="Times New Roman" w:hAnsi="Times New Roman"/>
          <w:color w:val="000000" w:themeColor="text1"/>
          <w:sz w:val="28"/>
          <w:szCs w:val="28"/>
        </w:rPr>
        <w:tab/>
        <w:t>получения лицом, обладающим правом на изменение одного вида на другой вид разрешенного использования земельных у</w:t>
      </w:r>
      <w:r>
        <w:rPr>
          <w:rFonts w:ascii="Times New Roman" w:hAnsi="Times New Roman"/>
          <w:color w:val="000000" w:themeColor="text1"/>
          <w:sz w:val="28"/>
          <w:szCs w:val="28"/>
        </w:rPr>
        <w:t>частков и иных объектов недвижи</w:t>
      </w:r>
      <w:r w:rsidRPr="00405D5A">
        <w:rPr>
          <w:rFonts w:ascii="Times New Roman" w:hAnsi="Times New Roman"/>
          <w:color w:val="000000" w:themeColor="text1"/>
          <w:sz w:val="28"/>
          <w:szCs w:val="28"/>
        </w:rPr>
        <w:t xml:space="preserve">мости, специального согласования посредством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2)</w:t>
      </w:r>
      <w:r w:rsidRPr="00405D5A">
        <w:rPr>
          <w:rFonts w:ascii="Times New Roman" w:hAnsi="Times New Roman"/>
          <w:color w:val="000000" w:themeColor="text1"/>
          <w:sz w:val="28"/>
          <w:szCs w:val="28"/>
        </w:rPr>
        <w:tab/>
        <w:t>выполнения технических регламентов – в случаях, когда изменение одного вида на другой вид разрешенного использовани</w:t>
      </w:r>
      <w:r>
        <w:rPr>
          <w:rFonts w:ascii="Times New Roman" w:hAnsi="Times New Roman"/>
          <w:color w:val="000000" w:themeColor="text1"/>
          <w:sz w:val="28"/>
          <w:szCs w:val="28"/>
        </w:rPr>
        <w:t>я земельных участков и иных объ</w:t>
      </w:r>
      <w:r w:rsidRPr="00405D5A">
        <w:rPr>
          <w:rFonts w:ascii="Times New Roman" w:hAnsi="Times New Roman"/>
          <w:color w:val="000000" w:themeColor="text1"/>
          <w:sz w:val="28"/>
          <w:szCs w:val="28"/>
        </w:rPr>
        <w:t xml:space="preserve">ектов недвижимости связано с необходимостью подготовки проектной документации и получением разрешения на строительство; </w:t>
      </w:r>
    </w:p>
    <w:p w:rsidR="00310B99" w:rsidRPr="00405D5A"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405D5A">
        <w:rPr>
          <w:rFonts w:ascii="Times New Roman" w:hAnsi="Times New Roman"/>
          <w:color w:val="000000" w:themeColor="text1"/>
          <w:sz w:val="28"/>
          <w:szCs w:val="28"/>
        </w:rPr>
        <w:t>3)</w:t>
      </w:r>
      <w:r w:rsidRPr="00405D5A">
        <w:rPr>
          <w:rFonts w:ascii="Times New Roman" w:hAnsi="Times New Roman"/>
          <w:color w:val="000000" w:themeColor="text1"/>
          <w:sz w:val="28"/>
          <w:szCs w:val="28"/>
        </w:rPr>
        <w:tab/>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w:t>
      </w:r>
      <w:proofErr w:type="spellStart"/>
      <w:r w:rsidRPr="00405D5A">
        <w:rPr>
          <w:rFonts w:ascii="Times New Roman" w:hAnsi="Times New Roman"/>
          <w:color w:val="000000" w:themeColor="text1"/>
          <w:sz w:val="28"/>
          <w:szCs w:val="28"/>
        </w:rPr>
        <w:t>ОАиГ</w:t>
      </w:r>
      <w:proofErr w:type="spellEnd"/>
      <w:r w:rsidRPr="00405D5A">
        <w:rPr>
          <w:rFonts w:ascii="Times New Roman" w:hAnsi="Times New Roman"/>
          <w:color w:val="000000" w:themeColor="text1"/>
          <w:sz w:val="28"/>
          <w:szCs w:val="28"/>
        </w:rPr>
        <w:t xml:space="preserve">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r>
        <w:rPr>
          <w:rFonts w:ascii="Times New Roman" w:hAnsi="Times New Roman"/>
          <w:color w:val="000000" w:themeColor="text1"/>
          <w:sz w:val="28"/>
          <w:szCs w:val="28"/>
        </w:rPr>
        <w:t>.</w:t>
      </w:r>
    </w:p>
    <w:p w:rsidR="00310B99" w:rsidRPr="00794F5C" w:rsidRDefault="00310B99" w:rsidP="00310B99">
      <w:pPr>
        <w:tabs>
          <w:tab w:val="left" w:pos="1134"/>
        </w:tabs>
        <w:spacing w:after="0" w:line="240" w:lineRule="auto"/>
        <w:ind w:firstLine="709"/>
        <w:jc w:val="both"/>
        <w:rPr>
          <w:rFonts w:ascii="Times New Roman" w:hAnsi="Times New Roman"/>
          <w:b/>
          <w:color w:val="000000" w:themeColor="text1"/>
          <w:sz w:val="28"/>
          <w:szCs w:val="28"/>
        </w:rPr>
      </w:pPr>
      <w:r w:rsidRPr="00A233D6">
        <w:rPr>
          <w:rFonts w:ascii="Times New Roman" w:hAnsi="Times New Roman"/>
          <w:b/>
          <w:color w:val="000000" w:themeColor="text1"/>
          <w:sz w:val="28"/>
          <w:szCs w:val="28"/>
          <w:lang w:val="en-US"/>
        </w:rPr>
        <w:t>I</w:t>
      </w:r>
      <w:r>
        <w:rPr>
          <w:rFonts w:ascii="Times New Roman" w:hAnsi="Times New Roman"/>
          <w:b/>
          <w:color w:val="000000" w:themeColor="text1"/>
          <w:sz w:val="28"/>
          <w:szCs w:val="28"/>
          <w:lang w:val="en-US"/>
        </w:rPr>
        <w:t>II</w:t>
      </w:r>
      <w:r w:rsidRPr="00A233D6">
        <w:rPr>
          <w:rFonts w:ascii="Times New Roman" w:hAnsi="Times New Roman"/>
          <w:b/>
          <w:color w:val="000000" w:themeColor="text1"/>
          <w:sz w:val="28"/>
          <w:szCs w:val="28"/>
        </w:rPr>
        <w:t xml:space="preserve">. Внести в </w:t>
      </w:r>
      <w:r>
        <w:rPr>
          <w:rFonts w:ascii="Times New Roman" w:hAnsi="Times New Roman"/>
          <w:b/>
          <w:color w:val="000000" w:themeColor="text1"/>
          <w:sz w:val="28"/>
          <w:szCs w:val="28"/>
        </w:rPr>
        <w:t xml:space="preserve">главу </w:t>
      </w:r>
      <w:r>
        <w:rPr>
          <w:rFonts w:ascii="Times New Roman" w:hAnsi="Times New Roman"/>
          <w:b/>
          <w:color w:val="000000" w:themeColor="text1"/>
          <w:sz w:val="28"/>
          <w:szCs w:val="28"/>
          <w:lang w:val="en-US"/>
        </w:rPr>
        <w:t>V</w:t>
      </w:r>
      <w:r w:rsidRPr="00794F5C">
        <w:rPr>
          <w:rFonts w:ascii="Times New Roman" w:hAnsi="Times New Roman"/>
          <w:b/>
          <w:color w:val="000000" w:themeColor="text1"/>
          <w:sz w:val="28"/>
          <w:szCs w:val="28"/>
        </w:rPr>
        <w:t xml:space="preserve"> </w:t>
      </w:r>
      <w:r w:rsidRPr="00A233D6">
        <w:rPr>
          <w:rFonts w:ascii="Times New Roman" w:hAnsi="Times New Roman"/>
          <w:b/>
          <w:color w:val="000000" w:themeColor="text1"/>
          <w:sz w:val="28"/>
          <w:szCs w:val="28"/>
        </w:rPr>
        <w:t>следующие изменения:</w:t>
      </w:r>
    </w:p>
    <w:p w:rsidR="00310B99" w:rsidRPr="00334AE4" w:rsidRDefault="00310B99" w:rsidP="00310B99">
      <w:pPr>
        <w:pStyle w:val="a3"/>
        <w:numPr>
          <w:ilvl w:val="0"/>
          <w:numId w:val="13"/>
        </w:numPr>
        <w:tabs>
          <w:tab w:val="left" w:pos="1134"/>
        </w:tabs>
        <w:spacing w:after="0" w:line="240" w:lineRule="auto"/>
        <w:ind w:left="0" w:firstLine="709"/>
        <w:jc w:val="both"/>
        <w:rPr>
          <w:rFonts w:ascii="Times New Roman" w:hAnsi="Times New Roman"/>
          <w:b/>
          <w:color w:val="000000" w:themeColor="text1"/>
          <w:sz w:val="28"/>
          <w:szCs w:val="28"/>
        </w:rPr>
      </w:pPr>
      <w:r w:rsidRPr="00334AE4">
        <w:rPr>
          <w:rFonts w:ascii="Times New Roman" w:hAnsi="Times New Roman"/>
          <w:b/>
          <w:color w:val="000000" w:themeColor="text1"/>
          <w:sz w:val="28"/>
          <w:szCs w:val="28"/>
        </w:rPr>
        <w:lastRenderedPageBreak/>
        <w:t>в градостроительных регл</w:t>
      </w:r>
      <w:r w:rsidR="00A64C45">
        <w:rPr>
          <w:rFonts w:ascii="Times New Roman" w:hAnsi="Times New Roman"/>
          <w:b/>
          <w:color w:val="000000" w:themeColor="text1"/>
          <w:sz w:val="28"/>
          <w:szCs w:val="28"/>
        </w:rPr>
        <w:t>аментах территориальных зон ЖЗ</w:t>
      </w:r>
      <w:r>
        <w:rPr>
          <w:rFonts w:ascii="Times New Roman" w:hAnsi="Times New Roman"/>
          <w:b/>
          <w:color w:val="000000" w:themeColor="text1"/>
          <w:sz w:val="28"/>
          <w:szCs w:val="28"/>
        </w:rPr>
        <w:t xml:space="preserve">, </w:t>
      </w:r>
      <w:r w:rsidRPr="00334AE4">
        <w:rPr>
          <w:rFonts w:ascii="Times New Roman" w:hAnsi="Times New Roman"/>
          <w:b/>
          <w:color w:val="000000" w:themeColor="text1"/>
          <w:sz w:val="28"/>
          <w:szCs w:val="28"/>
        </w:rPr>
        <w:t>статьи</w:t>
      </w:r>
      <w:r>
        <w:rPr>
          <w:rFonts w:ascii="Times New Roman" w:hAnsi="Times New Roman"/>
          <w:b/>
          <w:color w:val="000000" w:themeColor="text1"/>
          <w:sz w:val="28"/>
          <w:szCs w:val="28"/>
        </w:rPr>
        <w:t xml:space="preserve"> 2</w:t>
      </w:r>
      <w:r w:rsidRPr="006B213A">
        <w:rPr>
          <w:rFonts w:ascii="Times New Roman" w:hAnsi="Times New Roman"/>
          <w:b/>
          <w:color w:val="000000" w:themeColor="text1"/>
          <w:sz w:val="28"/>
          <w:szCs w:val="28"/>
        </w:rPr>
        <w:t>5</w:t>
      </w:r>
      <w:r>
        <w:rPr>
          <w:rFonts w:ascii="Times New Roman" w:hAnsi="Times New Roman"/>
          <w:b/>
          <w:color w:val="000000" w:themeColor="text1"/>
          <w:sz w:val="28"/>
          <w:szCs w:val="28"/>
        </w:rPr>
        <w:t>,</w:t>
      </w:r>
      <w:r w:rsidR="002761A5">
        <w:rPr>
          <w:rFonts w:ascii="Times New Roman" w:hAnsi="Times New Roman"/>
          <w:b/>
          <w:color w:val="000000" w:themeColor="text1"/>
          <w:sz w:val="28"/>
          <w:szCs w:val="28"/>
        </w:rPr>
        <w:t xml:space="preserve"> ОДЗ статьи 26, ИИ статьи 27, СХ-1, СХ-2 статьи 28</w:t>
      </w:r>
      <w:r>
        <w:rPr>
          <w:rFonts w:ascii="Times New Roman" w:hAnsi="Times New Roman"/>
          <w:b/>
          <w:color w:val="000000" w:themeColor="text1"/>
          <w:sz w:val="28"/>
          <w:szCs w:val="28"/>
        </w:rPr>
        <w:t xml:space="preserve">, </w:t>
      </w:r>
      <w:r w:rsidR="002761A5">
        <w:rPr>
          <w:rFonts w:ascii="Times New Roman" w:hAnsi="Times New Roman"/>
          <w:b/>
          <w:color w:val="000000" w:themeColor="text1"/>
          <w:sz w:val="28"/>
          <w:szCs w:val="28"/>
        </w:rPr>
        <w:t xml:space="preserve">РЗ статьи 29, </w:t>
      </w:r>
      <w:r>
        <w:rPr>
          <w:rFonts w:ascii="Times New Roman" w:hAnsi="Times New Roman"/>
          <w:b/>
          <w:color w:val="000000" w:themeColor="text1"/>
          <w:sz w:val="28"/>
          <w:szCs w:val="28"/>
        </w:rPr>
        <w:t>СН</w:t>
      </w:r>
      <w:r w:rsidR="00642D95">
        <w:rPr>
          <w:rFonts w:ascii="Times New Roman" w:hAnsi="Times New Roman"/>
          <w:b/>
          <w:color w:val="000000" w:themeColor="text1"/>
          <w:sz w:val="28"/>
          <w:szCs w:val="28"/>
        </w:rPr>
        <w:t>-1, СН-2</w:t>
      </w:r>
      <w:r>
        <w:rPr>
          <w:rFonts w:ascii="Times New Roman" w:hAnsi="Times New Roman"/>
          <w:b/>
          <w:color w:val="000000" w:themeColor="text1"/>
          <w:sz w:val="28"/>
          <w:szCs w:val="28"/>
        </w:rPr>
        <w:t xml:space="preserve"> статьи 30:</w:t>
      </w:r>
    </w:p>
    <w:p w:rsidR="00310B99"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sidRPr="00794F5C">
        <w:rPr>
          <w:rFonts w:ascii="Times New Roman" w:hAnsi="Times New Roman"/>
          <w:color w:val="000000" w:themeColor="text1"/>
          <w:sz w:val="28"/>
          <w:szCs w:val="28"/>
        </w:rPr>
        <w:t xml:space="preserve">а) </w:t>
      </w:r>
      <w:r>
        <w:rPr>
          <w:rFonts w:ascii="Times New Roman" w:hAnsi="Times New Roman"/>
          <w:color w:val="000000" w:themeColor="text1"/>
          <w:sz w:val="28"/>
          <w:szCs w:val="28"/>
        </w:rPr>
        <w:t>слова «</w:t>
      </w:r>
      <w:r w:rsidRPr="00794F5C">
        <w:rPr>
          <w:rFonts w:ascii="Times New Roman" w:hAnsi="Times New Roman"/>
          <w:color w:val="000000" w:themeColor="text1"/>
          <w:sz w:val="28"/>
          <w:szCs w:val="28"/>
        </w:rPr>
        <w:t>Предельные параметры земельных участков и разрешенного строительства:</w:t>
      </w:r>
      <w:r>
        <w:rPr>
          <w:rFonts w:ascii="Times New Roman" w:hAnsi="Times New Roman"/>
          <w:color w:val="000000" w:themeColor="text1"/>
          <w:sz w:val="28"/>
          <w:szCs w:val="28"/>
        </w:rPr>
        <w:t>» и слова «</w:t>
      </w:r>
      <w:r w:rsidRPr="0072794B">
        <w:rPr>
          <w:rFonts w:ascii="Times New Roman" w:hAnsi="Times New Roman"/>
          <w:color w:val="000000" w:themeColor="text1"/>
          <w:sz w:val="28"/>
          <w:szCs w:val="28"/>
        </w:rPr>
        <w:t>Предельные застройки:</w:t>
      </w:r>
      <w:r>
        <w:rPr>
          <w:rFonts w:ascii="Times New Roman" w:hAnsi="Times New Roman"/>
          <w:color w:val="000000" w:themeColor="text1"/>
          <w:sz w:val="28"/>
          <w:szCs w:val="28"/>
        </w:rPr>
        <w:t>» заменить словами «</w:t>
      </w:r>
      <w:r w:rsidRPr="00794F5C">
        <w:rPr>
          <w:rFonts w:ascii="Times New Roman" w:hAnsi="Times New Roman"/>
          <w:color w:val="000000" w:themeColor="text1"/>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olor w:val="000000" w:themeColor="text1"/>
          <w:sz w:val="28"/>
          <w:szCs w:val="28"/>
        </w:rPr>
        <w:t>»;</w:t>
      </w:r>
    </w:p>
    <w:p w:rsidR="00310B99"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б) </w:t>
      </w:r>
      <w:r w:rsidRPr="00334AE4">
        <w:rPr>
          <w:rFonts w:ascii="Times New Roman" w:hAnsi="Times New Roman"/>
          <w:color w:val="000000" w:themeColor="text1"/>
          <w:sz w:val="28"/>
          <w:szCs w:val="28"/>
        </w:rPr>
        <w:t>слова «минимальная и максимальная</w:t>
      </w:r>
      <w:r>
        <w:rPr>
          <w:rFonts w:ascii="Times New Roman" w:hAnsi="Times New Roman"/>
          <w:color w:val="000000" w:themeColor="text1"/>
          <w:sz w:val="28"/>
          <w:szCs w:val="28"/>
        </w:rPr>
        <w:t xml:space="preserve"> </w:t>
      </w:r>
      <w:r w:rsidRPr="004F2D6B">
        <w:rPr>
          <w:rFonts w:ascii="Times New Roman" w:hAnsi="Times New Roman"/>
          <w:color w:val="000000"/>
          <w:sz w:val="28"/>
          <w:szCs w:val="28"/>
        </w:rPr>
        <w:t xml:space="preserve">площадь </w:t>
      </w:r>
      <w:r>
        <w:rPr>
          <w:rFonts w:ascii="Times New Roman" w:hAnsi="Times New Roman"/>
          <w:color w:val="000000"/>
          <w:sz w:val="28"/>
          <w:szCs w:val="28"/>
        </w:rPr>
        <w:t>земельных участков</w:t>
      </w:r>
      <w:r w:rsidRPr="00334AE4">
        <w:rPr>
          <w:rFonts w:ascii="Times New Roman" w:hAnsi="Times New Roman"/>
          <w:color w:val="000000" w:themeColor="text1"/>
          <w:sz w:val="28"/>
          <w:szCs w:val="28"/>
        </w:rPr>
        <w:t>»</w:t>
      </w:r>
      <w:r>
        <w:rPr>
          <w:rFonts w:ascii="Times New Roman" w:hAnsi="Times New Roman"/>
          <w:color w:val="000000" w:themeColor="text1"/>
          <w:sz w:val="28"/>
          <w:szCs w:val="28"/>
        </w:rPr>
        <w:t>, слова «</w:t>
      </w:r>
      <w:r w:rsidRPr="00334AE4">
        <w:rPr>
          <w:rFonts w:ascii="Times New Roman" w:hAnsi="Times New Roman"/>
          <w:color w:val="000000" w:themeColor="text1"/>
          <w:sz w:val="28"/>
          <w:szCs w:val="28"/>
        </w:rPr>
        <w:t xml:space="preserve">минимальная </w:t>
      </w:r>
      <w:r w:rsidRPr="004F2D6B">
        <w:rPr>
          <w:rFonts w:ascii="Times New Roman" w:hAnsi="Times New Roman"/>
          <w:color w:val="000000"/>
          <w:sz w:val="28"/>
          <w:szCs w:val="28"/>
        </w:rPr>
        <w:t>площадь участка</w:t>
      </w:r>
      <w:r>
        <w:rPr>
          <w:rFonts w:ascii="Times New Roman" w:hAnsi="Times New Roman"/>
          <w:color w:val="000000"/>
          <w:sz w:val="28"/>
          <w:szCs w:val="28"/>
        </w:rPr>
        <w:t>»</w:t>
      </w:r>
      <w:r w:rsidRPr="00334AE4">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и слова «минимальная площадь земельного участка» </w:t>
      </w:r>
      <w:r w:rsidRPr="00334AE4">
        <w:rPr>
          <w:rFonts w:ascii="Times New Roman" w:hAnsi="Times New Roman"/>
          <w:color w:val="000000" w:themeColor="text1"/>
          <w:sz w:val="28"/>
          <w:szCs w:val="28"/>
        </w:rPr>
        <w:t>заменить словами «предельная (минимальная и максимальная)</w:t>
      </w:r>
      <w:r>
        <w:rPr>
          <w:rFonts w:ascii="Times New Roman" w:hAnsi="Times New Roman"/>
          <w:color w:val="000000" w:themeColor="text1"/>
          <w:sz w:val="28"/>
          <w:szCs w:val="28"/>
        </w:rPr>
        <w:t xml:space="preserve"> </w:t>
      </w:r>
      <w:r w:rsidRPr="004F2D6B">
        <w:rPr>
          <w:rFonts w:ascii="Times New Roman" w:hAnsi="Times New Roman"/>
          <w:color w:val="000000"/>
          <w:sz w:val="28"/>
          <w:szCs w:val="28"/>
        </w:rPr>
        <w:t>площадь участка</w:t>
      </w:r>
      <w:r w:rsidRPr="00334AE4">
        <w:rPr>
          <w:rFonts w:ascii="Times New Roman" w:hAnsi="Times New Roman"/>
          <w:color w:val="000000" w:themeColor="text1"/>
          <w:sz w:val="28"/>
          <w:szCs w:val="28"/>
        </w:rPr>
        <w:t>»</w:t>
      </w:r>
      <w:r>
        <w:rPr>
          <w:rFonts w:ascii="Times New Roman" w:hAnsi="Times New Roman"/>
          <w:color w:val="000000" w:themeColor="text1"/>
          <w:sz w:val="28"/>
          <w:szCs w:val="28"/>
        </w:rPr>
        <w:t>;</w:t>
      </w:r>
    </w:p>
    <w:p w:rsidR="00310B99"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слово </w:t>
      </w:r>
      <w:r w:rsidRPr="00334AE4">
        <w:rPr>
          <w:rFonts w:ascii="Times New Roman" w:hAnsi="Times New Roman"/>
          <w:color w:val="000000" w:themeColor="text1"/>
          <w:sz w:val="28"/>
          <w:szCs w:val="28"/>
        </w:rPr>
        <w:t>«этажность»</w:t>
      </w:r>
      <w:r>
        <w:rPr>
          <w:rFonts w:ascii="Times New Roman" w:hAnsi="Times New Roman"/>
          <w:color w:val="000000" w:themeColor="text1"/>
          <w:sz w:val="28"/>
          <w:szCs w:val="28"/>
        </w:rPr>
        <w:t>, слова «</w:t>
      </w:r>
      <w:r w:rsidRPr="00685989">
        <w:rPr>
          <w:rFonts w:ascii="Times New Roman" w:hAnsi="Times New Roman"/>
          <w:color w:val="000000" w:themeColor="text1"/>
          <w:sz w:val="28"/>
          <w:szCs w:val="28"/>
        </w:rPr>
        <w:t xml:space="preserve">максимальное </w:t>
      </w:r>
      <w:r w:rsidRPr="00685989">
        <w:rPr>
          <w:rFonts w:ascii="Times New Roman" w:hAnsi="Times New Roman"/>
          <w:sz w:val="28"/>
          <w:szCs w:val="28"/>
        </w:rPr>
        <w:t>количество этажей»</w:t>
      </w:r>
      <w:r>
        <w:rPr>
          <w:rFonts w:ascii="Times New Roman" w:hAnsi="Times New Roman"/>
          <w:color w:val="000000" w:themeColor="text1"/>
          <w:sz w:val="28"/>
          <w:szCs w:val="28"/>
        </w:rPr>
        <w:t xml:space="preserve"> </w:t>
      </w:r>
      <w:r w:rsidRPr="00334AE4">
        <w:rPr>
          <w:rFonts w:ascii="Times New Roman" w:hAnsi="Times New Roman"/>
          <w:color w:val="000000" w:themeColor="text1"/>
          <w:sz w:val="28"/>
          <w:szCs w:val="28"/>
        </w:rPr>
        <w:t>заменить словами</w:t>
      </w:r>
      <w:r>
        <w:rPr>
          <w:rFonts w:ascii="Times New Roman" w:hAnsi="Times New Roman"/>
          <w:color w:val="000000" w:themeColor="text1"/>
          <w:sz w:val="28"/>
          <w:szCs w:val="28"/>
        </w:rPr>
        <w:t xml:space="preserve"> </w:t>
      </w:r>
      <w:r w:rsidRPr="00334AE4">
        <w:rPr>
          <w:rFonts w:ascii="Times New Roman" w:hAnsi="Times New Roman"/>
          <w:color w:val="000000" w:themeColor="text1"/>
          <w:sz w:val="28"/>
          <w:szCs w:val="28"/>
        </w:rPr>
        <w:t>«предельное количество этажей зданий, строений, сооружений»</w:t>
      </w:r>
      <w:r>
        <w:rPr>
          <w:rFonts w:ascii="Times New Roman" w:hAnsi="Times New Roman"/>
          <w:color w:val="000000" w:themeColor="text1"/>
          <w:sz w:val="28"/>
          <w:szCs w:val="28"/>
        </w:rPr>
        <w:t>;</w:t>
      </w:r>
    </w:p>
    <w:p w:rsidR="00310B99"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 слова «к</w:t>
      </w:r>
      <w:r w:rsidRPr="004F2D6B">
        <w:rPr>
          <w:rFonts w:ascii="Times New Roman" w:hAnsi="Times New Roman"/>
          <w:color w:val="000000" w:themeColor="text1"/>
          <w:sz w:val="28"/>
          <w:szCs w:val="28"/>
        </w:rPr>
        <w:t>оэффициент застройки территории</w:t>
      </w:r>
      <w:r>
        <w:rPr>
          <w:rFonts w:ascii="Times New Roman" w:hAnsi="Times New Roman"/>
          <w:color w:val="000000" w:themeColor="text1"/>
          <w:sz w:val="28"/>
          <w:szCs w:val="28"/>
        </w:rPr>
        <w:t>» и слова «к</w:t>
      </w:r>
      <w:r w:rsidRPr="004F2D6B">
        <w:rPr>
          <w:rFonts w:ascii="Times New Roman" w:hAnsi="Times New Roman"/>
          <w:color w:val="000000" w:themeColor="text1"/>
          <w:sz w:val="28"/>
          <w:szCs w:val="28"/>
        </w:rPr>
        <w:t>оэффициент застройки</w:t>
      </w:r>
      <w:r>
        <w:rPr>
          <w:rFonts w:ascii="Times New Roman" w:hAnsi="Times New Roman"/>
          <w:color w:val="000000" w:themeColor="text1"/>
          <w:sz w:val="28"/>
          <w:szCs w:val="28"/>
        </w:rPr>
        <w:t xml:space="preserve">» </w:t>
      </w:r>
      <w:r w:rsidRPr="00334AE4">
        <w:rPr>
          <w:rFonts w:ascii="Times New Roman" w:hAnsi="Times New Roman"/>
          <w:color w:val="000000" w:themeColor="text1"/>
          <w:sz w:val="28"/>
          <w:szCs w:val="28"/>
        </w:rPr>
        <w:t>заменить словами</w:t>
      </w:r>
      <w:r>
        <w:rPr>
          <w:rFonts w:ascii="Times New Roman" w:hAnsi="Times New Roman"/>
          <w:color w:val="000000" w:themeColor="text1"/>
          <w:sz w:val="28"/>
          <w:szCs w:val="28"/>
        </w:rPr>
        <w:t xml:space="preserve"> «м</w:t>
      </w:r>
      <w:r w:rsidRPr="004F2D6B">
        <w:rPr>
          <w:rFonts w:ascii="Times New Roman" w:hAnsi="Times New Roman"/>
          <w:color w:val="000000" w:themeColor="text1"/>
          <w:sz w:val="28"/>
          <w:szCs w:val="28"/>
        </w:rPr>
        <w:t>аксимальный процент застройки территории</w:t>
      </w:r>
      <w:r>
        <w:rPr>
          <w:rFonts w:ascii="Times New Roman" w:hAnsi="Times New Roman"/>
          <w:color w:val="000000" w:themeColor="text1"/>
          <w:sz w:val="28"/>
          <w:szCs w:val="28"/>
        </w:rPr>
        <w:t>»;</w:t>
      </w:r>
    </w:p>
    <w:p w:rsidR="00310B99" w:rsidRDefault="00310B9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 слова «м</w:t>
      </w:r>
      <w:r w:rsidRPr="00685989">
        <w:rPr>
          <w:rFonts w:ascii="Times New Roman" w:hAnsi="Times New Roman"/>
          <w:color w:val="000000" w:themeColor="text1"/>
          <w:sz w:val="28"/>
          <w:szCs w:val="28"/>
        </w:rPr>
        <w:t>аксимальная высота</w:t>
      </w:r>
      <w:r>
        <w:rPr>
          <w:rFonts w:ascii="Times New Roman" w:hAnsi="Times New Roman"/>
          <w:color w:val="000000" w:themeColor="text1"/>
          <w:sz w:val="28"/>
          <w:szCs w:val="28"/>
        </w:rPr>
        <w:t>» заменить словами «п</w:t>
      </w:r>
      <w:r w:rsidRPr="00685989">
        <w:rPr>
          <w:rFonts w:ascii="Times New Roman" w:hAnsi="Times New Roman"/>
          <w:color w:val="000000" w:themeColor="text1"/>
          <w:sz w:val="28"/>
          <w:szCs w:val="28"/>
        </w:rPr>
        <w:t>редельная (максимальная) высота зданий, строений, сооружений</w:t>
      </w:r>
      <w:r>
        <w:rPr>
          <w:rFonts w:ascii="Times New Roman" w:hAnsi="Times New Roman"/>
          <w:color w:val="000000" w:themeColor="text1"/>
          <w:sz w:val="28"/>
          <w:szCs w:val="28"/>
        </w:rPr>
        <w:t>»;</w:t>
      </w:r>
    </w:p>
    <w:p w:rsidR="00FE10B9" w:rsidRDefault="00FE10B9" w:rsidP="00310B99">
      <w:pPr>
        <w:pStyle w:val="a3"/>
        <w:tabs>
          <w:tab w:val="left" w:pos="1134"/>
        </w:tabs>
        <w:spacing w:after="0" w:line="240" w:lineRule="auto"/>
        <w:ind w:left="0" w:firstLine="709"/>
        <w:jc w:val="both"/>
        <w:rPr>
          <w:rFonts w:ascii="Times New Roman" w:hAnsi="Times New Roman"/>
          <w:color w:val="000000" w:themeColor="text1"/>
          <w:sz w:val="28"/>
          <w:szCs w:val="28"/>
        </w:rPr>
      </w:pPr>
      <w:bookmarkStart w:id="0" w:name="_GoBack"/>
      <w:r w:rsidRPr="00FE10B9">
        <w:rPr>
          <w:rFonts w:ascii="Times New Roman" w:hAnsi="Times New Roman"/>
          <w:b/>
          <w:color w:val="000000" w:themeColor="text1"/>
          <w:sz w:val="28"/>
          <w:szCs w:val="28"/>
        </w:rPr>
        <w:t>2</w:t>
      </w:r>
      <w:r w:rsidR="00B72193" w:rsidRPr="00FE10B9">
        <w:rPr>
          <w:rFonts w:ascii="Times New Roman" w:hAnsi="Times New Roman"/>
          <w:b/>
          <w:color w:val="000000" w:themeColor="text1"/>
          <w:sz w:val="28"/>
          <w:szCs w:val="28"/>
        </w:rPr>
        <w:t>)</w:t>
      </w:r>
      <w:r>
        <w:rPr>
          <w:rFonts w:ascii="Times New Roman" w:hAnsi="Times New Roman"/>
          <w:b/>
          <w:color w:val="000000" w:themeColor="text1"/>
          <w:sz w:val="28"/>
          <w:szCs w:val="28"/>
        </w:rPr>
        <w:t xml:space="preserve"> в статье 25</w:t>
      </w:r>
      <w:r w:rsidR="00B72193">
        <w:rPr>
          <w:rFonts w:ascii="Times New Roman" w:hAnsi="Times New Roman"/>
          <w:color w:val="000000" w:themeColor="text1"/>
          <w:sz w:val="28"/>
          <w:szCs w:val="28"/>
        </w:rPr>
        <w:t xml:space="preserve"> </w:t>
      </w:r>
    </w:p>
    <w:p w:rsidR="00B72193" w:rsidRDefault="00B72193"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слова «</w:t>
      </w:r>
      <w:r w:rsidRPr="00FC0936">
        <w:rPr>
          <w:rFonts w:ascii="Times New Roman" w:hAnsi="Times New Roman"/>
          <w:color w:val="000000" w:themeColor="text1"/>
          <w:sz w:val="28"/>
          <w:szCs w:val="28"/>
        </w:rPr>
        <w:t>Минимальный отступ от границ земельного участка (кроме передней стороны) в целях определения мест допустимого размещения объекта 1,5 м.</w:t>
      </w:r>
      <w:r>
        <w:rPr>
          <w:rFonts w:ascii="Times New Roman" w:hAnsi="Times New Roman"/>
          <w:color w:val="000000" w:themeColor="text1"/>
          <w:sz w:val="28"/>
          <w:szCs w:val="28"/>
        </w:rPr>
        <w:t>», «</w:t>
      </w:r>
      <w:r w:rsidRPr="00FC0936">
        <w:rPr>
          <w:rFonts w:ascii="Times New Roman" w:hAnsi="Times New Roman"/>
          <w:color w:val="000000" w:themeColor="text1"/>
          <w:sz w:val="28"/>
          <w:szCs w:val="28"/>
        </w:rPr>
        <w:t>Минимальный отст</w:t>
      </w:r>
      <w:r>
        <w:rPr>
          <w:rFonts w:ascii="Times New Roman" w:hAnsi="Times New Roman"/>
          <w:color w:val="000000" w:themeColor="text1"/>
          <w:sz w:val="28"/>
          <w:szCs w:val="28"/>
        </w:rPr>
        <w:t>уп от границ земельного участка</w:t>
      </w:r>
      <w:r w:rsidRPr="00FC0936">
        <w:rPr>
          <w:rFonts w:ascii="Times New Roman" w:hAnsi="Times New Roman"/>
          <w:color w:val="000000" w:themeColor="text1"/>
          <w:sz w:val="28"/>
          <w:szCs w:val="28"/>
        </w:rPr>
        <w:t xml:space="preserve"> в целях определения мест допустимого размещения объекта 1,5 м.</w:t>
      </w:r>
      <w:r>
        <w:rPr>
          <w:rFonts w:ascii="Times New Roman" w:hAnsi="Times New Roman"/>
          <w:color w:val="000000" w:themeColor="text1"/>
          <w:sz w:val="28"/>
          <w:szCs w:val="28"/>
        </w:rPr>
        <w:t>» заменить словами «</w:t>
      </w:r>
      <w:r w:rsidRPr="00B72193">
        <w:rPr>
          <w:rFonts w:ascii="Times New Roman" w:hAnsi="Times New Roman"/>
          <w:color w:val="000000" w:themeColor="text1"/>
          <w:sz w:val="28"/>
          <w:szCs w:val="28"/>
        </w:rPr>
        <w:t>Минимальный отступ от границ земельного участка в целях определения мест допустимого размещения зданий, строений, сооружений</w:t>
      </w:r>
      <w:r>
        <w:rPr>
          <w:rFonts w:ascii="Times New Roman" w:hAnsi="Times New Roman"/>
          <w:color w:val="000000" w:themeColor="text1"/>
          <w:sz w:val="28"/>
          <w:szCs w:val="28"/>
        </w:rPr>
        <w:t xml:space="preserve"> – 3 м».</w:t>
      </w:r>
    </w:p>
    <w:bookmarkEnd w:id="0"/>
    <w:p w:rsidR="00FC0936" w:rsidRPr="00FC0936" w:rsidRDefault="00FE10B9" w:rsidP="00310B99">
      <w:pPr>
        <w:pStyle w:val="a3"/>
        <w:tabs>
          <w:tab w:val="left" w:pos="1134"/>
        </w:tabs>
        <w:spacing w:after="0" w:line="240" w:lineRule="auto"/>
        <w:ind w:left="0" w:firstLine="709"/>
        <w:jc w:val="both"/>
        <w:rPr>
          <w:rFonts w:ascii="Times New Roman" w:hAnsi="Times New Roman"/>
          <w:b/>
          <w:color w:val="000000" w:themeColor="text1"/>
          <w:sz w:val="28"/>
          <w:szCs w:val="28"/>
        </w:rPr>
      </w:pPr>
      <w:r>
        <w:rPr>
          <w:rFonts w:ascii="Times New Roman" w:hAnsi="Times New Roman"/>
          <w:b/>
          <w:color w:val="000000" w:themeColor="text1"/>
          <w:sz w:val="28"/>
          <w:szCs w:val="28"/>
        </w:rPr>
        <w:t>3</w:t>
      </w:r>
      <w:r w:rsidR="00FC0936" w:rsidRPr="00FC0936">
        <w:rPr>
          <w:rFonts w:ascii="Times New Roman" w:hAnsi="Times New Roman"/>
          <w:b/>
          <w:color w:val="000000" w:themeColor="text1"/>
          <w:sz w:val="28"/>
          <w:szCs w:val="28"/>
        </w:rPr>
        <w:t>) дополнить градостроительный регламент зоны ЖЗ основным видом разрешенного использования:</w:t>
      </w:r>
    </w:p>
    <w:p w:rsidR="00FC0936" w:rsidRDefault="00FC0936"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«личное подсобное хозяйство (приусадебный участок)»;</w:t>
      </w:r>
    </w:p>
    <w:p w:rsidR="00310B99" w:rsidRDefault="00FE10B9" w:rsidP="00310B99">
      <w:pPr>
        <w:pStyle w:val="a3"/>
        <w:tabs>
          <w:tab w:val="left" w:pos="1134"/>
        </w:tabs>
        <w:spacing w:after="0" w:line="240" w:lineRule="auto"/>
        <w:ind w:left="0" w:firstLine="709"/>
        <w:jc w:val="both"/>
        <w:rPr>
          <w:rFonts w:ascii="Times New Roman" w:hAnsi="Times New Roman"/>
          <w:color w:val="000000" w:themeColor="text1"/>
          <w:sz w:val="28"/>
          <w:szCs w:val="28"/>
        </w:rPr>
      </w:pPr>
      <w:r>
        <w:rPr>
          <w:rFonts w:ascii="Times New Roman" w:hAnsi="Times New Roman"/>
          <w:b/>
          <w:color w:val="000000" w:themeColor="text1"/>
          <w:sz w:val="28"/>
          <w:szCs w:val="28"/>
        </w:rPr>
        <w:t>4</w:t>
      </w:r>
      <w:r w:rsidR="00310B99" w:rsidRPr="005D308F">
        <w:rPr>
          <w:rFonts w:ascii="Times New Roman" w:hAnsi="Times New Roman"/>
          <w:b/>
          <w:color w:val="000000" w:themeColor="text1"/>
          <w:sz w:val="28"/>
          <w:szCs w:val="28"/>
        </w:rPr>
        <w:t>) в</w:t>
      </w:r>
      <w:r w:rsidR="00310B99">
        <w:rPr>
          <w:rFonts w:ascii="Times New Roman" w:hAnsi="Times New Roman"/>
          <w:b/>
          <w:color w:val="000000" w:themeColor="text1"/>
          <w:sz w:val="28"/>
          <w:szCs w:val="28"/>
        </w:rPr>
        <w:t xml:space="preserve"> градостроительный</w:t>
      </w:r>
      <w:r w:rsidR="00310B99" w:rsidRPr="00334AE4">
        <w:rPr>
          <w:rFonts w:ascii="Times New Roman" w:hAnsi="Times New Roman"/>
          <w:b/>
          <w:color w:val="000000" w:themeColor="text1"/>
          <w:sz w:val="28"/>
          <w:szCs w:val="28"/>
        </w:rPr>
        <w:t xml:space="preserve"> </w:t>
      </w:r>
      <w:r w:rsidR="00310B99">
        <w:rPr>
          <w:rFonts w:ascii="Times New Roman" w:hAnsi="Times New Roman"/>
          <w:b/>
          <w:color w:val="000000" w:themeColor="text1"/>
          <w:sz w:val="28"/>
          <w:szCs w:val="28"/>
        </w:rPr>
        <w:t>регламент территориальной</w:t>
      </w:r>
      <w:r w:rsidR="00310B99" w:rsidRPr="00334AE4">
        <w:rPr>
          <w:rFonts w:ascii="Times New Roman" w:hAnsi="Times New Roman"/>
          <w:b/>
          <w:color w:val="000000" w:themeColor="text1"/>
          <w:sz w:val="28"/>
          <w:szCs w:val="28"/>
        </w:rPr>
        <w:t xml:space="preserve"> зон</w:t>
      </w:r>
      <w:r w:rsidR="00310B99">
        <w:rPr>
          <w:rFonts w:ascii="Times New Roman" w:hAnsi="Times New Roman"/>
          <w:b/>
          <w:color w:val="000000" w:themeColor="text1"/>
          <w:sz w:val="28"/>
          <w:szCs w:val="28"/>
        </w:rPr>
        <w:t>ы СН</w:t>
      </w:r>
      <w:r w:rsidR="00524A3C">
        <w:rPr>
          <w:rFonts w:ascii="Times New Roman" w:hAnsi="Times New Roman"/>
          <w:b/>
          <w:color w:val="000000" w:themeColor="text1"/>
          <w:sz w:val="28"/>
          <w:szCs w:val="28"/>
        </w:rPr>
        <w:t>-1, СН-2</w:t>
      </w:r>
      <w:r w:rsidR="00310B99">
        <w:rPr>
          <w:rFonts w:ascii="Times New Roman" w:hAnsi="Times New Roman"/>
          <w:b/>
          <w:color w:val="000000" w:themeColor="text1"/>
          <w:sz w:val="28"/>
          <w:szCs w:val="28"/>
        </w:rPr>
        <w:t xml:space="preserve"> статьи 30 дополнить следующими словами </w:t>
      </w:r>
      <w:r w:rsidR="00310B99" w:rsidRPr="00282934">
        <w:rPr>
          <w:rFonts w:ascii="Times New Roman" w:hAnsi="Times New Roman"/>
          <w:color w:val="000000" w:themeColor="text1"/>
          <w:sz w:val="28"/>
          <w:szCs w:val="28"/>
        </w:rPr>
        <w:t>«Условно разрешенные виды использования отсутствуют»</w:t>
      </w:r>
      <w:r w:rsidR="00310B99">
        <w:rPr>
          <w:rFonts w:ascii="Times New Roman" w:hAnsi="Times New Roman"/>
          <w:color w:val="000000" w:themeColor="text1"/>
          <w:sz w:val="28"/>
          <w:szCs w:val="28"/>
        </w:rPr>
        <w:t>;</w:t>
      </w:r>
    </w:p>
    <w:p w:rsidR="00310B99" w:rsidRDefault="00FE10B9" w:rsidP="00310B99">
      <w:pPr>
        <w:pStyle w:val="a3"/>
        <w:tabs>
          <w:tab w:val="left" w:pos="1134"/>
        </w:tabs>
        <w:spacing w:after="0" w:line="240" w:lineRule="auto"/>
        <w:ind w:left="0" w:firstLine="709"/>
        <w:jc w:val="both"/>
        <w:rPr>
          <w:rFonts w:ascii="Times New Roman" w:hAnsi="Times New Roman"/>
          <w:b/>
          <w:color w:val="000000" w:themeColor="text1"/>
          <w:sz w:val="28"/>
          <w:szCs w:val="28"/>
        </w:rPr>
      </w:pPr>
      <w:r>
        <w:rPr>
          <w:rFonts w:ascii="Times New Roman" w:hAnsi="Times New Roman"/>
          <w:b/>
          <w:color w:val="000000" w:themeColor="text1"/>
          <w:sz w:val="28"/>
          <w:szCs w:val="28"/>
        </w:rPr>
        <w:t>5</w:t>
      </w:r>
      <w:r w:rsidR="00310B99">
        <w:rPr>
          <w:rFonts w:ascii="Times New Roman" w:hAnsi="Times New Roman"/>
          <w:b/>
          <w:color w:val="000000" w:themeColor="text1"/>
          <w:sz w:val="28"/>
          <w:szCs w:val="28"/>
        </w:rPr>
        <w:t xml:space="preserve">) </w:t>
      </w:r>
      <w:r w:rsidR="00310B99" w:rsidRPr="000B72C5">
        <w:rPr>
          <w:rFonts w:ascii="Times New Roman" w:hAnsi="Times New Roman"/>
          <w:b/>
          <w:color w:val="000000" w:themeColor="text1"/>
          <w:sz w:val="28"/>
          <w:szCs w:val="28"/>
        </w:rPr>
        <w:t>наименование</w:t>
      </w:r>
      <w:r w:rsidR="00310B99">
        <w:rPr>
          <w:rFonts w:ascii="Times New Roman" w:hAnsi="Times New Roman"/>
          <w:b/>
          <w:color w:val="000000" w:themeColor="text1"/>
          <w:sz w:val="28"/>
          <w:szCs w:val="28"/>
        </w:rPr>
        <w:t xml:space="preserve"> статьи 31 </w:t>
      </w:r>
      <w:r w:rsidR="00310B99" w:rsidRPr="000B72C5">
        <w:rPr>
          <w:rFonts w:ascii="Times New Roman" w:hAnsi="Times New Roman"/>
          <w:b/>
          <w:color w:val="000000" w:themeColor="text1"/>
          <w:sz w:val="28"/>
          <w:szCs w:val="28"/>
        </w:rPr>
        <w:t>изложить в следующей редакции</w:t>
      </w:r>
      <w:r w:rsidR="00310B99">
        <w:rPr>
          <w:rFonts w:ascii="Times New Roman" w:hAnsi="Times New Roman"/>
          <w:b/>
          <w:color w:val="000000" w:themeColor="text1"/>
          <w:sz w:val="28"/>
          <w:szCs w:val="28"/>
        </w:rPr>
        <w:t>:</w:t>
      </w:r>
    </w:p>
    <w:p w:rsidR="00310B99" w:rsidRDefault="00310B99" w:rsidP="00310B99">
      <w:pPr>
        <w:spacing w:after="0" w:line="240" w:lineRule="auto"/>
        <w:jc w:val="both"/>
        <w:rPr>
          <w:rFonts w:ascii="Times New Roman" w:eastAsiaTheme="minorHAnsi" w:hAnsi="Times New Roman" w:cstheme="minorBidi"/>
          <w:color w:val="000000" w:themeColor="text1"/>
          <w:sz w:val="28"/>
          <w:szCs w:val="28"/>
          <w:lang w:eastAsia="en-US"/>
        </w:rPr>
      </w:pPr>
      <w:r w:rsidRPr="003C58EB">
        <w:rPr>
          <w:rFonts w:ascii="Times New Roman" w:hAnsi="Times New Roman"/>
          <w:color w:val="000000" w:themeColor="text1"/>
          <w:sz w:val="28"/>
          <w:szCs w:val="28"/>
        </w:rPr>
        <w:t>«</w:t>
      </w:r>
      <w:r>
        <w:rPr>
          <w:rFonts w:ascii="Times New Roman" w:eastAsiaTheme="minorHAnsi" w:hAnsi="Times New Roman" w:cstheme="minorBidi"/>
          <w:color w:val="000000" w:themeColor="text1"/>
          <w:sz w:val="28"/>
          <w:szCs w:val="28"/>
          <w:lang w:eastAsia="en-US"/>
        </w:rPr>
        <w:t>Статья 31</w:t>
      </w:r>
      <w:r w:rsidRPr="003C58EB">
        <w:rPr>
          <w:rFonts w:ascii="Times New Roman" w:eastAsiaTheme="minorHAnsi" w:hAnsi="Times New Roman" w:cstheme="minorBidi"/>
          <w:color w:val="000000" w:themeColor="text1"/>
          <w:sz w:val="28"/>
          <w:szCs w:val="28"/>
          <w:lang w:eastAsia="en-U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10B99" w:rsidRDefault="00310B99" w:rsidP="00310B99">
      <w:pPr>
        <w:spacing w:after="0" w:line="240" w:lineRule="auto"/>
        <w:ind w:firstLine="709"/>
        <w:jc w:val="both"/>
        <w:rPr>
          <w:rFonts w:ascii="Times New Roman" w:eastAsiaTheme="minorHAnsi" w:hAnsi="Times New Roman" w:cstheme="minorBidi"/>
          <w:b/>
          <w:color w:val="000000" w:themeColor="text1"/>
          <w:sz w:val="28"/>
          <w:szCs w:val="28"/>
          <w:lang w:eastAsia="en-US"/>
        </w:rPr>
      </w:pPr>
      <w:r>
        <w:rPr>
          <w:rFonts w:ascii="Times New Roman" w:eastAsiaTheme="minorHAnsi" w:hAnsi="Times New Roman" w:cstheme="minorBidi"/>
          <w:b/>
          <w:color w:val="000000" w:themeColor="text1"/>
          <w:sz w:val="28"/>
          <w:szCs w:val="28"/>
          <w:lang w:val="en-US" w:eastAsia="en-US"/>
        </w:rPr>
        <w:t>IV</w:t>
      </w:r>
      <w:r>
        <w:rPr>
          <w:rFonts w:ascii="Times New Roman" w:eastAsiaTheme="minorHAnsi" w:hAnsi="Times New Roman" w:cstheme="minorBidi"/>
          <w:b/>
          <w:color w:val="000000" w:themeColor="text1"/>
          <w:sz w:val="28"/>
          <w:szCs w:val="28"/>
          <w:lang w:eastAsia="en-US"/>
        </w:rPr>
        <w:t>.</w:t>
      </w:r>
      <w:r w:rsidRPr="0006577F">
        <w:rPr>
          <w:rFonts w:ascii="Times New Roman" w:eastAsiaTheme="minorHAnsi" w:hAnsi="Times New Roman" w:cstheme="minorBidi"/>
          <w:b/>
          <w:color w:val="000000" w:themeColor="text1"/>
          <w:sz w:val="28"/>
          <w:szCs w:val="28"/>
          <w:lang w:eastAsia="en-US"/>
        </w:rPr>
        <w:t xml:space="preserve"> </w:t>
      </w:r>
      <w:proofErr w:type="gramStart"/>
      <w:r w:rsidRPr="0006577F">
        <w:rPr>
          <w:rFonts w:ascii="Times New Roman" w:eastAsiaTheme="minorHAnsi" w:hAnsi="Times New Roman" w:cstheme="minorBidi"/>
          <w:b/>
          <w:color w:val="000000" w:themeColor="text1"/>
          <w:sz w:val="28"/>
          <w:szCs w:val="28"/>
          <w:lang w:eastAsia="en-US"/>
        </w:rPr>
        <w:t>дополнить</w:t>
      </w:r>
      <w:proofErr w:type="gramEnd"/>
      <w:r w:rsidRPr="0006577F">
        <w:rPr>
          <w:rFonts w:ascii="Times New Roman" w:eastAsiaTheme="minorHAnsi" w:hAnsi="Times New Roman" w:cstheme="minorBidi"/>
          <w:b/>
          <w:color w:val="000000" w:themeColor="text1"/>
          <w:sz w:val="28"/>
          <w:szCs w:val="28"/>
          <w:lang w:eastAsia="en-US"/>
        </w:rPr>
        <w:t xml:space="preserve"> следующими приложениями:</w:t>
      </w:r>
    </w:p>
    <w:p w:rsidR="00310B99" w:rsidRDefault="00310B99" w:rsidP="00310B9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 «</w:t>
      </w:r>
      <w:r w:rsidRPr="000E62D9">
        <w:rPr>
          <w:rFonts w:ascii="Times New Roman" w:hAnsi="Times New Roman"/>
          <w:color w:val="000000" w:themeColor="text1"/>
          <w:sz w:val="28"/>
          <w:szCs w:val="28"/>
        </w:rPr>
        <w:t>Приложение 1. Протокол публичных слушаний</w:t>
      </w:r>
      <w:r>
        <w:rPr>
          <w:rFonts w:ascii="Times New Roman" w:hAnsi="Times New Roman"/>
          <w:color w:val="000000" w:themeColor="text1"/>
          <w:sz w:val="28"/>
          <w:szCs w:val="28"/>
        </w:rPr>
        <w:t>»;</w:t>
      </w:r>
    </w:p>
    <w:p w:rsidR="00310B99" w:rsidRPr="000E62D9" w:rsidRDefault="00310B99" w:rsidP="00310B9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w:t>
      </w:r>
      <w:r w:rsidRPr="000E62D9">
        <w:rPr>
          <w:rFonts w:ascii="Times New Roman" w:hAnsi="Times New Roman"/>
          <w:color w:val="000000" w:themeColor="text1"/>
          <w:sz w:val="28"/>
          <w:szCs w:val="28"/>
        </w:rPr>
        <w:t>Приложение 2. Заключение о результатах публичных слушаний</w:t>
      </w:r>
      <w:r>
        <w:rPr>
          <w:rFonts w:ascii="Times New Roman" w:hAnsi="Times New Roman"/>
          <w:color w:val="000000" w:themeColor="text1"/>
          <w:sz w:val="28"/>
          <w:szCs w:val="28"/>
        </w:rPr>
        <w:t>».</w:t>
      </w:r>
    </w:p>
    <w:p w:rsidR="00310B99" w:rsidRPr="009E29B0" w:rsidRDefault="00310B99" w:rsidP="00310B99">
      <w:pPr>
        <w:pStyle w:val="23"/>
        <w:tabs>
          <w:tab w:val="left" w:pos="426"/>
          <w:tab w:val="left" w:pos="851"/>
          <w:tab w:val="left" w:pos="993"/>
        </w:tabs>
        <w:autoSpaceDE w:val="0"/>
        <w:autoSpaceDN w:val="0"/>
        <w:adjustRightInd w:val="0"/>
        <w:spacing w:after="0" w:line="240" w:lineRule="auto"/>
        <w:ind w:left="0"/>
        <w:jc w:val="both"/>
        <w:rPr>
          <w:rFonts w:ascii="Times New Roman" w:hAnsi="Times New Roman"/>
          <w:b/>
          <w:color w:val="000000" w:themeColor="text1"/>
          <w:sz w:val="28"/>
          <w:szCs w:val="28"/>
        </w:rPr>
      </w:pPr>
    </w:p>
    <w:p w:rsidR="00927D8E" w:rsidRPr="009E29B0" w:rsidRDefault="00927D8E" w:rsidP="00310B99">
      <w:pPr>
        <w:spacing w:after="0" w:line="240" w:lineRule="auto"/>
        <w:rPr>
          <w:rFonts w:ascii="Times New Roman" w:hAnsi="Times New Roman"/>
          <w:b/>
          <w:color w:val="000000" w:themeColor="text1"/>
          <w:sz w:val="28"/>
          <w:szCs w:val="28"/>
        </w:rPr>
      </w:pPr>
    </w:p>
    <w:sectPr w:rsidR="00927D8E" w:rsidRPr="009E29B0" w:rsidSect="00B167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E"/>
    <w:multiLevelType w:val="singleLevel"/>
    <w:tmpl w:val="0000001E"/>
    <w:name w:val="WW8Num30"/>
    <w:lvl w:ilvl="0">
      <w:start w:val="1"/>
      <w:numFmt w:val="bullet"/>
      <w:lvlText w:val="-"/>
      <w:lvlJc w:val="left"/>
      <w:pPr>
        <w:tabs>
          <w:tab w:val="num" w:pos="360"/>
        </w:tabs>
        <w:ind w:left="360" w:hanging="360"/>
      </w:pPr>
      <w:rPr>
        <w:rFonts w:ascii="Times New Roman" w:hAnsi="Times New Roman"/>
      </w:rPr>
    </w:lvl>
  </w:abstractNum>
  <w:abstractNum w:abstractNumId="1">
    <w:nsid w:val="0092034A"/>
    <w:multiLevelType w:val="hybridMultilevel"/>
    <w:tmpl w:val="17324094"/>
    <w:lvl w:ilvl="0" w:tplc="B49066C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F7010DC"/>
    <w:multiLevelType w:val="hybridMultilevel"/>
    <w:tmpl w:val="E5EE5D20"/>
    <w:lvl w:ilvl="0" w:tplc="E0AE20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F47F34"/>
    <w:multiLevelType w:val="hybridMultilevel"/>
    <w:tmpl w:val="A0D826A6"/>
    <w:lvl w:ilvl="0" w:tplc="7BDABA7C">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70F05F2"/>
    <w:multiLevelType w:val="hybridMultilevel"/>
    <w:tmpl w:val="6BA06038"/>
    <w:lvl w:ilvl="0" w:tplc="51C09B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734B85"/>
    <w:multiLevelType w:val="hybridMultilevel"/>
    <w:tmpl w:val="C70A725A"/>
    <w:lvl w:ilvl="0" w:tplc="7BDABA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9521480"/>
    <w:multiLevelType w:val="hybridMultilevel"/>
    <w:tmpl w:val="1416D0CE"/>
    <w:lvl w:ilvl="0" w:tplc="3DAA0A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C3E1FBE"/>
    <w:multiLevelType w:val="hybridMultilevel"/>
    <w:tmpl w:val="731A38B2"/>
    <w:lvl w:ilvl="0" w:tplc="1BD2AC82">
      <w:numFmt w:val="bullet"/>
      <w:lvlText w:val="■"/>
      <w:lvlJc w:val="left"/>
      <w:pPr>
        <w:ind w:left="720" w:hanging="360"/>
      </w:pPr>
      <w:rPr>
        <w:rFonts w:ascii="Times New Roman" w:hAnsi="Times New Roman" w:cs="Times New Roman" w:hint="default"/>
        <w:b w:val="0"/>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nsid w:val="53B04CBA"/>
    <w:multiLevelType w:val="hybridMultilevel"/>
    <w:tmpl w:val="5D8659B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53B21475"/>
    <w:multiLevelType w:val="hybridMultilevel"/>
    <w:tmpl w:val="059A56F8"/>
    <w:lvl w:ilvl="0" w:tplc="AD203B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5921D02"/>
    <w:multiLevelType w:val="hybridMultilevel"/>
    <w:tmpl w:val="1416D0CE"/>
    <w:lvl w:ilvl="0" w:tplc="3DAA0AB4">
      <w:start w:val="1"/>
      <w:numFmt w:val="decimal"/>
      <w:lvlText w:val="%1)"/>
      <w:lvlJc w:val="left"/>
      <w:pPr>
        <w:ind w:left="1637" w:hanging="360"/>
      </w:pPr>
      <w:rPr>
        <w:rFonts w:hint="default"/>
      </w:rPr>
    </w:lvl>
    <w:lvl w:ilvl="1" w:tplc="04190019" w:tentative="1">
      <w:start w:val="1"/>
      <w:numFmt w:val="lowerLetter"/>
      <w:lvlText w:val="%2."/>
      <w:lvlJc w:val="left"/>
      <w:pPr>
        <w:ind w:left="-4447" w:hanging="360"/>
      </w:pPr>
    </w:lvl>
    <w:lvl w:ilvl="2" w:tplc="0419001B" w:tentative="1">
      <w:start w:val="1"/>
      <w:numFmt w:val="lowerRoman"/>
      <w:lvlText w:val="%3."/>
      <w:lvlJc w:val="right"/>
      <w:pPr>
        <w:ind w:left="-3727" w:hanging="180"/>
      </w:pPr>
    </w:lvl>
    <w:lvl w:ilvl="3" w:tplc="0419000F" w:tentative="1">
      <w:start w:val="1"/>
      <w:numFmt w:val="decimal"/>
      <w:lvlText w:val="%4."/>
      <w:lvlJc w:val="left"/>
      <w:pPr>
        <w:ind w:left="-3007" w:hanging="360"/>
      </w:pPr>
    </w:lvl>
    <w:lvl w:ilvl="4" w:tplc="04190019" w:tentative="1">
      <w:start w:val="1"/>
      <w:numFmt w:val="lowerLetter"/>
      <w:lvlText w:val="%5."/>
      <w:lvlJc w:val="left"/>
      <w:pPr>
        <w:ind w:left="-2287" w:hanging="360"/>
      </w:pPr>
    </w:lvl>
    <w:lvl w:ilvl="5" w:tplc="0419001B" w:tentative="1">
      <w:start w:val="1"/>
      <w:numFmt w:val="lowerRoman"/>
      <w:lvlText w:val="%6."/>
      <w:lvlJc w:val="right"/>
      <w:pPr>
        <w:ind w:left="-1567" w:hanging="180"/>
      </w:pPr>
    </w:lvl>
    <w:lvl w:ilvl="6" w:tplc="0419000F" w:tentative="1">
      <w:start w:val="1"/>
      <w:numFmt w:val="decimal"/>
      <w:lvlText w:val="%7."/>
      <w:lvlJc w:val="left"/>
      <w:pPr>
        <w:ind w:left="-847" w:hanging="360"/>
      </w:pPr>
    </w:lvl>
    <w:lvl w:ilvl="7" w:tplc="04190019" w:tentative="1">
      <w:start w:val="1"/>
      <w:numFmt w:val="lowerLetter"/>
      <w:lvlText w:val="%8."/>
      <w:lvlJc w:val="left"/>
      <w:pPr>
        <w:ind w:left="-127" w:hanging="360"/>
      </w:pPr>
    </w:lvl>
    <w:lvl w:ilvl="8" w:tplc="0419001B" w:tentative="1">
      <w:start w:val="1"/>
      <w:numFmt w:val="lowerRoman"/>
      <w:lvlText w:val="%9."/>
      <w:lvlJc w:val="right"/>
      <w:pPr>
        <w:ind w:left="593" w:hanging="180"/>
      </w:pPr>
    </w:lvl>
  </w:abstractNum>
  <w:abstractNum w:abstractNumId="11">
    <w:nsid w:val="574F2746"/>
    <w:multiLevelType w:val="hybridMultilevel"/>
    <w:tmpl w:val="77BCE4B4"/>
    <w:lvl w:ilvl="0" w:tplc="04190011">
      <w:start w:val="1"/>
      <w:numFmt w:val="decimal"/>
      <w:lvlText w:val="%1)"/>
      <w:lvlJc w:val="left"/>
      <w:pPr>
        <w:ind w:left="71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4399E"/>
    <w:multiLevelType w:val="hybridMultilevel"/>
    <w:tmpl w:val="6B5624B8"/>
    <w:lvl w:ilvl="0" w:tplc="3650179E">
      <w:start w:val="1"/>
      <w:numFmt w:val="decimal"/>
      <w:lvlText w:val="%1."/>
      <w:lvlJc w:val="left"/>
      <w:pPr>
        <w:ind w:left="705" w:hanging="48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3">
    <w:nsid w:val="6E242612"/>
    <w:multiLevelType w:val="hybridMultilevel"/>
    <w:tmpl w:val="C70A725A"/>
    <w:lvl w:ilvl="0" w:tplc="7BDABA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EAB6C32"/>
    <w:multiLevelType w:val="hybridMultilevel"/>
    <w:tmpl w:val="184C6322"/>
    <w:lvl w:ilvl="0" w:tplc="41FE3D8E">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5">
    <w:nsid w:val="7242285E"/>
    <w:multiLevelType w:val="hybridMultilevel"/>
    <w:tmpl w:val="F938A3C4"/>
    <w:lvl w:ilvl="0" w:tplc="F79239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12"/>
  </w:num>
  <w:num w:numId="3">
    <w:abstractNumId w:val="0"/>
  </w:num>
  <w:num w:numId="4">
    <w:abstractNumId w:val="10"/>
  </w:num>
  <w:num w:numId="5">
    <w:abstractNumId w:val="6"/>
  </w:num>
  <w:num w:numId="6">
    <w:abstractNumId w:val="11"/>
  </w:num>
  <w:num w:numId="7">
    <w:abstractNumId w:val="13"/>
  </w:num>
  <w:num w:numId="8">
    <w:abstractNumId w:val="4"/>
  </w:num>
  <w:num w:numId="9">
    <w:abstractNumId w:val="5"/>
  </w:num>
  <w:num w:numId="10">
    <w:abstractNumId w:val="3"/>
  </w:num>
  <w:num w:numId="11">
    <w:abstractNumId w:val="14"/>
  </w:num>
  <w:num w:numId="12">
    <w:abstractNumId w:val="8"/>
  </w:num>
  <w:num w:numId="13">
    <w:abstractNumId w:val="9"/>
  </w:num>
  <w:num w:numId="14">
    <w:abstractNumId w:val="2"/>
  </w:num>
  <w:num w:numId="15">
    <w:abstractNumId w:val="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33561"/>
    <w:rsid w:val="00005761"/>
    <w:rsid w:val="0006577F"/>
    <w:rsid w:val="000B72C5"/>
    <w:rsid w:val="000E62D9"/>
    <w:rsid w:val="00127A70"/>
    <w:rsid w:val="00140372"/>
    <w:rsid w:val="001425AA"/>
    <w:rsid w:val="0014526A"/>
    <w:rsid w:val="00181DD4"/>
    <w:rsid w:val="0018520B"/>
    <w:rsid w:val="001A2D3B"/>
    <w:rsid w:val="001C72B0"/>
    <w:rsid w:val="001D1DF0"/>
    <w:rsid w:val="001D421C"/>
    <w:rsid w:val="001F7EBB"/>
    <w:rsid w:val="0021696D"/>
    <w:rsid w:val="00223334"/>
    <w:rsid w:val="002761A5"/>
    <w:rsid w:val="00276ABF"/>
    <w:rsid w:val="00282934"/>
    <w:rsid w:val="00297E1A"/>
    <w:rsid w:val="002D6963"/>
    <w:rsid w:val="002E0099"/>
    <w:rsid w:val="00310B99"/>
    <w:rsid w:val="0031499C"/>
    <w:rsid w:val="00334AE4"/>
    <w:rsid w:val="003374D8"/>
    <w:rsid w:val="00363170"/>
    <w:rsid w:val="003A1B4B"/>
    <w:rsid w:val="003C58EB"/>
    <w:rsid w:val="003E114D"/>
    <w:rsid w:val="00405D5A"/>
    <w:rsid w:val="00405EA7"/>
    <w:rsid w:val="00406012"/>
    <w:rsid w:val="00423633"/>
    <w:rsid w:val="00445E15"/>
    <w:rsid w:val="004C3185"/>
    <w:rsid w:val="004C600F"/>
    <w:rsid w:val="004F1738"/>
    <w:rsid w:val="004F2D6B"/>
    <w:rsid w:val="00524A3C"/>
    <w:rsid w:val="00527D33"/>
    <w:rsid w:val="005D308F"/>
    <w:rsid w:val="005E00D7"/>
    <w:rsid w:val="00602BBD"/>
    <w:rsid w:val="00642D95"/>
    <w:rsid w:val="006701F0"/>
    <w:rsid w:val="00671604"/>
    <w:rsid w:val="0068366C"/>
    <w:rsid w:val="00685989"/>
    <w:rsid w:val="006B01E3"/>
    <w:rsid w:val="006B5FE1"/>
    <w:rsid w:val="006C62E6"/>
    <w:rsid w:val="006D15E3"/>
    <w:rsid w:val="006D5F91"/>
    <w:rsid w:val="006E3062"/>
    <w:rsid w:val="006F325C"/>
    <w:rsid w:val="007028EA"/>
    <w:rsid w:val="0072794B"/>
    <w:rsid w:val="00734545"/>
    <w:rsid w:val="00794F5C"/>
    <w:rsid w:val="007A4692"/>
    <w:rsid w:val="007B290F"/>
    <w:rsid w:val="007C3612"/>
    <w:rsid w:val="007D0260"/>
    <w:rsid w:val="00833561"/>
    <w:rsid w:val="00871844"/>
    <w:rsid w:val="008A6979"/>
    <w:rsid w:val="008C2758"/>
    <w:rsid w:val="00927D8E"/>
    <w:rsid w:val="009867C7"/>
    <w:rsid w:val="009E29B0"/>
    <w:rsid w:val="00A233D6"/>
    <w:rsid w:val="00A345D8"/>
    <w:rsid w:val="00A4478C"/>
    <w:rsid w:val="00A64C45"/>
    <w:rsid w:val="00A90EEB"/>
    <w:rsid w:val="00AD7E63"/>
    <w:rsid w:val="00B16752"/>
    <w:rsid w:val="00B72193"/>
    <w:rsid w:val="00B75DBB"/>
    <w:rsid w:val="00B94A5C"/>
    <w:rsid w:val="00BB412B"/>
    <w:rsid w:val="00BB4276"/>
    <w:rsid w:val="00C949FC"/>
    <w:rsid w:val="00CE6EA5"/>
    <w:rsid w:val="00D47B48"/>
    <w:rsid w:val="00D9129B"/>
    <w:rsid w:val="00E20FFC"/>
    <w:rsid w:val="00E4088A"/>
    <w:rsid w:val="00E4334B"/>
    <w:rsid w:val="00E4579A"/>
    <w:rsid w:val="00E66DFE"/>
    <w:rsid w:val="00E82A1C"/>
    <w:rsid w:val="00EC1DB2"/>
    <w:rsid w:val="00EE44C0"/>
    <w:rsid w:val="00F22ACF"/>
    <w:rsid w:val="00F4279B"/>
    <w:rsid w:val="00F65855"/>
    <w:rsid w:val="00F6644E"/>
    <w:rsid w:val="00F74A2B"/>
    <w:rsid w:val="00F80C67"/>
    <w:rsid w:val="00F84AE6"/>
    <w:rsid w:val="00F85313"/>
    <w:rsid w:val="00FA6898"/>
    <w:rsid w:val="00FC0936"/>
    <w:rsid w:val="00FE10B9"/>
    <w:rsid w:val="00FF6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61"/>
    <w:pPr>
      <w:spacing w:after="200" w:line="276" w:lineRule="auto"/>
    </w:pPr>
    <w:rPr>
      <w:rFonts w:ascii="Calibri" w:eastAsia="Times New Roman" w:hAnsi="Calibri" w:cs="Times New Roman"/>
      <w:lang w:eastAsia="ru-RU"/>
    </w:rPr>
  </w:style>
  <w:style w:type="paragraph" w:styleId="2">
    <w:name w:val="heading 2"/>
    <w:basedOn w:val="a"/>
    <w:link w:val="20"/>
    <w:uiPriority w:val="9"/>
    <w:qFormat/>
    <w:rsid w:val="00833561"/>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33561"/>
    <w:rPr>
      <w:rFonts w:ascii="Times New Roman" w:eastAsia="Times New Roman" w:hAnsi="Times New Roman" w:cs="Times New Roman"/>
      <w:b/>
      <w:bCs/>
      <w:sz w:val="36"/>
      <w:szCs w:val="36"/>
      <w:lang w:eastAsia="ru-RU"/>
    </w:rPr>
  </w:style>
  <w:style w:type="paragraph" w:styleId="21">
    <w:name w:val="Body Text 2"/>
    <w:basedOn w:val="a"/>
    <w:link w:val="22"/>
    <w:semiHidden/>
    <w:unhideWhenUsed/>
    <w:rsid w:val="00833561"/>
    <w:pPr>
      <w:spacing w:after="120" w:line="480" w:lineRule="auto"/>
    </w:pPr>
  </w:style>
  <w:style w:type="character" w:customStyle="1" w:styleId="22">
    <w:name w:val="Основной текст 2 Знак"/>
    <w:basedOn w:val="a0"/>
    <w:link w:val="21"/>
    <w:semiHidden/>
    <w:rsid w:val="00833561"/>
    <w:rPr>
      <w:rFonts w:ascii="Calibri" w:eastAsia="Times New Roman" w:hAnsi="Calibri" w:cs="Times New Roman"/>
      <w:lang w:eastAsia="ru-RU"/>
    </w:rPr>
  </w:style>
  <w:style w:type="paragraph" w:customStyle="1" w:styleId="1">
    <w:name w:val="Абзац списка1"/>
    <w:basedOn w:val="a"/>
    <w:rsid w:val="00833561"/>
    <w:pPr>
      <w:ind w:left="720"/>
    </w:pPr>
  </w:style>
  <w:style w:type="paragraph" w:styleId="a3">
    <w:name w:val="List Paragraph"/>
    <w:basedOn w:val="a"/>
    <w:uiPriority w:val="34"/>
    <w:qFormat/>
    <w:rsid w:val="00833561"/>
    <w:pPr>
      <w:spacing w:after="160" w:line="259" w:lineRule="auto"/>
      <w:ind w:left="720"/>
      <w:contextualSpacing/>
    </w:pPr>
    <w:rPr>
      <w:rFonts w:asciiTheme="minorHAnsi" w:eastAsiaTheme="minorHAnsi" w:hAnsiTheme="minorHAnsi" w:cstheme="minorBidi"/>
      <w:lang w:eastAsia="en-US"/>
    </w:rPr>
  </w:style>
  <w:style w:type="paragraph" w:styleId="a4">
    <w:name w:val="Balloon Text"/>
    <w:basedOn w:val="a"/>
    <w:link w:val="a5"/>
    <w:uiPriority w:val="99"/>
    <w:semiHidden/>
    <w:unhideWhenUsed/>
    <w:rsid w:val="001D421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D421C"/>
    <w:rPr>
      <w:rFonts w:ascii="Segoe UI" w:eastAsia="Times New Roman" w:hAnsi="Segoe UI" w:cs="Segoe UI"/>
      <w:sz w:val="18"/>
      <w:szCs w:val="18"/>
      <w:lang w:eastAsia="ru-RU"/>
    </w:rPr>
  </w:style>
  <w:style w:type="paragraph" w:customStyle="1" w:styleId="23">
    <w:name w:val="Абзац списка2"/>
    <w:basedOn w:val="a"/>
    <w:rsid w:val="00671604"/>
    <w:pPr>
      <w:ind w:left="720"/>
    </w:pPr>
  </w:style>
  <w:style w:type="paragraph" w:customStyle="1" w:styleId="ConsPlusNormal">
    <w:name w:val="ConsPlusNormal"/>
    <w:rsid w:val="00E457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974794498">
      <w:bodyDiv w:val="1"/>
      <w:marLeft w:val="0"/>
      <w:marRight w:val="0"/>
      <w:marTop w:val="0"/>
      <w:marBottom w:val="0"/>
      <w:divBdr>
        <w:top w:val="none" w:sz="0" w:space="0" w:color="auto"/>
        <w:left w:val="none" w:sz="0" w:space="0" w:color="auto"/>
        <w:bottom w:val="none" w:sz="0" w:space="0" w:color="auto"/>
        <w:right w:val="none" w:sz="0" w:space="0" w:color="auto"/>
      </w:divBdr>
    </w:div>
    <w:div w:id="122306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637</TotalTime>
  <Pages>4</Pages>
  <Words>1470</Words>
  <Characters>8383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Юрист</cp:lastModifiedBy>
  <cp:revision>24</cp:revision>
  <cp:lastPrinted>2016-10-26T12:27:00Z</cp:lastPrinted>
  <dcterms:created xsi:type="dcterms:W3CDTF">2015-12-23T07:17:00Z</dcterms:created>
  <dcterms:modified xsi:type="dcterms:W3CDTF">2017-08-07T07:52:00Z</dcterms:modified>
</cp:coreProperties>
</file>