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9F" w:rsidRDefault="0061129F" w:rsidP="0061129F">
      <w:pPr>
        <w:ind w:firstLine="4695"/>
        <w:rPr>
          <w:sz w:val="24"/>
          <w:szCs w:val="24"/>
        </w:rPr>
      </w:pPr>
      <w:r>
        <w:t xml:space="preserve">  </w:t>
      </w:r>
      <w:r w:rsidR="003776C0">
        <w:t xml:space="preserve"> </w:t>
      </w:r>
      <w:r>
        <w:rPr>
          <w:sz w:val="24"/>
          <w:szCs w:val="24"/>
        </w:rPr>
        <w:t xml:space="preserve">Приложение 1  </w:t>
      </w:r>
    </w:p>
    <w:p w:rsidR="0061129F" w:rsidRDefault="0061129F" w:rsidP="0061129F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к административному регламенту  </w:t>
      </w:r>
    </w:p>
    <w:p w:rsidR="0061129F" w:rsidRDefault="0061129F" w:rsidP="0061129F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предоставления муниципальной услуги  </w:t>
      </w:r>
    </w:p>
    <w:p w:rsidR="0061129F" w:rsidRDefault="0061129F" w:rsidP="006112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646152">
        <w:rPr>
          <w:sz w:val="24"/>
          <w:szCs w:val="24"/>
        </w:rPr>
        <w:t xml:space="preserve">«Признание жилых помещений </w:t>
      </w:r>
    </w:p>
    <w:p w:rsidR="0061129F" w:rsidRDefault="0061129F" w:rsidP="006112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proofErr w:type="gramStart"/>
      <w:r>
        <w:rPr>
          <w:sz w:val="24"/>
          <w:szCs w:val="24"/>
        </w:rPr>
        <w:t>н</w:t>
      </w:r>
      <w:r w:rsidRPr="00646152">
        <w:rPr>
          <w:sz w:val="24"/>
          <w:szCs w:val="24"/>
        </w:rPr>
        <w:t>епригодными</w:t>
      </w:r>
      <w:proofErr w:type="gramEnd"/>
      <w:r w:rsidRPr="00646152">
        <w:rPr>
          <w:sz w:val="24"/>
          <w:szCs w:val="24"/>
        </w:rPr>
        <w:t xml:space="preserve"> для</w:t>
      </w:r>
      <w:r>
        <w:rPr>
          <w:sz w:val="24"/>
          <w:szCs w:val="24"/>
        </w:rPr>
        <w:t xml:space="preserve">  </w:t>
      </w:r>
      <w:r w:rsidRPr="00646152">
        <w:rPr>
          <w:sz w:val="24"/>
          <w:szCs w:val="24"/>
        </w:rPr>
        <w:t>проживания граждан,</w:t>
      </w:r>
    </w:p>
    <w:p w:rsidR="0061129F" w:rsidRDefault="0061129F" w:rsidP="0061129F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461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</w:t>
      </w:r>
      <w:r w:rsidRPr="00646152">
        <w:rPr>
          <w:sz w:val="24"/>
          <w:szCs w:val="24"/>
        </w:rPr>
        <w:t xml:space="preserve">а также многоквартирных домов </w:t>
      </w:r>
    </w:p>
    <w:p w:rsidR="0061129F" w:rsidRPr="00646152" w:rsidRDefault="0061129F" w:rsidP="0061129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646152">
        <w:rPr>
          <w:sz w:val="24"/>
          <w:szCs w:val="24"/>
        </w:rPr>
        <w:t>аварийными и подлежащими сносу</w:t>
      </w:r>
      <w:r>
        <w:rPr>
          <w:sz w:val="24"/>
          <w:szCs w:val="24"/>
        </w:rPr>
        <w:t xml:space="preserve"> или   </w:t>
      </w:r>
    </w:p>
    <w:p w:rsidR="0061129F" w:rsidRDefault="0061129F" w:rsidP="0061129F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реконструкции</w:t>
      </w:r>
      <w:r w:rsidRPr="00646152">
        <w:rPr>
          <w:sz w:val="24"/>
          <w:szCs w:val="24"/>
        </w:rPr>
        <w:t>»</w:t>
      </w:r>
    </w:p>
    <w:p w:rsidR="0061129F" w:rsidRDefault="003776C0" w:rsidP="003776C0">
      <w:pPr>
        <w:tabs>
          <w:tab w:val="left" w:pos="4110"/>
        </w:tabs>
      </w:pPr>
      <w:r>
        <w:t xml:space="preserve">                                                               </w:t>
      </w:r>
    </w:p>
    <w:p w:rsidR="005C5C19" w:rsidRDefault="0061129F" w:rsidP="003776C0">
      <w:pPr>
        <w:tabs>
          <w:tab w:val="left" w:pos="4110"/>
        </w:tabs>
      </w:pPr>
      <w:r>
        <w:t xml:space="preserve">                                                                         </w:t>
      </w:r>
      <w:r w:rsidR="003776C0">
        <w:t xml:space="preserve"> Главе </w:t>
      </w:r>
      <w:proofErr w:type="spellStart"/>
      <w:r w:rsidR="003776C0">
        <w:t>Троснянского</w:t>
      </w:r>
      <w:proofErr w:type="spellEnd"/>
      <w:r w:rsidR="003776C0">
        <w:t xml:space="preserve"> района</w:t>
      </w:r>
    </w:p>
    <w:p w:rsidR="005C5C19" w:rsidRDefault="005C5C19" w:rsidP="005C5C19"/>
    <w:p w:rsidR="005C5C19" w:rsidRDefault="005C5C19" w:rsidP="005C5C19">
      <w:pPr>
        <w:ind w:left="3686"/>
      </w:pPr>
      <w:r>
        <w:t>от 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(указать статус заявителя - собственник  помещения, наниматель, иное лицо)</w:t>
      </w:r>
    </w:p>
    <w:p w:rsidR="005C5C19" w:rsidRDefault="005C5C19" w:rsidP="005C5C19">
      <w:pPr>
        <w:ind w:left="3686"/>
        <w:jc w:val="center"/>
      </w:pPr>
      <w:r>
        <w:t>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гражданина)</w:t>
      </w:r>
    </w:p>
    <w:p w:rsidR="005C5C19" w:rsidRDefault="005C5C19" w:rsidP="005C5C19">
      <w:pPr>
        <w:ind w:left="3780" w:hanging="180"/>
        <w:jc w:val="center"/>
      </w:pPr>
      <w:r>
        <w:t>______________________________________________________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(паспортные данные)</w:t>
      </w:r>
    </w:p>
    <w:p w:rsidR="005C5C19" w:rsidRDefault="005C5C19" w:rsidP="005C5C19">
      <w:pPr>
        <w:ind w:left="3686"/>
        <w:jc w:val="center"/>
      </w:pPr>
      <w:r>
        <w:t>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(адрес проживания и регистрации, адрес юридического лица)</w:t>
      </w:r>
    </w:p>
    <w:p w:rsidR="005C5C19" w:rsidRDefault="005C5C19" w:rsidP="005C5C19">
      <w:pPr>
        <w:tabs>
          <w:tab w:val="left" w:pos="720"/>
        </w:tabs>
        <w:ind w:left="3686"/>
        <w:jc w:val="center"/>
      </w:pPr>
      <w:r>
        <w:t>_____________________________________________________</w:t>
      </w:r>
    </w:p>
    <w:p w:rsidR="005C5C19" w:rsidRDefault="005C5C19" w:rsidP="005C5C19">
      <w:pPr>
        <w:ind w:left="3686"/>
        <w:jc w:val="center"/>
        <w:rPr>
          <w:sz w:val="16"/>
          <w:szCs w:val="16"/>
        </w:rPr>
      </w:pPr>
      <w:r>
        <w:rPr>
          <w:sz w:val="16"/>
          <w:szCs w:val="16"/>
        </w:rPr>
        <w:t>(контактный телефон)</w:t>
      </w:r>
    </w:p>
    <w:p w:rsidR="005C5C19" w:rsidRDefault="005C5C19" w:rsidP="005C5C19">
      <w:pPr>
        <w:jc w:val="center"/>
        <w:rPr>
          <w:caps/>
          <w:sz w:val="26"/>
          <w:szCs w:val="26"/>
        </w:rPr>
      </w:pPr>
    </w:p>
    <w:p w:rsidR="005C5C19" w:rsidRDefault="005C5C19" w:rsidP="005C5C19">
      <w:pPr>
        <w:jc w:val="center"/>
        <w:rPr>
          <w:caps/>
          <w:sz w:val="26"/>
          <w:szCs w:val="26"/>
        </w:rPr>
      </w:pPr>
    </w:p>
    <w:p w:rsidR="005C5C19" w:rsidRDefault="005C5C19" w:rsidP="005C5C19">
      <w:pPr>
        <w:jc w:val="center"/>
        <w:rPr>
          <w:caps/>
          <w:sz w:val="26"/>
          <w:szCs w:val="26"/>
        </w:rPr>
      </w:pPr>
      <w:r>
        <w:rPr>
          <w:caps/>
          <w:sz w:val="26"/>
          <w:szCs w:val="26"/>
        </w:rPr>
        <w:t xml:space="preserve">Заявление </w:t>
      </w:r>
    </w:p>
    <w:p w:rsidR="005C5C19" w:rsidRDefault="005C5C19" w:rsidP="005C5C1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признании жилого помещения  </w:t>
      </w:r>
    </w:p>
    <w:p w:rsidR="005C5C19" w:rsidRDefault="005C5C19" w:rsidP="005C5C19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непригодным</w:t>
      </w:r>
      <w:proofErr w:type="gramEnd"/>
      <w:r>
        <w:rPr>
          <w:sz w:val="26"/>
          <w:szCs w:val="26"/>
        </w:rPr>
        <w:t xml:space="preserve"> для проживания  </w:t>
      </w:r>
    </w:p>
    <w:p w:rsidR="005C5C19" w:rsidRDefault="005C5C19" w:rsidP="005C5C19">
      <w:pPr>
        <w:rPr>
          <w:u w:val="single"/>
        </w:rPr>
      </w:pPr>
    </w:p>
    <w:p w:rsidR="005C5C19" w:rsidRDefault="005C5C19" w:rsidP="005C5C19">
      <w:pPr>
        <w:jc w:val="both"/>
      </w:pPr>
      <w:r>
        <w:tab/>
        <w:t>Прошу (</w:t>
      </w:r>
      <w:proofErr w:type="gramStart"/>
      <w:r>
        <w:t>сим</w:t>
      </w:r>
      <w:proofErr w:type="gramEnd"/>
      <w:r>
        <w:t>) провести оценку соответствия  жилого помещения, расположенного  по адресу: __________________________________________________</w:t>
      </w:r>
    </w:p>
    <w:p w:rsidR="005C5C19" w:rsidRDefault="005C5C19" w:rsidP="005C5C19">
      <w:pPr>
        <w:jc w:val="both"/>
      </w:pPr>
      <w:r>
        <w:t>__________________________________________________________________________</w:t>
      </w:r>
    </w:p>
    <w:p w:rsidR="005C5C19" w:rsidRDefault="005C5C19" w:rsidP="005C5C19">
      <w:pPr>
        <w:jc w:val="both"/>
      </w:pPr>
      <w:proofErr w:type="gramStart"/>
      <w:r>
        <w:t>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сносу, утвержденном постановлением Правительства Российской Федерации от 28.01.2006 № 47, и признать его непригодным для проживания.</w:t>
      </w:r>
      <w:proofErr w:type="gramEnd"/>
    </w:p>
    <w:p w:rsidR="005C5C19" w:rsidRDefault="005C5C19" w:rsidP="005C5C19">
      <w:pPr>
        <w:jc w:val="both"/>
      </w:pPr>
      <w:r>
        <w:t xml:space="preserve">  К заявлению прилагаются:</w:t>
      </w:r>
    </w:p>
    <w:p w:rsidR="005C5C19" w:rsidRDefault="005C5C19" w:rsidP="005C5C19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5C19" w:rsidRDefault="005C5C19" w:rsidP="005C5C19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5C19" w:rsidRDefault="005C5C19" w:rsidP="005C5C19">
      <w:pPr>
        <w:jc w:val="both"/>
      </w:pPr>
      <w:r>
        <w:t>______________________________________________________________________________________________________________________________________________________</w:t>
      </w:r>
    </w:p>
    <w:p w:rsidR="005C5C19" w:rsidRDefault="005C5C19" w:rsidP="005C5C19">
      <w:pPr>
        <w:autoSpaceDE w:val="0"/>
        <w:jc w:val="both"/>
      </w:pPr>
      <w:r>
        <w:t>___________________________________________________________________________</w:t>
      </w:r>
    </w:p>
    <w:p w:rsidR="005C5C19" w:rsidRDefault="005C5C19" w:rsidP="005C5C19">
      <w:pPr>
        <w:autoSpaceDE w:val="0"/>
        <w:jc w:val="both"/>
      </w:pPr>
      <w:r>
        <w:t>___________________________________________________________________________</w:t>
      </w:r>
    </w:p>
    <w:p w:rsidR="005C5C19" w:rsidRDefault="005C5C19" w:rsidP="005C5C19"/>
    <w:p w:rsidR="005C5C19" w:rsidRDefault="005C5C19" w:rsidP="005C5C19">
      <w:pPr>
        <w:spacing w:before="240" w:after="120"/>
      </w:pPr>
      <w:r>
        <w:t>Подписи лиц, подавших заявление *: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lastRenderedPageBreak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84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17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(дата)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(расшифровка подписи заявителя)</w:t>
            </w:r>
          </w:p>
        </w:tc>
      </w:tr>
    </w:tbl>
    <w:p w:rsidR="005C5C19" w:rsidRDefault="005C5C19" w:rsidP="005C5C19">
      <w:pPr>
        <w:spacing w:before="120"/>
      </w:pPr>
      <w:r>
        <w:t>________________</w:t>
      </w:r>
    </w:p>
    <w:p w:rsidR="005C5C19" w:rsidRDefault="005C5C19" w:rsidP="005C5C19">
      <w:pPr>
        <w:ind w:firstLine="567"/>
        <w:jc w:val="both"/>
      </w:pPr>
      <w: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5C5C19" w:rsidRDefault="005C5C19" w:rsidP="005C5C19">
      <w:pPr>
        <w:pBdr>
          <w:bottom w:val="single" w:sz="1" w:space="1" w:color="000000"/>
        </w:pBdr>
        <w:spacing w:before="360"/>
      </w:pPr>
    </w:p>
    <w:p w:rsidR="005C5C19" w:rsidRDefault="005C5C19" w:rsidP="005C5C19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Документы представлены на приеме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spacing w:before="240"/>
      </w:pPr>
      <w:r>
        <w:t xml:space="preserve">Входящий номер регистрации заявления  </w:t>
      </w:r>
    </w:p>
    <w:p w:rsidR="005C5C19" w:rsidRDefault="005C5C19" w:rsidP="005C5C19">
      <w:pPr>
        <w:pBdr>
          <w:top w:val="single" w:sz="1" w:space="1" w:color="000000"/>
        </w:pBdr>
        <w:spacing w:after="240"/>
        <w:ind w:left="4309" w:right="1843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Выдана расписка в получении</w:t>
            </w:r>
            <w:r>
              <w:br/>
              <w:t>документов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ind w:left="4111"/>
      </w:pPr>
      <w:r>
        <w:t xml:space="preserve">№  </w:t>
      </w:r>
    </w:p>
    <w:p w:rsidR="005C5C19" w:rsidRDefault="005C5C19" w:rsidP="005C5C19">
      <w:pPr>
        <w:pBdr>
          <w:top w:val="single" w:sz="1" w:space="1" w:color="000000"/>
        </w:pBdr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5C5C19" w:rsidTr="005E5D71">
        <w:tc>
          <w:tcPr>
            <w:tcW w:w="4281" w:type="dxa"/>
            <w:shd w:val="clear" w:color="auto" w:fill="auto"/>
            <w:vAlign w:val="bottom"/>
          </w:tcPr>
          <w:p w:rsidR="005C5C19" w:rsidRDefault="005C5C19" w:rsidP="005E5D71">
            <w:pPr>
              <w:tabs>
                <w:tab w:val="left" w:pos="4082"/>
              </w:tabs>
              <w:snapToGrid w:val="0"/>
            </w:pPr>
            <w:r>
              <w:t>Расписку получил</w:t>
            </w:r>
            <w:r>
              <w:tab/>
              <w:t>“</w:t>
            </w:r>
          </w:p>
        </w:tc>
        <w:tc>
          <w:tcPr>
            <w:tcW w:w="56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  <w:r>
              <w:t>”</w:t>
            </w:r>
          </w:p>
        </w:tc>
        <w:tc>
          <w:tcPr>
            <w:tcW w:w="192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right"/>
            </w:pPr>
            <w:r>
              <w:t>200</w:t>
            </w:r>
          </w:p>
        </w:tc>
        <w:tc>
          <w:tcPr>
            <w:tcW w:w="28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5C5C19" w:rsidRDefault="005C5C19" w:rsidP="005C5C19">
      <w:pPr>
        <w:ind w:left="4253"/>
      </w:pPr>
    </w:p>
    <w:p w:rsidR="005C5C19" w:rsidRDefault="005C5C19" w:rsidP="005C5C19">
      <w:pPr>
        <w:pBdr>
          <w:top w:val="single" w:sz="1" w:space="1" w:color="000000"/>
        </w:pBdr>
        <w:ind w:left="4253" w:right="1841"/>
        <w:jc w:val="center"/>
      </w:pPr>
      <w:r>
        <w:t>(подпись заявителя)</w:t>
      </w:r>
    </w:p>
    <w:p w:rsidR="005C5C19" w:rsidRDefault="005C5C19" w:rsidP="005C5C19">
      <w:pPr>
        <w:spacing w:before="240"/>
        <w:ind w:right="5810"/>
      </w:pPr>
    </w:p>
    <w:p w:rsidR="005C5C19" w:rsidRDefault="005C5C19" w:rsidP="005C5C19">
      <w:pPr>
        <w:pBdr>
          <w:top w:val="single" w:sz="1" w:space="1" w:color="000000"/>
        </w:pBdr>
        <w:ind w:right="5810"/>
        <w:jc w:val="center"/>
      </w:pPr>
      <w:proofErr w:type="gramStart"/>
      <w:r>
        <w:t>(должность,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5C5C19" w:rsidTr="005E5D71">
        <w:tc>
          <w:tcPr>
            <w:tcW w:w="470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12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C5C19" w:rsidTr="005E5D71">
        <w:tc>
          <w:tcPr>
            <w:tcW w:w="470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jc w:val="center"/>
            </w:pPr>
            <w:proofErr w:type="gramStart"/>
            <w: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5C5C19" w:rsidRDefault="005C5C19" w:rsidP="005E5D71">
            <w:pPr>
              <w:snapToGrid w:val="0"/>
              <w:spacing w:after="200" w:line="276" w:lineRule="auto"/>
              <w:jc w:val="center"/>
            </w:pPr>
            <w:r>
              <w:t>(подпись)</w:t>
            </w:r>
          </w:p>
        </w:tc>
      </w:tr>
    </w:tbl>
    <w:p w:rsidR="005C5C19" w:rsidRDefault="005C5C19" w:rsidP="005C5C19"/>
    <w:p w:rsidR="005C5C19" w:rsidRDefault="005C5C19" w:rsidP="005C5C19">
      <w:pPr>
        <w:spacing w:after="200" w:line="276" w:lineRule="auto"/>
        <w:rPr>
          <w:lang w:val="en-US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C19"/>
    <w:rsid w:val="00081079"/>
    <w:rsid w:val="003776C0"/>
    <w:rsid w:val="005C5C19"/>
    <w:rsid w:val="0061129F"/>
    <w:rsid w:val="00646152"/>
    <w:rsid w:val="006C1B3A"/>
    <w:rsid w:val="00AF1350"/>
    <w:rsid w:val="00BC35EE"/>
    <w:rsid w:val="00C9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19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C5C1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b w:val="0"/>
      <w:bCs w:val="0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5</cp:revision>
  <cp:lastPrinted>2017-07-19T10:11:00Z</cp:lastPrinted>
  <dcterms:created xsi:type="dcterms:W3CDTF">2014-02-09T17:28:00Z</dcterms:created>
  <dcterms:modified xsi:type="dcterms:W3CDTF">2017-07-19T10:19:00Z</dcterms:modified>
</cp:coreProperties>
</file>