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25" w:rsidRDefault="00CE7625" w:rsidP="00CE76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25" w:rsidRDefault="00CE7625" w:rsidP="00CE76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CE7625" w:rsidRDefault="00CE7625" w:rsidP="00CE762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CE7625" w:rsidRDefault="00CE7625" w:rsidP="00CE76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E7625" w:rsidRDefault="00CE7625" w:rsidP="00CE7625">
      <w:pPr>
        <w:pStyle w:val="3"/>
        <w:ind w:firstLine="720"/>
        <w:rPr>
          <w:sz w:val="28"/>
          <w:szCs w:val="28"/>
        </w:rPr>
      </w:pPr>
    </w:p>
    <w:p w:rsidR="00CE7625" w:rsidRDefault="00CE7625" w:rsidP="00CE762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E7625" w:rsidRDefault="00CE7625" w:rsidP="00CE762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CE7625" w:rsidRDefault="00CE7625" w:rsidP="00CE762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E7625" w:rsidRDefault="00CE7625" w:rsidP="00CE762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CE7625" w:rsidRDefault="007C1BF8" w:rsidP="00CE7625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5 декабря </w:t>
      </w:r>
      <w:r w:rsidR="00CE7625">
        <w:rPr>
          <w:bCs/>
          <w:iCs/>
          <w:color w:val="000000"/>
          <w:sz w:val="28"/>
          <w:szCs w:val="28"/>
        </w:rPr>
        <w:t>2017 г.                                                                       №87                  с.Тросна</w:t>
      </w:r>
    </w:p>
    <w:p w:rsidR="00CE7625" w:rsidRDefault="00CE7625" w:rsidP="00CE76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тринадцатом заседании</w:t>
      </w:r>
    </w:p>
    <w:p w:rsidR="00CE7625" w:rsidRDefault="00CE7625" w:rsidP="00CE76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CE7625" w:rsidRDefault="00CE7625" w:rsidP="00CE7625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CE7625" w:rsidRDefault="00CE7625" w:rsidP="00CE7625">
      <w:pPr>
        <w:rPr>
          <w:b/>
          <w:sz w:val="28"/>
          <w:szCs w:val="28"/>
        </w:rPr>
      </w:pPr>
    </w:p>
    <w:p w:rsidR="00CE7625" w:rsidRDefault="00CE7625" w:rsidP="00CE7625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«Об исполнении бюджета </w:t>
      </w:r>
    </w:p>
    <w:p w:rsidR="00CE7625" w:rsidRDefault="00CE7625" w:rsidP="00CE7625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Троснянского муниципального района </w:t>
      </w:r>
    </w:p>
    <w:p w:rsidR="00CE7625" w:rsidRDefault="00CE7625" w:rsidP="00CE7625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2017 года»</w:t>
      </w:r>
    </w:p>
    <w:p w:rsidR="00CE7625" w:rsidRDefault="00CE7625" w:rsidP="00CE76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E7625" w:rsidRDefault="00CE7625" w:rsidP="00CE7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CE7625" w:rsidRPr="00CE7625" w:rsidRDefault="00CE7625" w:rsidP="00CE7625">
      <w:pPr>
        <w:ind w:right="-143" w:firstLine="709"/>
        <w:jc w:val="both"/>
        <w:rPr>
          <w:sz w:val="28"/>
          <w:szCs w:val="28"/>
        </w:rPr>
      </w:pPr>
      <w:r w:rsidRPr="00CE7625">
        <w:rPr>
          <w:sz w:val="28"/>
          <w:szCs w:val="28"/>
        </w:rPr>
        <w:t>1.Принять решение «О решении «Об исполнении бюджета Троснянского муниципального района за 9 месяцев 2017 года».</w:t>
      </w:r>
    </w:p>
    <w:p w:rsidR="00CE7625" w:rsidRDefault="00CE7625" w:rsidP="00CE7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CE7625" w:rsidRDefault="00CE7625" w:rsidP="00CE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CE7625" w:rsidRDefault="00CE7625" w:rsidP="00CE7625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7625" w:rsidRDefault="00CE7625" w:rsidP="00CE7625">
      <w:pPr>
        <w:ind w:firstLine="284"/>
        <w:jc w:val="both"/>
        <w:rPr>
          <w:b/>
          <w:sz w:val="28"/>
          <w:szCs w:val="28"/>
        </w:rPr>
      </w:pPr>
    </w:p>
    <w:p w:rsidR="00CE7625" w:rsidRDefault="00CE7625" w:rsidP="00CE7625">
      <w:pPr>
        <w:ind w:firstLine="284"/>
        <w:jc w:val="both"/>
        <w:rPr>
          <w:b/>
          <w:sz w:val="28"/>
          <w:szCs w:val="28"/>
        </w:rPr>
      </w:pPr>
    </w:p>
    <w:p w:rsidR="00CE7625" w:rsidRDefault="00CE7625" w:rsidP="00CE762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CE7625" w:rsidRDefault="00CE7625" w:rsidP="00CE762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CE7625" w:rsidRDefault="00CE7625" w:rsidP="00CE7625"/>
    <w:p w:rsidR="00CE7625" w:rsidRDefault="00CE7625" w:rsidP="00CE7625"/>
    <w:p w:rsidR="00CE7625" w:rsidRDefault="00CE7625" w:rsidP="00CE7625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25"/>
    <w:rsid w:val="002C3D3B"/>
    <w:rsid w:val="006B11D2"/>
    <w:rsid w:val="007C1BF8"/>
    <w:rsid w:val="00CE7625"/>
    <w:rsid w:val="00E0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762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76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E76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76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2017-12-10T13:17:00Z</dcterms:created>
  <dcterms:modified xsi:type="dcterms:W3CDTF">2017-12-10T13:20:00Z</dcterms:modified>
</cp:coreProperties>
</file>