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bookmarkStart w:id="0" w:name="Par35"/>
      <w:bookmarkEnd w:id="0"/>
      <w:r w:rsidRPr="00E750CA">
        <w:rPr>
          <w:sz w:val="24"/>
          <w:szCs w:val="24"/>
        </w:rPr>
        <w:t xml:space="preserve">Приложение к постановлению </w:t>
      </w:r>
    </w:p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администрации </w:t>
      </w:r>
      <w:r w:rsidR="003D4106" w:rsidRPr="00E750CA">
        <w:rPr>
          <w:sz w:val="24"/>
          <w:szCs w:val="24"/>
        </w:rPr>
        <w:t>Троснянского</w:t>
      </w:r>
      <w:r w:rsidRPr="00E750CA">
        <w:rPr>
          <w:sz w:val="24"/>
          <w:szCs w:val="24"/>
        </w:rPr>
        <w:t xml:space="preserve"> района </w:t>
      </w:r>
    </w:p>
    <w:p w:rsidR="0039439A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 от </w:t>
      </w:r>
      <w:r w:rsidR="006E2EF1">
        <w:rPr>
          <w:sz w:val="24"/>
          <w:szCs w:val="24"/>
        </w:rPr>
        <w:t>13 марта</w:t>
      </w:r>
      <w:r w:rsidR="0039439A" w:rsidRPr="00E750CA">
        <w:rPr>
          <w:sz w:val="24"/>
          <w:szCs w:val="24"/>
        </w:rPr>
        <w:t xml:space="preserve"> </w:t>
      </w:r>
      <w:r w:rsidRPr="00E750CA">
        <w:rPr>
          <w:sz w:val="24"/>
          <w:szCs w:val="24"/>
        </w:rPr>
        <w:t xml:space="preserve"> 201</w:t>
      </w:r>
      <w:r w:rsidR="0039439A" w:rsidRPr="00E750CA">
        <w:rPr>
          <w:sz w:val="24"/>
          <w:szCs w:val="24"/>
        </w:rPr>
        <w:t xml:space="preserve">8 </w:t>
      </w:r>
      <w:r w:rsidRPr="00E750CA">
        <w:rPr>
          <w:sz w:val="24"/>
          <w:szCs w:val="24"/>
        </w:rPr>
        <w:t>год</w:t>
      </w:r>
      <w:r w:rsidR="0039439A" w:rsidRPr="00E750CA">
        <w:rPr>
          <w:sz w:val="24"/>
          <w:szCs w:val="24"/>
        </w:rPr>
        <w:t>а</w:t>
      </w:r>
      <w:r w:rsidRPr="00E750CA">
        <w:rPr>
          <w:sz w:val="24"/>
          <w:szCs w:val="24"/>
        </w:rPr>
        <w:t xml:space="preserve"> №</w:t>
      </w:r>
      <w:r w:rsidR="0039439A" w:rsidRPr="00E750CA">
        <w:rPr>
          <w:sz w:val="24"/>
          <w:szCs w:val="24"/>
        </w:rPr>
        <w:t xml:space="preserve"> </w:t>
      </w:r>
      <w:r w:rsidR="006E2EF1">
        <w:rPr>
          <w:sz w:val="24"/>
          <w:szCs w:val="24"/>
        </w:rPr>
        <w:t>58</w:t>
      </w:r>
    </w:p>
    <w:p w:rsidR="0039439A" w:rsidRPr="00E750CA" w:rsidRDefault="0039439A" w:rsidP="0039439A">
      <w:pPr>
        <w:pStyle w:val="ConsPlusNormal"/>
        <w:ind w:left="4536"/>
        <w:rPr>
          <w:sz w:val="24"/>
          <w:szCs w:val="24"/>
        </w:rPr>
      </w:pPr>
    </w:p>
    <w:p w:rsidR="0039439A" w:rsidRPr="00E750CA" w:rsidRDefault="0039439A" w:rsidP="0039439A">
      <w:pPr>
        <w:pStyle w:val="ConsPlusNormal"/>
        <w:ind w:left="4536"/>
      </w:pPr>
    </w:p>
    <w:p w:rsidR="00C9109B" w:rsidRPr="00504849" w:rsidRDefault="00C9109B" w:rsidP="0039439A">
      <w:pPr>
        <w:jc w:val="center"/>
        <w:rPr>
          <w:sz w:val="28"/>
          <w:szCs w:val="28"/>
        </w:rPr>
      </w:pPr>
      <w:r w:rsidRPr="00504849">
        <w:rPr>
          <w:sz w:val="28"/>
          <w:szCs w:val="28"/>
        </w:rPr>
        <w:t>ПОРЯДОК</w:t>
      </w:r>
    </w:p>
    <w:p w:rsidR="00BC4666" w:rsidRPr="00504849" w:rsidRDefault="00C9109B" w:rsidP="0039439A">
      <w:pPr>
        <w:jc w:val="center"/>
        <w:rPr>
          <w:caps/>
          <w:sz w:val="28"/>
          <w:szCs w:val="28"/>
        </w:rPr>
      </w:pPr>
      <w:r w:rsidRPr="00504849">
        <w:rPr>
          <w:caps/>
          <w:sz w:val="28"/>
          <w:szCs w:val="28"/>
        </w:rPr>
        <w:t>ПОДГОТОВКИ, УТВЕРЖДЕНИЯ МЕСТНЫХ НОРМАТИВОВ</w:t>
      </w:r>
      <w:r w:rsidR="00BC4666" w:rsidRPr="00504849">
        <w:rPr>
          <w:caps/>
          <w:sz w:val="28"/>
          <w:szCs w:val="28"/>
        </w:rPr>
        <w:t xml:space="preserve"> </w:t>
      </w:r>
    </w:p>
    <w:p w:rsidR="00C9109B" w:rsidRPr="00504849" w:rsidRDefault="00C9109B" w:rsidP="0039439A">
      <w:pPr>
        <w:jc w:val="center"/>
        <w:rPr>
          <w:caps/>
          <w:sz w:val="28"/>
          <w:szCs w:val="28"/>
        </w:rPr>
      </w:pPr>
      <w:r w:rsidRPr="00504849">
        <w:rPr>
          <w:caps/>
          <w:sz w:val="28"/>
          <w:szCs w:val="28"/>
        </w:rPr>
        <w:t xml:space="preserve">ГРАДОСТРОИТЕЛЬНОГО ПРОЕКТИРОВАНИЯ </w:t>
      </w:r>
    </w:p>
    <w:p w:rsidR="00C96B41" w:rsidRPr="00504849" w:rsidRDefault="00E57135" w:rsidP="0039439A">
      <w:pPr>
        <w:jc w:val="center"/>
        <w:rPr>
          <w:caps/>
          <w:sz w:val="28"/>
          <w:szCs w:val="28"/>
        </w:rPr>
      </w:pPr>
      <w:r w:rsidRPr="00504849">
        <w:rPr>
          <w:caps/>
          <w:sz w:val="28"/>
          <w:szCs w:val="28"/>
        </w:rPr>
        <w:t>Троснянского</w:t>
      </w:r>
      <w:r w:rsidR="00C26216" w:rsidRPr="00504849">
        <w:rPr>
          <w:caps/>
          <w:sz w:val="28"/>
          <w:szCs w:val="28"/>
        </w:rPr>
        <w:t xml:space="preserve"> </w:t>
      </w:r>
      <w:r w:rsidR="00DD656D" w:rsidRPr="00504849">
        <w:rPr>
          <w:caps/>
          <w:sz w:val="28"/>
          <w:szCs w:val="28"/>
        </w:rPr>
        <w:t>СЕЛЬСК</w:t>
      </w:r>
      <w:r w:rsidR="008D01D0" w:rsidRPr="00504849">
        <w:rPr>
          <w:caps/>
          <w:sz w:val="28"/>
          <w:szCs w:val="28"/>
        </w:rPr>
        <w:t>ого</w:t>
      </w:r>
      <w:r w:rsidR="00DD656D" w:rsidRPr="00504849">
        <w:rPr>
          <w:caps/>
          <w:sz w:val="28"/>
          <w:szCs w:val="28"/>
        </w:rPr>
        <w:t xml:space="preserve"> ПОСЕЛЕНИ</w:t>
      </w:r>
      <w:r w:rsidR="008D01D0" w:rsidRPr="00504849">
        <w:rPr>
          <w:caps/>
          <w:sz w:val="28"/>
          <w:szCs w:val="28"/>
        </w:rPr>
        <w:t>я</w:t>
      </w:r>
      <w:r w:rsidR="00DD656D" w:rsidRPr="00504849">
        <w:rPr>
          <w:caps/>
          <w:sz w:val="28"/>
          <w:szCs w:val="28"/>
        </w:rPr>
        <w:t xml:space="preserve"> </w:t>
      </w:r>
      <w:r w:rsidR="003D4106" w:rsidRPr="00504849">
        <w:rPr>
          <w:caps/>
          <w:sz w:val="28"/>
          <w:szCs w:val="28"/>
        </w:rPr>
        <w:t>ТРОСНЯНСКОГО</w:t>
      </w:r>
      <w:r w:rsidR="00C9109B" w:rsidRPr="00504849">
        <w:rPr>
          <w:caps/>
          <w:sz w:val="28"/>
          <w:szCs w:val="28"/>
        </w:rPr>
        <w:t xml:space="preserve"> РАЙОНА </w:t>
      </w:r>
    </w:p>
    <w:p w:rsidR="00C9109B" w:rsidRPr="00504849" w:rsidRDefault="00C9109B" w:rsidP="0039439A">
      <w:pPr>
        <w:jc w:val="center"/>
        <w:rPr>
          <w:caps/>
          <w:sz w:val="28"/>
          <w:szCs w:val="28"/>
        </w:rPr>
      </w:pPr>
      <w:r w:rsidRPr="00504849">
        <w:rPr>
          <w:caps/>
          <w:sz w:val="28"/>
          <w:szCs w:val="28"/>
        </w:rPr>
        <w:t>ОРЛОВСКОЙ ОБЛАСТИ И ВНЕСЕНИЯ ИЗМЕНЕНИЙ В НИХ</w:t>
      </w:r>
    </w:p>
    <w:p w:rsidR="00C9109B" w:rsidRPr="00504849" w:rsidRDefault="00C9109B" w:rsidP="00C9109B">
      <w:pPr>
        <w:ind w:firstLine="709"/>
        <w:jc w:val="both"/>
        <w:rPr>
          <w:sz w:val="28"/>
          <w:szCs w:val="28"/>
        </w:rPr>
      </w:pP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 xml:space="preserve">1. </w:t>
      </w:r>
      <w:proofErr w:type="gramStart"/>
      <w:r w:rsidRPr="00504849">
        <w:rPr>
          <w:sz w:val="28"/>
          <w:szCs w:val="28"/>
        </w:rPr>
        <w:t>Местные нормативы градостроительного</w:t>
      </w:r>
      <w:r w:rsidR="004755E7" w:rsidRPr="00504849">
        <w:rPr>
          <w:sz w:val="28"/>
          <w:szCs w:val="28"/>
        </w:rPr>
        <w:t xml:space="preserve"> проектирования</w:t>
      </w:r>
      <w:r w:rsidRPr="00504849">
        <w:rPr>
          <w:sz w:val="28"/>
          <w:szCs w:val="28"/>
        </w:rPr>
        <w:t xml:space="preserve"> </w:t>
      </w:r>
      <w:r w:rsidR="00E57135" w:rsidRPr="00504849">
        <w:rPr>
          <w:sz w:val="28"/>
          <w:szCs w:val="28"/>
        </w:rPr>
        <w:t>Тросня</w:t>
      </w:r>
      <w:r w:rsidR="00E57135" w:rsidRPr="00504849">
        <w:rPr>
          <w:sz w:val="28"/>
          <w:szCs w:val="28"/>
        </w:rPr>
        <w:t>н</w:t>
      </w:r>
      <w:r w:rsidR="00E57135" w:rsidRPr="00504849">
        <w:rPr>
          <w:sz w:val="28"/>
          <w:szCs w:val="28"/>
        </w:rPr>
        <w:t>ского</w:t>
      </w:r>
      <w:r w:rsidR="00C26216" w:rsidRPr="00504849">
        <w:rPr>
          <w:sz w:val="28"/>
          <w:szCs w:val="28"/>
        </w:rPr>
        <w:t xml:space="preserve"> </w:t>
      </w:r>
      <w:r w:rsidR="008D01D0" w:rsidRPr="00504849">
        <w:rPr>
          <w:sz w:val="28"/>
          <w:szCs w:val="28"/>
        </w:rPr>
        <w:t>сельского</w:t>
      </w:r>
      <w:r w:rsidR="00674533" w:rsidRPr="00504849">
        <w:rPr>
          <w:sz w:val="28"/>
          <w:szCs w:val="28"/>
        </w:rPr>
        <w:t xml:space="preserve"> поселени</w:t>
      </w:r>
      <w:r w:rsidR="008D01D0" w:rsidRPr="00504849">
        <w:rPr>
          <w:sz w:val="28"/>
          <w:szCs w:val="28"/>
        </w:rPr>
        <w:t>я</w:t>
      </w:r>
      <w:r w:rsidR="003D4106" w:rsidRPr="00504849">
        <w:rPr>
          <w:sz w:val="28"/>
          <w:szCs w:val="28"/>
        </w:rPr>
        <w:t xml:space="preserve"> Троснянского</w:t>
      </w:r>
      <w:r w:rsidRPr="00504849">
        <w:rPr>
          <w:sz w:val="28"/>
          <w:szCs w:val="28"/>
        </w:rPr>
        <w:t xml:space="preserve"> района Орловской области (далее по тексту </w:t>
      </w:r>
      <w:r w:rsidR="004755E7" w:rsidRPr="00504849">
        <w:rPr>
          <w:sz w:val="28"/>
          <w:szCs w:val="28"/>
        </w:rPr>
        <w:t>–</w:t>
      </w:r>
      <w:r w:rsidR="005E6DA2" w:rsidRPr="00504849">
        <w:rPr>
          <w:sz w:val="28"/>
          <w:szCs w:val="28"/>
        </w:rPr>
        <w:t xml:space="preserve"> </w:t>
      </w:r>
      <w:r w:rsidRPr="00504849">
        <w:rPr>
          <w:sz w:val="28"/>
          <w:szCs w:val="28"/>
        </w:rPr>
        <w:t>местные нормативы) устанавливают совокупность расчетных п</w:t>
      </w:r>
      <w:r w:rsidRPr="00504849">
        <w:rPr>
          <w:sz w:val="28"/>
          <w:szCs w:val="28"/>
        </w:rPr>
        <w:t>о</w:t>
      </w:r>
      <w:r w:rsidRPr="00504849">
        <w:rPr>
          <w:sz w:val="28"/>
          <w:szCs w:val="28"/>
        </w:rPr>
        <w:t>казателей минимально допустимого уровня обеспеченности объектами мес</w:t>
      </w:r>
      <w:r w:rsidRPr="00504849">
        <w:rPr>
          <w:sz w:val="28"/>
          <w:szCs w:val="28"/>
        </w:rPr>
        <w:t>т</w:t>
      </w:r>
      <w:r w:rsidRPr="00504849">
        <w:rPr>
          <w:sz w:val="28"/>
          <w:szCs w:val="28"/>
        </w:rPr>
        <w:t>ного значения муниципального образования</w:t>
      </w:r>
      <w:r w:rsidR="004755E7" w:rsidRPr="00504849">
        <w:rPr>
          <w:sz w:val="28"/>
          <w:szCs w:val="28"/>
        </w:rPr>
        <w:t xml:space="preserve"> –</w:t>
      </w:r>
      <w:r w:rsidRPr="00504849">
        <w:rPr>
          <w:sz w:val="28"/>
          <w:szCs w:val="28"/>
        </w:rPr>
        <w:t xml:space="preserve"> </w:t>
      </w:r>
      <w:r w:rsidR="00E57135" w:rsidRPr="00504849">
        <w:rPr>
          <w:sz w:val="28"/>
          <w:szCs w:val="28"/>
        </w:rPr>
        <w:t>Троснянского</w:t>
      </w:r>
      <w:r w:rsidR="00C26216" w:rsidRPr="00504849">
        <w:rPr>
          <w:sz w:val="28"/>
          <w:szCs w:val="28"/>
        </w:rPr>
        <w:t xml:space="preserve"> </w:t>
      </w:r>
      <w:r w:rsidR="008D01D0" w:rsidRPr="00504849">
        <w:rPr>
          <w:sz w:val="28"/>
          <w:szCs w:val="28"/>
        </w:rPr>
        <w:t>сельского пос</w:t>
      </w:r>
      <w:r w:rsidR="008D01D0" w:rsidRPr="00504849">
        <w:rPr>
          <w:sz w:val="28"/>
          <w:szCs w:val="28"/>
        </w:rPr>
        <w:t>е</w:t>
      </w:r>
      <w:r w:rsidR="008D01D0" w:rsidRPr="00504849">
        <w:rPr>
          <w:sz w:val="28"/>
          <w:szCs w:val="28"/>
        </w:rPr>
        <w:t xml:space="preserve">ления </w:t>
      </w:r>
      <w:r w:rsidR="003D4106" w:rsidRPr="00504849">
        <w:rPr>
          <w:sz w:val="28"/>
          <w:szCs w:val="28"/>
        </w:rPr>
        <w:t>Троснянского</w:t>
      </w:r>
      <w:r w:rsidR="00DD656D" w:rsidRPr="00504849">
        <w:rPr>
          <w:sz w:val="28"/>
          <w:szCs w:val="28"/>
        </w:rPr>
        <w:t xml:space="preserve"> района Орловской области </w:t>
      </w:r>
      <w:r w:rsidRPr="00504849">
        <w:rPr>
          <w:sz w:val="28"/>
          <w:szCs w:val="28"/>
        </w:rPr>
        <w:t xml:space="preserve">относящимися к областям, указанным в </w:t>
      </w:r>
      <w:hyperlink r:id="rId7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504849">
          <w:rPr>
            <w:rStyle w:val="a4"/>
            <w:color w:val="auto"/>
            <w:sz w:val="28"/>
            <w:szCs w:val="28"/>
            <w:u w:val="none"/>
          </w:rPr>
          <w:t>пункте 1 части 3 статьи 19</w:t>
        </w:r>
      </w:hyperlink>
      <w:r w:rsidRPr="00504849">
        <w:rPr>
          <w:sz w:val="28"/>
          <w:szCs w:val="28"/>
        </w:rPr>
        <w:t xml:space="preserve"> Градостроительного кодекса Росси</w:t>
      </w:r>
      <w:r w:rsidRPr="00504849">
        <w:rPr>
          <w:sz w:val="28"/>
          <w:szCs w:val="28"/>
        </w:rPr>
        <w:t>й</w:t>
      </w:r>
      <w:r w:rsidRPr="00504849">
        <w:rPr>
          <w:sz w:val="28"/>
          <w:szCs w:val="28"/>
        </w:rPr>
        <w:t>ской Федерации, иными объектами местного значения муниципального ра</w:t>
      </w:r>
      <w:r w:rsidRPr="00504849">
        <w:rPr>
          <w:sz w:val="28"/>
          <w:szCs w:val="28"/>
        </w:rPr>
        <w:t>й</w:t>
      </w:r>
      <w:r w:rsidRPr="00504849">
        <w:rPr>
          <w:sz w:val="28"/>
          <w:szCs w:val="28"/>
        </w:rPr>
        <w:t xml:space="preserve">она населения </w:t>
      </w:r>
      <w:r w:rsidR="003D4106" w:rsidRPr="00504849">
        <w:rPr>
          <w:sz w:val="28"/>
          <w:szCs w:val="28"/>
        </w:rPr>
        <w:t>Троснянского</w:t>
      </w:r>
      <w:r w:rsidRPr="00504849">
        <w:rPr>
          <w:sz w:val="28"/>
          <w:szCs w:val="28"/>
        </w:rPr>
        <w:t xml:space="preserve"> района</w:t>
      </w:r>
      <w:proofErr w:type="gramEnd"/>
      <w:r w:rsidRPr="00504849">
        <w:rPr>
          <w:sz w:val="28"/>
          <w:szCs w:val="28"/>
        </w:rPr>
        <w:t xml:space="preserve"> и расчетных показателей максимально допустимого уровня территориальной доступности таких объектов для нас</w:t>
      </w:r>
      <w:r w:rsidRPr="00504849">
        <w:rPr>
          <w:sz w:val="28"/>
          <w:szCs w:val="28"/>
        </w:rPr>
        <w:t>е</w:t>
      </w:r>
      <w:r w:rsidRPr="00504849">
        <w:rPr>
          <w:sz w:val="28"/>
          <w:szCs w:val="28"/>
        </w:rPr>
        <w:t xml:space="preserve">ления </w:t>
      </w:r>
      <w:r w:rsidR="00E57135" w:rsidRPr="00504849">
        <w:rPr>
          <w:sz w:val="28"/>
          <w:szCs w:val="28"/>
        </w:rPr>
        <w:t>Троснянского</w:t>
      </w:r>
      <w:r w:rsidR="00C26216" w:rsidRPr="00504849">
        <w:rPr>
          <w:sz w:val="28"/>
          <w:szCs w:val="28"/>
        </w:rPr>
        <w:t xml:space="preserve"> </w:t>
      </w:r>
      <w:r w:rsidR="008D01D0" w:rsidRPr="00504849">
        <w:rPr>
          <w:sz w:val="28"/>
          <w:szCs w:val="28"/>
        </w:rPr>
        <w:t xml:space="preserve">сельского поселения </w:t>
      </w:r>
      <w:r w:rsidR="003D4106" w:rsidRPr="00504849">
        <w:rPr>
          <w:sz w:val="28"/>
          <w:szCs w:val="28"/>
        </w:rPr>
        <w:t>Троснянского</w:t>
      </w:r>
      <w:r w:rsidR="00DD656D" w:rsidRPr="00504849">
        <w:rPr>
          <w:sz w:val="28"/>
          <w:szCs w:val="28"/>
        </w:rPr>
        <w:t xml:space="preserve"> района Орловской области </w:t>
      </w: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2. Местные нормативы и внесенные изменения в местные нормативы</w:t>
      </w:r>
      <w:r w:rsidR="0039439A" w:rsidRPr="00504849">
        <w:rPr>
          <w:sz w:val="28"/>
          <w:szCs w:val="28"/>
        </w:rPr>
        <w:t xml:space="preserve"> </w:t>
      </w:r>
      <w:r w:rsidR="00DD656D" w:rsidRPr="00504849">
        <w:rPr>
          <w:sz w:val="28"/>
          <w:szCs w:val="28"/>
        </w:rPr>
        <w:t>утверждаются</w:t>
      </w:r>
      <w:r w:rsidR="00927BE0" w:rsidRPr="00504849">
        <w:rPr>
          <w:sz w:val="28"/>
          <w:szCs w:val="28"/>
        </w:rPr>
        <w:t xml:space="preserve"> Троснянским</w:t>
      </w:r>
      <w:r w:rsidRPr="00504849">
        <w:rPr>
          <w:sz w:val="28"/>
          <w:szCs w:val="28"/>
        </w:rPr>
        <w:t xml:space="preserve"> районным Советом народных депутатов Орло</w:t>
      </w:r>
      <w:r w:rsidRPr="00504849">
        <w:rPr>
          <w:sz w:val="28"/>
          <w:szCs w:val="28"/>
        </w:rPr>
        <w:t>в</w:t>
      </w:r>
      <w:r w:rsidRPr="00504849">
        <w:rPr>
          <w:sz w:val="28"/>
          <w:szCs w:val="28"/>
        </w:rPr>
        <w:t>ской области.</w:t>
      </w:r>
    </w:p>
    <w:p w:rsidR="00C9109B" w:rsidRPr="00504849" w:rsidRDefault="00DD656D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3.</w:t>
      </w:r>
      <w:r w:rsidR="00C9109B" w:rsidRPr="00504849">
        <w:rPr>
          <w:sz w:val="28"/>
          <w:szCs w:val="28"/>
        </w:rPr>
        <w:t xml:space="preserve"> Местные нормативы включают в себя:</w:t>
      </w: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 xml:space="preserve">1) основную часть (расчетные показатели минимально допустимого уровня обеспеченности объектами, предусмотренными </w:t>
      </w:r>
      <w:hyperlink r:id="rId8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504849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Pr="00504849">
        <w:rPr>
          <w:sz w:val="28"/>
          <w:szCs w:val="28"/>
        </w:rPr>
        <w:t xml:space="preserve"> Градостроительного кодекса Российской Федерации, </w:t>
      </w:r>
      <w:r w:rsidR="00E57135" w:rsidRPr="00504849">
        <w:rPr>
          <w:sz w:val="28"/>
          <w:szCs w:val="28"/>
        </w:rPr>
        <w:t>Троснянского</w:t>
      </w:r>
      <w:r w:rsidR="00C26216" w:rsidRPr="00504849">
        <w:rPr>
          <w:sz w:val="28"/>
          <w:szCs w:val="28"/>
        </w:rPr>
        <w:t xml:space="preserve"> </w:t>
      </w:r>
      <w:r w:rsidR="008D01D0" w:rsidRPr="00504849">
        <w:rPr>
          <w:sz w:val="28"/>
          <w:szCs w:val="28"/>
        </w:rPr>
        <w:t xml:space="preserve">сельского поселения </w:t>
      </w:r>
      <w:r w:rsidRPr="00504849">
        <w:rPr>
          <w:sz w:val="28"/>
          <w:szCs w:val="28"/>
        </w:rPr>
        <w:t>и расчетные показатели максимально допустимого уровня терр</w:t>
      </w:r>
      <w:r w:rsidRPr="00504849">
        <w:rPr>
          <w:sz w:val="28"/>
          <w:szCs w:val="28"/>
        </w:rPr>
        <w:t>и</w:t>
      </w:r>
      <w:r w:rsidRPr="00504849">
        <w:rPr>
          <w:sz w:val="28"/>
          <w:szCs w:val="28"/>
        </w:rPr>
        <w:t xml:space="preserve">ториальной доступности таких объектов для населения </w:t>
      </w:r>
      <w:r w:rsidR="00E57135" w:rsidRPr="00504849">
        <w:rPr>
          <w:sz w:val="28"/>
          <w:szCs w:val="28"/>
        </w:rPr>
        <w:t>Троснянского</w:t>
      </w:r>
      <w:r w:rsidR="00C26216" w:rsidRPr="00504849">
        <w:rPr>
          <w:sz w:val="28"/>
          <w:szCs w:val="28"/>
        </w:rPr>
        <w:t xml:space="preserve"> </w:t>
      </w:r>
      <w:r w:rsidR="00DD656D" w:rsidRPr="00504849">
        <w:rPr>
          <w:sz w:val="28"/>
          <w:szCs w:val="28"/>
        </w:rPr>
        <w:t>сел</w:t>
      </w:r>
      <w:r w:rsidR="00DD656D" w:rsidRPr="00504849">
        <w:rPr>
          <w:sz w:val="28"/>
          <w:szCs w:val="28"/>
        </w:rPr>
        <w:t>ь</w:t>
      </w:r>
      <w:r w:rsidR="00DD656D" w:rsidRPr="00504849">
        <w:rPr>
          <w:sz w:val="28"/>
          <w:szCs w:val="28"/>
        </w:rPr>
        <w:t>ск</w:t>
      </w:r>
      <w:r w:rsidR="008D01D0" w:rsidRPr="00504849">
        <w:rPr>
          <w:sz w:val="28"/>
          <w:szCs w:val="28"/>
        </w:rPr>
        <w:t>ого</w:t>
      </w:r>
      <w:r w:rsidR="00DD656D" w:rsidRPr="00504849">
        <w:rPr>
          <w:sz w:val="28"/>
          <w:szCs w:val="28"/>
        </w:rPr>
        <w:t xml:space="preserve"> поселени</w:t>
      </w:r>
      <w:r w:rsidR="008D01D0" w:rsidRPr="00504849">
        <w:rPr>
          <w:sz w:val="28"/>
          <w:szCs w:val="28"/>
        </w:rPr>
        <w:t>я</w:t>
      </w:r>
      <w:r w:rsidRPr="00504849">
        <w:rPr>
          <w:sz w:val="28"/>
          <w:szCs w:val="28"/>
        </w:rPr>
        <w:t>);</w:t>
      </w: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2) материалы по обоснованию расчетных показателей, содержащихся в основной части местных нормативов;</w:t>
      </w: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3) правила и область применения расчетных показателей, содержащи</w:t>
      </w:r>
      <w:r w:rsidRPr="00504849">
        <w:rPr>
          <w:sz w:val="28"/>
          <w:szCs w:val="28"/>
        </w:rPr>
        <w:t>х</w:t>
      </w:r>
      <w:r w:rsidRPr="00504849">
        <w:rPr>
          <w:sz w:val="28"/>
          <w:szCs w:val="28"/>
        </w:rPr>
        <w:t>ся в основной части местных нормативов.</w:t>
      </w:r>
    </w:p>
    <w:p w:rsidR="00C9109B" w:rsidRPr="00504849" w:rsidRDefault="008D01D0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4</w:t>
      </w:r>
      <w:r w:rsidR="00C9109B" w:rsidRPr="00504849">
        <w:rPr>
          <w:sz w:val="28"/>
          <w:szCs w:val="28"/>
        </w:rPr>
        <w:t>. Подготовка местных нормативов осуществляется с учетом требов</w:t>
      </w:r>
      <w:r w:rsidR="00C9109B" w:rsidRPr="00504849">
        <w:rPr>
          <w:sz w:val="28"/>
          <w:szCs w:val="28"/>
        </w:rPr>
        <w:t>а</w:t>
      </w:r>
      <w:r w:rsidR="00C9109B" w:rsidRPr="00504849">
        <w:rPr>
          <w:sz w:val="28"/>
          <w:szCs w:val="28"/>
        </w:rPr>
        <w:t xml:space="preserve">ний </w:t>
      </w:r>
      <w:hyperlink r:id="rId9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504849">
          <w:rPr>
            <w:rStyle w:val="a4"/>
            <w:color w:val="auto"/>
            <w:sz w:val="28"/>
            <w:szCs w:val="28"/>
            <w:u w:val="none"/>
          </w:rPr>
          <w:t>частей 2</w:t>
        </w:r>
      </w:hyperlink>
      <w:r w:rsidR="00C9109B" w:rsidRPr="00504849">
        <w:rPr>
          <w:sz w:val="28"/>
          <w:szCs w:val="28"/>
        </w:rPr>
        <w:t xml:space="preserve"> и </w:t>
      </w:r>
      <w:hyperlink r:id="rId10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504849">
          <w:rPr>
            <w:rStyle w:val="a4"/>
            <w:color w:val="auto"/>
            <w:sz w:val="28"/>
            <w:szCs w:val="28"/>
            <w:u w:val="none"/>
          </w:rPr>
          <w:t>3 статьи 29.4</w:t>
        </w:r>
      </w:hyperlink>
      <w:r w:rsidR="00C9109B" w:rsidRPr="00504849">
        <w:rPr>
          <w:sz w:val="28"/>
          <w:szCs w:val="28"/>
        </w:rPr>
        <w:t xml:space="preserve"> Градостроительного кодекса Российской Фед</w:t>
      </w:r>
      <w:r w:rsidR="00C9109B" w:rsidRPr="00504849">
        <w:rPr>
          <w:sz w:val="28"/>
          <w:szCs w:val="28"/>
        </w:rPr>
        <w:t>е</w:t>
      </w:r>
      <w:r w:rsidR="00C9109B" w:rsidRPr="00504849">
        <w:rPr>
          <w:sz w:val="28"/>
          <w:szCs w:val="28"/>
        </w:rPr>
        <w:t>рации.</w:t>
      </w:r>
    </w:p>
    <w:p w:rsidR="00C9109B" w:rsidRPr="00504849" w:rsidRDefault="008D01D0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5</w:t>
      </w:r>
      <w:r w:rsidR="00C9109B" w:rsidRPr="00504849">
        <w:rPr>
          <w:sz w:val="28"/>
          <w:szCs w:val="28"/>
        </w:rPr>
        <w:t>. Расчетные показатели минимально допустимого уровня обеспече</w:t>
      </w:r>
      <w:r w:rsidR="00C9109B" w:rsidRPr="00504849">
        <w:rPr>
          <w:sz w:val="28"/>
          <w:szCs w:val="28"/>
        </w:rPr>
        <w:t>н</w:t>
      </w:r>
      <w:r w:rsidR="00C9109B" w:rsidRPr="00504849">
        <w:rPr>
          <w:sz w:val="28"/>
          <w:szCs w:val="28"/>
        </w:rPr>
        <w:t xml:space="preserve">ности объектами местного значения </w:t>
      </w:r>
      <w:r w:rsidR="00E57135" w:rsidRPr="00504849">
        <w:rPr>
          <w:sz w:val="28"/>
          <w:szCs w:val="28"/>
        </w:rPr>
        <w:t>Троснянского</w:t>
      </w:r>
      <w:r w:rsidR="00C26216" w:rsidRPr="00504849">
        <w:rPr>
          <w:sz w:val="28"/>
          <w:szCs w:val="28"/>
        </w:rPr>
        <w:t xml:space="preserve"> </w:t>
      </w:r>
      <w:r w:rsidRPr="00504849">
        <w:rPr>
          <w:sz w:val="28"/>
          <w:szCs w:val="28"/>
        </w:rPr>
        <w:t xml:space="preserve">сельского поселения </w:t>
      </w:r>
      <w:r w:rsidR="00C9109B" w:rsidRPr="00504849">
        <w:rPr>
          <w:sz w:val="28"/>
          <w:szCs w:val="28"/>
        </w:rPr>
        <w:t xml:space="preserve">и расчетные показатели максимально допустимого уровня территориальной доступности таких объектов для </w:t>
      </w:r>
      <w:r w:rsidR="00E57135" w:rsidRPr="00504849">
        <w:rPr>
          <w:sz w:val="28"/>
          <w:szCs w:val="28"/>
        </w:rPr>
        <w:t>Троснянского</w:t>
      </w:r>
      <w:r w:rsidR="00C26216" w:rsidRPr="00504849">
        <w:rPr>
          <w:sz w:val="28"/>
          <w:szCs w:val="28"/>
        </w:rPr>
        <w:t xml:space="preserve"> </w:t>
      </w:r>
      <w:r w:rsidRPr="00504849">
        <w:rPr>
          <w:sz w:val="28"/>
          <w:szCs w:val="28"/>
        </w:rPr>
        <w:t xml:space="preserve">сельского поселения </w:t>
      </w:r>
      <w:r w:rsidR="00C9109B" w:rsidRPr="00504849">
        <w:rPr>
          <w:sz w:val="28"/>
          <w:szCs w:val="28"/>
        </w:rPr>
        <w:t>могут быть утверждены в отношении одного или нескольких видов объектов, пр</w:t>
      </w:r>
      <w:r w:rsidR="00C9109B" w:rsidRPr="00504849">
        <w:rPr>
          <w:sz w:val="28"/>
          <w:szCs w:val="28"/>
        </w:rPr>
        <w:t>е</w:t>
      </w:r>
      <w:r w:rsidR="00C9109B" w:rsidRPr="00504849">
        <w:rPr>
          <w:sz w:val="28"/>
          <w:szCs w:val="28"/>
        </w:rPr>
        <w:lastRenderedPageBreak/>
        <w:t xml:space="preserve">дусмотренных </w:t>
      </w:r>
      <w:hyperlink r:id="rId11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504849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="00C9109B" w:rsidRPr="00504849">
        <w:rPr>
          <w:sz w:val="28"/>
          <w:szCs w:val="28"/>
        </w:rPr>
        <w:t xml:space="preserve"> Градостроительного кодекса Российской Федерации.</w:t>
      </w:r>
    </w:p>
    <w:p w:rsidR="00C9109B" w:rsidRPr="00504849" w:rsidRDefault="008D01D0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6</w:t>
      </w:r>
      <w:r w:rsidR="00C9109B" w:rsidRPr="00504849">
        <w:rPr>
          <w:sz w:val="28"/>
          <w:szCs w:val="28"/>
        </w:rPr>
        <w:t xml:space="preserve">. Подготовка местных нормативов осуществляется администрацией </w:t>
      </w:r>
      <w:r w:rsidR="003D4106" w:rsidRPr="00504849">
        <w:rPr>
          <w:sz w:val="28"/>
          <w:szCs w:val="28"/>
        </w:rPr>
        <w:t>Троснянского</w:t>
      </w:r>
      <w:r w:rsidR="00C9109B" w:rsidRPr="00504849">
        <w:rPr>
          <w:sz w:val="28"/>
          <w:szCs w:val="28"/>
        </w:rPr>
        <w:t xml:space="preserve"> района. Непосредственную подготовку местных нормативов осуществляет отдел архит</w:t>
      </w:r>
      <w:r w:rsidR="00803CE1" w:rsidRPr="00504849">
        <w:rPr>
          <w:sz w:val="28"/>
          <w:szCs w:val="28"/>
        </w:rPr>
        <w:t>ектуры</w:t>
      </w:r>
      <w:r w:rsidR="004755E7" w:rsidRPr="00504849">
        <w:rPr>
          <w:sz w:val="28"/>
          <w:szCs w:val="28"/>
        </w:rPr>
        <w:t>, строительства</w:t>
      </w:r>
      <w:r w:rsidR="00803CE1" w:rsidRPr="00504849">
        <w:rPr>
          <w:sz w:val="28"/>
          <w:szCs w:val="28"/>
        </w:rPr>
        <w:t xml:space="preserve"> </w:t>
      </w:r>
      <w:r w:rsidR="00927BE0" w:rsidRPr="00504849">
        <w:rPr>
          <w:sz w:val="28"/>
          <w:szCs w:val="28"/>
        </w:rPr>
        <w:t>и жилищно-</w:t>
      </w:r>
      <w:r w:rsidR="00C9109B" w:rsidRPr="00504849">
        <w:rPr>
          <w:sz w:val="28"/>
          <w:szCs w:val="28"/>
        </w:rPr>
        <w:t xml:space="preserve">коммунального хозяйства администрации </w:t>
      </w:r>
      <w:r w:rsidR="003D4106" w:rsidRPr="00504849">
        <w:rPr>
          <w:sz w:val="28"/>
          <w:szCs w:val="28"/>
        </w:rPr>
        <w:t>Троснянского</w:t>
      </w:r>
      <w:r w:rsidR="00C9109B" w:rsidRPr="00504849">
        <w:rPr>
          <w:sz w:val="28"/>
          <w:szCs w:val="28"/>
        </w:rPr>
        <w:t xml:space="preserve"> района (далее по тексту </w:t>
      </w:r>
      <w:r w:rsidR="00BC4666" w:rsidRPr="00504849">
        <w:rPr>
          <w:sz w:val="28"/>
          <w:szCs w:val="28"/>
        </w:rPr>
        <w:t>–</w:t>
      </w:r>
      <w:r w:rsidR="005E6DA2" w:rsidRPr="00504849">
        <w:rPr>
          <w:sz w:val="28"/>
          <w:szCs w:val="28"/>
        </w:rPr>
        <w:t xml:space="preserve"> </w:t>
      </w:r>
      <w:r w:rsidR="00C9109B" w:rsidRPr="00504849">
        <w:rPr>
          <w:sz w:val="28"/>
          <w:szCs w:val="28"/>
        </w:rPr>
        <w:t>уполном</w:t>
      </w:r>
      <w:r w:rsidR="00C9109B" w:rsidRPr="00504849">
        <w:rPr>
          <w:sz w:val="28"/>
          <w:szCs w:val="28"/>
        </w:rPr>
        <w:t>о</w:t>
      </w:r>
      <w:r w:rsidR="00C9109B" w:rsidRPr="00504849">
        <w:rPr>
          <w:sz w:val="28"/>
          <w:szCs w:val="28"/>
        </w:rPr>
        <w:t>ченное структурное подразделение).</w:t>
      </w:r>
    </w:p>
    <w:p w:rsidR="00C9109B" w:rsidRPr="00504849" w:rsidRDefault="008D01D0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7</w:t>
      </w:r>
      <w:r w:rsidR="00C9109B" w:rsidRPr="00504849">
        <w:rPr>
          <w:sz w:val="28"/>
          <w:szCs w:val="28"/>
        </w:rPr>
        <w:t xml:space="preserve">. Решение о разработке местных нормативов и внесении изменений в них принимается постановлением администрации </w:t>
      </w:r>
      <w:r w:rsidR="003D4106" w:rsidRPr="00504849">
        <w:rPr>
          <w:sz w:val="28"/>
          <w:szCs w:val="28"/>
        </w:rPr>
        <w:t>Троснянского</w:t>
      </w:r>
      <w:r w:rsidR="00C9109B" w:rsidRPr="00504849">
        <w:rPr>
          <w:sz w:val="28"/>
          <w:szCs w:val="28"/>
        </w:rPr>
        <w:t xml:space="preserve"> района О</w:t>
      </w:r>
      <w:r w:rsidR="00C9109B" w:rsidRPr="00504849">
        <w:rPr>
          <w:sz w:val="28"/>
          <w:szCs w:val="28"/>
        </w:rPr>
        <w:t>р</w:t>
      </w:r>
      <w:r w:rsidR="00C9109B" w:rsidRPr="00504849">
        <w:rPr>
          <w:sz w:val="28"/>
          <w:szCs w:val="28"/>
        </w:rPr>
        <w:t>ловской области.</w:t>
      </w: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В постановлении определяются срок разработки местных нормативов и предполагаемая дата их утверждения, а также условия финансирования и иные вопросы организации работ по подготовке местных нормативов.</w:t>
      </w:r>
    </w:p>
    <w:p w:rsidR="00C9109B" w:rsidRPr="00504849" w:rsidRDefault="008D01D0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8</w:t>
      </w:r>
      <w:r w:rsidR="00C9109B" w:rsidRPr="00504849">
        <w:rPr>
          <w:sz w:val="28"/>
          <w:szCs w:val="28"/>
        </w:rPr>
        <w:t>. Подготовка местных нормативов осуществляется с учетом:</w:t>
      </w: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1) социально-демографического состава и плотности населения на те</w:t>
      </w:r>
      <w:r w:rsidRPr="00504849">
        <w:rPr>
          <w:sz w:val="28"/>
          <w:szCs w:val="28"/>
        </w:rPr>
        <w:t>р</w:t>
      </w:r>
      <w:r w:rsidRPr="00504849">
        <w:rPr>
          <w:sz w:val="28"/>
          <w:szCs w:val="28"/>
        </w:rPr>
        <w:t xml:space="preserve">ритории </w:t>
      </w:r>
      <w:r w:rsidR="00E57135" w:rsidRPr="00504849">
        <w:rPr>
          <w:sz w:val="28"/>
          <w:szCs w:val="28"/>
        </w:rPr>
        <w:t>Троснянского</w:t>
      </w:r>
      <w:r w:rsidR="00C26216" w:rsidRPr="00504849">
        <w:rPr>
          <w:sz w:val="28"/>
          <w:szCs w:val="28"/>
        </w:rPr>
        <w:t xml:space="preserve"> </w:t>
      </w:r>
      <w:r w:rsidR="008D01D0" w:rsidRPr="00504849">
        <w:rPr>
          <w:sz w:val="28"/>
          <w:szCs w:val="28"/>
        </w:rPr>
        <w:t xml:space="preserve">сельского поселения </w:t>
      </w:r>
      <w:r w:rsidR="003D4106" w:rsidRPr="00504849">
        <w:rPr>
          <w:sz w:val="28"/>
          <w:szCs w:val="28"/>
        </w:rPr>
        <w:t>Троснянского</w:t>
      </w:r>
      <w:r w:rsidRPr="00504849">
        <w:rPr>
          <w:sz w:val="28"/>
          <w:szCs w:val="28"/>
        </w:rPr>
        <w:t xml:space="preserve"> района;</w:t>
      </w: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2) планов и программ комплексного социально-экономического разв</w:t>
      </w:r>
      <w:r w:rsidRPr="00504849">
        <w:rPr>
          <w:sz w:val="28"/>
          <w:szCs w:val="28"/>
        </w:rPr>
        <w:t>и</w:t>
      </w:r>
      <w:r w:rsidRPr="00504849">
        <w:rPr>
          <w:sz w:val="28"/>
          <w:szCs w:val="28"/>
        </w:rPr>
        <w:t xml:space="preserve">тия </w:t>
      </w:r>
      <w:r w:rsidR="00E57135" w:rsidRPr="00504849">
        <w:rPr>
          <w:sz w:val="28"/>
          <w:szCs w:val="28"/>
        </w:rPr>
        <w:t>Троснянского</w:t>
      </w:r>
      <w:r w:rsidR="00C26216" w:rsidRPr="00504849">
        <w:rPr>
          <w:sz w:val="28"/>
          <w:szCs w:val="28"/>
        </w:rPr>
        <w:t xml:space="preserve"> </w:t>
      </w:r>
      <w:r w:rsidR="008D01D0" w:rsidRPr="00504849">
        <w:rPr>
          <w:sz w:val="28"/>
          <w:szCs w:val="28"/>
        </w:rPr>
        <w:t xml:space="preserve">сельского поселения </w:t>
      </w:r>
      <w:r w:rsidR="003D4106" w:rsidRPr="00504849">
        <w:rPr>
          <w:sz w:val="28"/>
          <w:szCs w:val="28"/>
        </w:rPr>
        <w:t>Троснянского</w:t>
      </w:r>
      <w:r w:rsidRPr="00504849">
        <w:rPr>
          <w:sz w:val="28"/>
          <w:szCs w:val="28"/>
        </w:rPr>
        <w:t xml:space="preserve"> района;</w:t>
      </w: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 xml:space="preserve">3) предложений органов местного самоуправления </w:t>
      </w:r>
      <w:r w:rsidR="00E57135" w:rsidRPr="00504849">
        <w:rPr>
          <w:sz w:val="28"/>
          <w:szCs w:val="28"/>
        </w:rPr>
        <w:t>Троснянского</w:t>
      </w:r>
      <w:r w:rsidR="00C26216" w:rsidRPr="00504849">
        <w:rPr>
          <w:sz w:val="28"/>
          <w:szCs w:val="28"/>
        </w:rPr>
        <w:t xml:space="preserve"> </w:t>
      </w:r>
      <w:r w:rsidR="008D01D0" w:rsidRPr="00504849">
        <w:rPr>
          <w:sz w:val="28"/>
          <w:szCs w:val="28"/>
        </w:rPr>
        <w:t>сел</w:t>
      </w:r>
      <w:r w:rsidR="008D01D0" w:rsidRPr="00504849">
        <w:rPr>
          <w:sz w:val="28"/>
          <w:szCs w:val="28"/>
        </w:rPr>
        <w:t>ь</w:t>
      </w:r>
      <w:r w:rsidR="008D01D0" w:rsidRPr="00504849">
        <w:rPr>
          <w:sz w:val="28"/>
          <w:szCs w:val="28"/>
        </w:rPr>
        <w:t xml:space="preserve">ского поселения </w:t>
      </w:r>
      <w:r w:rsidR="003D4106" w:rsidRPr="00504849">
        <w:rPr>
          <w:sz w:val="28"/>
          <w:szCs w:val="28"/>
        </w:rPr>
        <w:t>Троснянского</w:t>
      </w:r>
      <w:r w:rsidRPr="00504849">
        <w:rPr>
          <w:sz w:val="28"/>
          <w:szCs w:val="28"/>
        </w:rPr>
        <w:t xml:space="preserve"> района и заинтересованных лиц.</w:t>
      </w:r>
    </w:p>
    <w:p w:rsidR="00C9109B" w:rsidRPr="00504849" w:rsidRDefault="008D01D0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9</w:t>
      </w:r>
      <w:r w:rsidR="00C9109B" w:rsidRPr="00504849">
        <w:rPr>
          <w:sz w:val="28"/>
          <w:szCs w:val="28"/>
        </w:rPr>
        <w:t xml:space="preserve">. </w:t>
      </w:r>
      <w:proofErr w:type="gramStart"/>
      <w:r w:rsidR="00C9109B" w:rsidRPr="00504849">
        <w:rPr>
          <w:sz w:val="28"/>
          <w:szCs w:val="28"/>
        </w:rPr>
        <w:t>Проект местных нормативов не менее чем за два месяца до утве</w:t>
      </w:r>
      <w:r w:rsidR="00C9109B" w:rsidRPr="00504849">
        <w:rPr>
          <w:sz w:val="28"/>
          <w:szCs w:val="28"/>
        </w:rPr>
        <w:t>р</w:t>
      </w:r>
      <w:r w:rsidR="00C9109B" w:rsidRPr="00504849">
        <w:rPr>
          <w:sz w:val="28"/>
          <w:szCs w:val="28"/>
        </w:rPr>
        <w:t xml:space="preserve">ждения на заседании </w:t>
      </w:r>
      <w:r w:rsidR="003D4106" w:rsidRPr="00504849">
        <w:rPr>
          <w:sz w:val="28"/>
          <w:szCs w:val="28"/>
        </w:rPr>
        <w:t>Троснянского</w:t>
      </w:r>
      <w:r w:rsidR="00C9109B" w:rsidRPr="00504849">
        <w:rPr>
          <w:sz w:val="28"/>
          <w:szCs w:val="28"/>
        </w:rPr>
        <w:t xml:space="preserve"> районного Совета народных депутатов</w:t>
      </w:r>
      <w:r w:rsidR="0039439A" w:rsidRPr="00504849">
        <w:rPr>
          <w:sz w:val="28"/>
          <w:szCs w:val="28"/>
        </w:rPr>
        <w:t xml:space="preserve"> </w:t>
      </w:r>
      <w:r w:rsidR="00C9109B" w:rsidRPr="00504849">
        <w:rPr>
          <w:sz w:val="28"/>
          <w:szCs w:val="28"/>
        </w:rPr>
        <w:t xml:space="preserve">подлежит размещению на официальном сайте </w:t>
      </w:r>
      <w:r w:rsidR="005E6DA2" w:rsidRPr="00504849">
        <w:rPr>
          <w:sz w:val="28"/>
          <w:szCs w:val="28"/>
        </w:rPr>
        <w:t xml:space="preserve">администрации </w:t>
      </w:r>
      <w:r w:rsidR="003D4106" w:rsidRPr="00504849">
        <w:rPr>
          <w:sz w:val="28"/>
          <w:szCs w:val="28"/>
        </w:rPr>
        <w:t>Троснянского</w:t>
      </w:r>
      <w:r w:rsidR="00C9109B" w:rsidRPr="00504849">
        <w:rPr>
          <w:sz w:val="28"/>
          <w:szCs w:val="28"/>
        </w:rPr>
        <w:t xml:space="preserve"> района в информационно-телекоммуникационной сети "Интернет" в соотве</w:t>
      </w:r>
      <w:r w:rsidR="00C9109B" w:rsidRPr="00504849">
        <w:rPr>
          <w:sz w:val="28"/>
          <w:szCs w:val="28"/>
        </w:rPr>
        <w:t>т</w:t>
      </w:r>
      <w:r w:rsidR="00C9109B" w:rsidRPr="00504849">
        <w:rPr>
          <w:sz w:val="28"/>
          <w:szCs w:val="28"/>
        </w:rPr>
        <w:t xml:space="preserve">ствии с </w:t>
      </w:r>
      <w:hyperlink r:id="rId12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504849">
          <w:rPr>
            <w:rStyle w:val="a4"/>
            <w:color w:val="auto"/>
            <w:sz w:val="28"/>
            <w:szCs w:val="28"/>
            <w:u w:val="none"/>
          </w:rPr>
          <w:t>частью 6 статьи 29.4</w:t>
        </w:r>
      </w:hyperlink>
      <w:r w:rsidR="00C9109B" w:rsidRPr="00504849">
        <w:rPr>
          <w:sz w:val="28"/>
          <w:szCs w:val="28"/>
        </w:rPr>
        <w:t xml:space="preserve"> Градостроительного кодекса Российской Фед</w:t>
      </w:r>
      <w:r w:rsidR="00C9109B" w:rsidRPr="00504849">
        <w:rPr>
          <w:sz w:val="28"/>
          <w:szCs w:val="28"/>
        </w:rPr>
        <w:t>е</w:t>
      </w:r>
      <w:r w:rsidR="00C9109B" w:rsidRPr="00504849">
        <w:rPr>
          <w:sz w:val="28"/>
          <w:szCs w:val="28"/>
        </w:rPr>
        <w:t>рации и опубликованию в порядке, установленном для официального опу</w:t>
      </w:r>
      <w:r w:rsidR="00C9109B" w:rsidRPr="00504849">
        <w:rPr>
          <w:sz w:val="28"/>
          <w:szCs w:val="28"/>
        </w:rPr>
        <w:t>б</w:t>
      </w:r>
      <w:r w:rsidR="00C9109B" w:rsidRPr="00504849">
        <w:rPr>
          <w:sz w:val="28"/>
          <w:szCs w:val="28"/>
        </w:rPr>
        <w:t xml:space="preserve">ликования муниципальных правовых актов </w:t>
      </w:r>
      <w:r w:rsidR="003D4106" w:rsidRPr="00504849">
        <w:rPr>
          <w:sz w:val="28"/>
          <w:szCs w:val="28"/>
        </w:rPr>
        <w:t>Троснянского</w:t>
      </w:r>
      <w:r w:rsidR="00C9109B" w:rsidRPr="00504849">
        <w:rPr>
          <w:sz w:val="28"/>
          <w:szCs w:val="28"/>
        </w:rPr>
        <w:t xml:space="preserve"> района, иной оф</w:t>
      </w:r>
      <w:r w:rsidR="00C9109B" w:rsidRPr="00504849">
        <w:rPr>
          <w:sz w:val="28"/>
          <w:szCs w:val="28"/>
        </w:rPr>
        <w:t>и</w:t>
      </w:r>
      <w:r w:rsidR="00C9109B" w:rsidRPr="00504849">
        <w:rPr>
          <w:sz w:val="28"/>
          <w:szCs w:val="28"/>
        </w:rPr>
        <w:t>циальной информации.</w:t>
      </w:r>
      <w:proofErr w:type="gramEnd"/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1</w:t>
      </w:r>
      <w:r w:rsidR="008D01D0" w:rsidRPr="00504849">
        <w:rPr>
          <w:sz w:val="28"/>
          <w:szCs w:val="28"/>
        </w:rPr>
        <w:t>0</w:t>
      </w:r>
      <w:r w:rsidRPr="00504849">
        <w:rPr>
          <w:sz w:val="28"/>
          <w:szCs w:val="28"/>
        </w:rPr>
        <w:t>. Органы местного самоуправления муниципальных образований Орловской области и заинтересованные лица вправе представить в уполн</w:t>
      </w:r>
      <w:r w:rsidRPr="00504849">
        <w:rPr>
          <w:sz w:val="28"/>
          <w:szCs w:val="28"/>
        </w:rPr>
        <w:t>о</w:t>
      </w:r>
      <w:r w:rsidRPr="00504849">
        <w:rPr>
          <w:sz w:val="28"/>
          <w:szCs w:val="28"/>
        </w:rPr>
        <w:t xml:space="preserve">моченное структурное подразделение администрации </w:t>
      </w:r>
      <w:r w:rsidR="003D4106" w:rsidRPr="00504849">
        <w:rPr>
          <w:sz w:val="28"/>
          <w:szCs w:val="28"/>
        </w:rPr>
        <w:t>Троснянского</w:t>
      </w:r>
      <w:r w:rsidRPr="00504849">
        <w:rPr>
          <w:sz w:val="28"/>
          <w:szCs w:val="28"/>
        </w:rPr>
        <w:t xml:space="preserve"> района предложения к проекту местных нормативов в течение 30 календарных дней со дня его размещения на официальном сайте </w:t>
      </w:r>
      <w:r w:rsidR="003D4106" w:rsidRPr="00504849">
        <w:rPr>
          <w:sz w:val="28"/>
          <w:szCs w:val="28"/>
        </w:rPr>
        <w:t>Троснянского</w:t>
      </w:r>
      <w:r w:rsidRPr="00504849">
        <w:rPr>
          <w:sz w:val="28"/>
          <w:szCs w:val="28"/>
        </w:rPr>
        <w:t xml:space="preserve"> района в инфо</w:t>
      </w:r>
      <w:r w:rsidRPr="00504849">
        <w:rPr>
          <w:sz w:val="28"/>
          <w:szCs w:val="28"/>
        </w:rPr>
        <w:t>р</w:t>
      </w:r>
      <w:r w:rsidRPr="00504849">
        <w:rPr>
          <w:sz w:val="28"/>
          <w:szCs w:val="28"/>
        </w:rPr>
        <w:t>мационно-телекоммуникационной сети "Интернет".</w:t>
      </w: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1</w:t>
      </w:r>
      <w:r w:rsidR="008D01D0" w:rsidRPr="00504849">
        <w:rPr>
          <w:sz w:val="28"/>
          <w:szCs w:val="28"/>
        </w:rPr>
        <w:t>1</w:t>
      </w:r>
      <w:r w:rsidRPr="00504849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504849">
        <w:rPr>
          <w:sz w:val="28"/>
          <w:szCs w:val="28"/>
        </w:rPr>
        <w:t>Тро</w:t>
      </w:r>
      <w:r w:rsidR="003D4106" w:rsidRPr="00504849">
        <w:rPr>
          <w:sz w:val="28"/>
          <w:szCs w:val="28"/>
        </w:rPr>
        <w:t>с</w:t>
      </w:r>
      <w:r w:rsidR="003D4106" w:rsidRPr="00504849">
        <w:rPr>
          <w:sz w:val="28"/>
          <w:szCs w:val="28"/>
        </w:rPr>
        <w:t>нянского</w:t>
      </w:r>
      <w:r w:rsidRPr="00504849">
        <w:rPr>
          <w:sz w:val="28"/>
          <w:szCs w:val="28"/>
        </w:rPr>
        <w:t xml:space="preserve"> района, ответственное за подготовку указанных нормативов, в т</w:t>
      </w:r>
      <w:r w:rsidRPr="00504849">
        <w:rPr>
          <w:sz w:val="28"/>
          <w:szCs w:val="28"/>
        </w:rPr>
        <w:t>е</w:t>
      </w:r>
      <w:r w:rsidRPr="00504849">
        <w:rPr>
          <w:sz w:val="28"/>
          <w:szCs w:val="28"/>
        </w:rPr>
        <w:t>чение 15 календарных дней со дня поступления предложений к проекту м</w:t>
      </w:r>
      <w:r w:rsidRPr="00504849">
        <w:rPr>
          <w:sz w:val="28"/>
          <w:szCs w:val="28"/>
        </w:rPr>
        <w:t>е</w:t>
      </w:r>
      <w:r w:rsidRPr="00504849">
        <w:rPr>
          <w:sz w:val="28"/>
          <w:szCs w:val="28"/>
        </w:rPr>
        <w:t xml:space="preserve">стных нормативов рассматривает поступившие предложения и уведомляет лиц, направивших предложения, о результатах рассмотрения в течение пяти календарных дней </w:t>
      </w:r>
      <w:proofErr w:type="gramStart"/>
      <w:r w:rsidRPr="00504849">
        <w:rPr>
          <w:sz w:val="28"/>
          <w:szCs w:val="28"/>
        </w:rPr>
        <w:t>с даты окончания</w:t>
      </w:r>
      <w:proofErr w:type="gramEnd"/>
      <w:r w:rsidRPr="00504849">
        <w:rPr>
          <w:sz w:val="28"/>
          <w:szCs w:val="28"/>
        </w:rPr>
        <w:t xml:space="preserve"> рассмотрения.</w:t>
      </w: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1</w:t>
      </w:r>
      <w:r w:rsidR="008D01D0" w:rsidRPr="00504849">
        <w:rPr>
          <w:sz w:val="28"/>
          <w:szCs w:val="28"/>
        </w:rPr>
        <w:t>2</w:t>
      </w:r>
      <w:r w:rsidRPr="00504849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504849">
        <w:rPr>
          <w:sz w:val="28"/>
          <w:szCs w:val="28"/>
        </w:rPr>
        <w:t>Тро</w:t>
      </w:r>
      <w:r w:rsidR="003D4106" w:rsidRPr="00504849">
        <w:rPr>
          <w:sz w:val="28"/>
          <w:szCs w:val="28"/>
        </w:rPr>
        <w:t>с</w:t>
      </w:r>
      <w:r w:rsidR="003D4106" w:rsidRPr="00504849">
        <w:rPr>
          <w:sz w:val="28"/>
          <w:szCs w:val="28"/>
        </w:rPr>
        <w:t>нянского</w:t>
      </w:r>
      <w:r w:rsidRPr="00504849">
        <w:rPr>
          <w:sz w:val="28"/>
          <w:szCs w:val="28"/>
        </w:rPr>
        <w:t xml:space="preserve"> района, ответственное за подготовку указанных нормативов, ос</w:t>
      </w:r>
      <w:r w:rsidRPr="00504849">
        <w:rPr>
          <w:sz w:val="28"/>
          <w:szCs w:val="28"/>
        </w:rPr>
        <w:t>у</w:t>
      </w:r>
      <w:r w:rsidRPr="00504849">
        <w:rPr>
          <w:sz w:val="28"/>
          <w:szCs w:val="28"/>
        </w:rPr>
        <w:t>ществляет доработку проекта местных нормативов с учетом поступивших предложений и направляет проект решения об утверждении местных норм</w:t>
      </w:r>
      <w:r w:rsidRPr="00504849">
        <w:rPr>
          <w:sz w:val="28"/>
          <w:szCs w:val="28"/>
        </w:rPr>
        <w:t>а</w:t>
      </w:r>
      <w:r w:rsidRPr="00504849">
        <w:rPr>
          <w:sz w:val="28"/>
          <w:szCs w:val="28"/>
        </w:rPr>
        <w:t xml:space="preserve">тивов (внесение изменений в проект местных нормативов) в </w:t>
      </w:r>
      <w:r w:rsidR="00C82043" w:rsidRPr="00504849">
        <w:rPr>
          <w:sz w:val="28"/>
          <w:szCs w:val="28"/>
        </w:rPr>
        <w:t>Троснянский</w:t>
      </w:r>
      <w:r w:rsidR="00927BE0" w:rsidRPr="00504849">
        <w:rPr>
          <w:sz w:val="28"/>
          <w:szCs w:val="28"/>
        </w:rPr>
        <w:t xml:space="preserve"> </w:t>
      </w:r>
      <w:r w:rsidRPr="00504849">
        <w:rPr>
          <w:sz w:val="28"/>
          <w:szCs w:val="28"/>
        </w:rPr>
        <w:t>районный Совет народных депутатов Орловской области в установленном порядке.</w:t>
      </w: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1</w:t>
      </w:r>
      <w:r w:rsidR="008D01D0" w:rsidRPr="00504849">
        <w:rPr>
          <w:sz w:val="28"/>
          <w:szCs w:val="28"/>
        </w:rPr>
        <w:t>3</w:t>
      </w:r>
      <w:r w:rsidRPr="00504849">
        <w:rPr>
          <w:sz w:val="28"/>
          <w:szCs w:val="28"/>
        </w:rPr>
        <w:t>. Рассмотрение проекта решения об утверждении местных нормат</w:t>
      </w:r>
      <w:r w:rsidRPr="00504849">
        <w:rPr>
          <w:sz w:val="28"/>
          <w:szCs w:val="28"/>
        </w:rPr>
        <w:t>и</w:t>
      </w:r>
      <w:r w:rsidRPr="00504849">
        <w:rPr>
          <w:sz w:val="28"/>
          <w:szCs w:val="28"/>
        </w:rPr>
        <w:t xml:space="preserve">вов на заседании </w:t>
      </w:r>
      <w:r w:rsidR="003D4106" w:rsidRPr="00504849">
        <w:rPr>
          <w:sz w:val="28"/>
          <w:szCs w:val="28"/>
        </w:rPr>
        <w:t>Троснянского</w:t>
      </w:r>
      <w:r w:rsidRPr="00504849">
        <w:rPr>
          <w:sz w:val="28"/>
          <w:szCs w:val="28"/>
        </w:rPr>
        <w:t xml:space="preserve"> районного Совета народных депутатов О</w:t>
      </w:r>
      <w:r w:rsidRPr="00504849">
        <w:rPr>
          <w:sz w:val="28"/>
          <w:szCs w:val="28"/>
        </w:rPr>
        <w:t>р</w:t>
      </w:r>
      <w:r w:rsidRPr="00504849">
        <w:rPr>
          <w:sz w:val="28"/>
          <w:szCs w:val="28"/>
        </w:rPr>
        <w:t>ловской области осуществляется не ранее, чем по истечении двух месяцев со дня размещения проекта местных нормативов на официальном сайте</w:t>
      </w:r>
      <w:r w:rsidR="005E6DA2" w:rsidRPr="00504849">
        <w:rPr>
          <w:sz w:val="28"/>
          <w:szCs w:val="28"/>
        </w:rPr>
        <w:t xml:space="preserve"> адм</w:t>
      </w:r>
      <w:r w:rsidR="005E6DA2" w:rsidRPr="00504849">
        <w:rPr>
          <w:sz w:val="28"/>
          <w:szCs w:val="28"/>
        </w:rPr>
        <w:t>и</w:t>
      </w:r>
      <w:r w:rsidR="005E6DA2" w:rsidRPr="00504849">
        <w:rPr>
          <w:sz w:val="28"/>
          <w:szCs w:val="28"/>
        </w:rPr>
        <w:t>нистрации</w:t>
      </w:r>
      <w:r w:rsidRPr="00504849">
        <w:rPr>
          <w:sz w:val="28"/>
          <w:szCs w:val="28"/>
        </w:rPr>
        <w:t xml:space="preserve"> </w:t>
      </w:r>
      <w:r w:rsidR="003D4106" w:rsidRPr="00504849">
        <w:rPr>
          <w:sz w:val="28"/>
          <w:szCs w:val="28"/>
        </w:rPr>
        <w:t>Троснянского</w:t>
      </w:r>
      <w:r w:rsidRPr="00504849">
        <w:rPr>
          <w:sz w:val="28"/>
          <w:szCs w:val="28"/>
        </w:rPr>
        <w:t xml:space="preserve"> района в сети "Интернет" и его официального опу</w:t>
      </w:r>
      <w:r w:rsidRPr="00504849">
        <w:rPr>
          <w:sz w:val="28"/>
          <w:szCs w:val="28"/>
        </w:rPr>
        <w:t>б</w:t>
      </w:r>
      <w:r w:rsidRPr="00504849">
        <w:rPr>
          <w:sz w:val="28"/>
          <w:szCs w:val="28"/>
        </w:rPr>
        <w:t>ликования.</w:t>
      </w: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1</w:t>
      </w:r>
      <w:r w:rsidR="008D01D0" w:rsidRPr="00504849">
        <w:rPr>
          <w:sz w:val="28"/>
          <w:szCs w:val="28"/>
        </w:rPr>
        <w:t>4</w:t>
      </w:r>
      <w:r w:rsidRPr="00504849">
        <w:rPr>
          <w:sz w:val="28"/>
          <w:szCs w:val="28"/>
        </w:rPr>
        <w:t>. Утвержденные местные нормативы в срок, не превышающий пяти дней со дня их утверждения, подлежат размещению уполномоченным стру</w:t>
      </w:r>
      <w:r w:rsidRPr="00504849">
        <w:rPr>
          <w:sz w:val="28"/>
          <w:szCs w:val="28"/>
        </w:rPr>
        <w:t>к</w:t>
      </w:r>
      <w:r w:rsidRPr="00504849">
        <w:rPr>
          <w:sz w:val="28"/>
          <w:szCs w:val="28"/>
        </w:rPr>
        <w:t xml:space="preserve">турным подразделением администрации </w:t>
      </w:r>
      <w:r w:rsidR="003D4106" w:rsidRPr="00504849">
        <w:rPr>
          <w:sz w:val="28"/>
          <w:szCs w:val="28"/>
        </w:rPr>
        <w:t>Троснянского</w:t>
      </w:r>
      <w:r w:rsidRPr="00504849">
        <w:rPr>
          <w:sz w:val="28"/>
          <w:szCs w:val="28"/>
        </w:rPr>
        <w:t xml:space="preserve"> района в федеральной государственной информационной системе территориального планирования.</w:t>
      </w:r>
    </w:p>
    <w:p w:rsidR="00C9109B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1</w:t>
      </w:r>
      <w:r w:rsidR="008D01D0" w:rsidRPr="00504849">
        <w:rPr>
          <w:sz w:val="28"/>
          <w:szCs w:val="28"/>
        </w:rPr>
        <w:t>5</w:t>
      </w:r>
      <w:r w:rsidRPr="00504849">
        <w:rPr>
          <w:sz w:val="28"/>
          <w:szCs w:val="28"/>
        </w:rPr>
        <w:t>. Финансирование разработки местных нормативов и внесения изм</w:t>
      </w:r>
      <w:r w:rsidRPr="00504849">
        <w:rPr>
          <w:sz w:val="28"/>
          <w:szCs w:val="28"/>
        </w:rPr>
        <w:t>е</w:t>
      </w:r>
      <w:r w:rsidRPr="00504849">
        <w:rPr>
          <w:sz w:val="28"/>
          <w:szCs w:val="28"/>
        </w:rPr>
        <w:t xml:space="preserve">нений в них осуществляется за счет средств бюджета </w:t>
      </w:r>
      <w:r w:rsidR="003D4106" w:rsidRPr="00504849">
        <w:rPr>
          <w:sz w:val="28"/>
          <w:szCs w:val="28"/>
        </w:rPr>
        <w:t>Троснянского</w:t>
      </w:r>
      <w:r w:rsidRPr="00504849">
        <w:rPr>
          <w:sz w:val="28"/>
          <w:szCs w:val="28"/>
        </w:rPr>
        <w:t xml:space="preserve"> района.</w:t>
      </w:r>
    </w:p>
    <w:p w:rsidR="008D4321" w:rsidRPr="00504849" w:rsidRDefault="00C9109B" w:rsidP="00927BE0">
      <w:pPr>
        <w:ind w:firstLine="709"/>
        <w:jc w:val="both"/>
        <w:rPr>
          <w:sz w:val="28"/>
          <w:szCs w:val="28"/>
        </w:rPr>
      </w:pPr>
      <w:r w:rsidRPr="00504849">
        <w:rPr>
          <w:sz w:val="28"/>
          <w:szCs w:val="28"/>
        </w:rPr>
        <w:t>1</w:t>
      </w:r>
      <w:r w:rsidR="008D01D0" w:rsidRPr="00504849">
        <w:rPr>
          <w:sz w:val="28"/>
          <w:szCs w:val="28"/>
        </w:rPr>
        <w:t>6</w:t>
      </w:r>
      <w:r w:rsidRPr="00504849">
        <w:rPr>
          <w:sz w:val="28"/>
          <w:szCs w:val="28"/>
        </w:rPr>
        <w:t>. Внесение изменений в местные нормативы осуществляется в п</w:t>
      </w:r>
      <w:r w:rsidRPr="00504849">
        <w:rPr>
          <w:sz w:val="28"/>
          <w:szCs w:val="28"/>
        </w:rPr>
        <w:t>о</w:t>
      </w:r>
      <w:r w:rsidRPr="00504849">
        <w:rPr>
          <w:sz w:val="28"/>
          <w:szCs w:val="28"/>
        </w:rPr>
        <w:t>рядке, определенном для их подготовки и утверждения.</w:t>
      </w:r>
    </w:p>
    <w:sectPr w:rsidR="008D4321" w:rsidRPr="00504849" w:rsidSect="00BC4666"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339" w:rsidRDefault="00074339" w:rsidP="0087589F">
      <w:r>
        <w:separator/>
      </w:r>
    </w:p>
  </w:endnote>
  <w:endnote w:type="continuationSeparator" w:id="0">
    <w:p w:rsidR="00074339" w:rsidRDefault="00074339" w:rsidP="00875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56D" w:rsidRDefault="00DD656D" w:rsidP="0039439A">
    <w:pPr>
      <w:pStyle w:val="a7"/>
      <w:ind w:left="360"/>
      <w:jc w:val="right"/>
    </w:pPr>
  </w:p>
  <w:p w:rsidR="00DD656D" w:rsidRDefault="00DD65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339" w:rsidRDefault="00074339" w:rsidP="0087589F">
      <w:r>
        <w:separator/>
      </w:r>
    </w:p>
  </w:footnote>
  <w:footnote w:type="continuationSeparator" w:id="0">
    <w:p w:rsidR="00074339" w:rsidRDefault="00074339" w:rsidP="00875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72016"/>
    <w:multiLevelType w:val="hybridMultilevel"/>
    <w:tmpl w:val="4B3A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2F11"/>
    <w:rsid w:val="000021BC"/>
    <w:rsid w:val="00002EE2"/>
    <w:rsid w:val="00010871"/>
    <w:rsid w:val="00013A04"/>
    <w:rsid w:val="00014A9F"/>
    <w:rsid w:val="00030DDE"/>
    <w:rsid w:val="00037A2C"/>
    <w:rsid w:val="00041933"/>
    <w:rsid w:val="00050D33"/>
    <w:rsid w:val="00057645"/>
    <w:rsid w:val="00071001"/>
    <w:rsid w:val="00071097"/>
    <w:rsid w:val="00074339"/>
    <w:rsid w:val="00076199"/>
    <w:rsid w:val="00094E9D"/>
    <w:rsid w:val="000C2B53"/>
    <w:rsid w:val="000F3F00"/>
    <w:rsid w:val="00100583"/>
    <w:rsid w:val="0010116E"/>
    <w:rsid w:val="00101C25"/>
    <w:rsid w:val="00115921"/>
    <w:rsid w:val="00117A1A"/>
    <w:rsid w:val="001625DB"/>
    <w:rsid w:val="00167E15"/>
    <w:rsid w:val="0018373B"/>
    <w:rsid w:val="00186799"/>
    <w:rsid w:val="001932C7"/>
    <w:rsid w:val="001A6EA6"/>
    <w:rsid w:val="001C127B"/>
    <w:rsid w:val="001D4A8A"/>
    <w:rsid w:val="002035C8"/>
    <w:rsid w:val="002067FA"/>
    <w:rsid w:val="00217A02"/>
    <w:rsid w:val="00240E37"/>
    <w:rsid w:val="0026010D"/>
    <w:rsid w:val="002A6E7D"/>
    <w:rsid w:val="002B3618"/>
    <w:rsid w:val="002B42A0"/>
    <w:rsid w:val="002C4A6A"/>
    <w:rsid w:val="003129A0"/>
    <w:rsid w:val="00322AE5"/>
    <w:rsid w:val="00322B31"/>
    <w:rsid w:val="00325BF4"/>
    <w:rsid w:val="003503B9"/>
    <w:rsid w:val="00355F8A"/>
    <w:rsid w:val="00356E97"/>
    <w:rsid w:val="00363ADA"/>
    <w:rsid w:val="003705F3"/>
    <w:rsid w:val="00372425"/>
    <w:rsid w:val="003830C9"/>
    <w:rsid w:val="0039439A"/>
    <w:rsid w:val="003B03CB"/>
    <w:rsid w:val="003C0AD8"/>
    <w:rsid w:val="003D4106"/>
    <w:rsid w:val="003D5344"/>
    <w:rsid w:val="003F342B"/>
    <w:rsid w:val="00415148"/>
    <w:rsid w:val="004325EF"/>
    <w:rsid w:val="00432CD6"/>
    <w:rsid w:val="00434FE4"/>
    <w:rsid w:val="00440B1B"/>
    <w:rsid w:val="004475C4"/>
    <w:rsid w:val="00453F81"/>
    <w:rsid w:val="00454CF0"/>
    <w:rsid w:val="004568B6"/>
    <w:rsid w:val="00473358"/>
    <w:rsid w:val="004755E7"/>
    <w:rsid w:val="0048392C"/>
    <w:rsid w:val="0048757C"/>
    <w:rsid w:val="0048789E"/>
    <w:rsid w:val="004C461C"/>
    <w:rsid w:val="004F3D15"/>
    <w:rsid w:val="00501673"/>
    <w:rsid w:val="00503DC2"/>
    <w:rsid w:val="00504849"/>
    <w:rsid w:val="00512028"/>
    <w:rsid w:val="0055255E"/>
    <w:rsid w:val="00565FC0"/>
    <w:rsid w:val="00573EBB"/>
    <w:rsid w:val="005A2F11"/>
    <w:rsid w:val="005A60BE"/>
    <w:rsid w:val="005B5CAE"/>
    <w:rsid w:val="005C41DB"/>
    <w:rsid w:val="005D3817"/>
    <w:rsid w:val="005E6DA2"/>
    <w:rsid w:val="005E76AA"/>
    <w:rsid w:val="005F29E9"/>
    <w:rsid w:val="005F426B"/>
    <w:rsid w:val="00603EC2"/>
    <w:rsid w:val="00652FE8"/>
    <w:rsid w:val="00655C66"/>
    <w:rsid w:val="00661955"/>
    <w:rsid w:val="0066741F"/>
    <w:rsid w:val="006719C3"/>
    <w:rsid w:val="00674533"/>
    <w:rsid w:val="0068263D"/>
    <w:rsid w:val="006959A8"/>
    <w:rsid w:val="00695A8C"/>
    <w:rsid w:val="006A0B5D"/>
    <w:rsid w:val="006A40B3"/>
    <w:rsid w:val="006A64C4"/>
    <w:rsid w:val="006A714B"/>
    <w:rsid w:val="006B3A7D"/>
    <w:rsid w:val="006D04BE"/>
    <w:rsid w:val="006D2960"/>
    <w:rsid w:val="006D508C"/>
    <w:rsid w:val="006E1FFF"/>
    <w:rsid w:val="006E2EF1"/>
    <w:rsid w:val="006F77EA"/>
    <w:rsid w:val="007066A1"/>
    <w:rsid w:val="00712B41"/>
    <w:rsid w:val="00715A42"/>
    <w:rsid w:val="0073614A"/>
    <w:rsid w:val="00740F0C"/>
    <w:rsid w:val="00775F14"/>
    <w:rsid w:val="00785D3F"/>
    <w:rsid w:val="007919D4"/>
    <w:rsid w:val="00791CE7"/>
    <w:rsid w:val="00792440"/>
    <w:rsid w:val="007A0168"/>
    <w:rsid w:val="007A71E8"/>
    <w:rsid w:val="007B7B95"/>
    <w:rsid w:val="007C406B"/>
    <w:rsid w:val="007E412E"/>
    <w:rsid w:val="007E7B09"/>
    <w:rsid w:val="007F6C9F"/>
    <w:rsid w:val="007F6F35"/>
    <w:rsid w:val="00800A41"/>
    <w:rsid w:val="00803CE1"/>
    <w:rsid w:val="00805CE4"/>
    <w:rsid w:val="008135EF"/>
    <w:rsid w:val="0081541A"/>
    <w:rsid w:val="00825C75"/>
    <w:rsid w:val="00845732"/>
    <w:rsid w:val="00856866"/>
    <w:rsid w:val="008661D4"/>
    <w:rsid w:val="00872589"/>
    <w:rsid w:val="00874DE6"/>
    <w:rsid w:val="0087589F"/>
    <w:rsid w:val="00880AAB"/>
    <w:rsid w:val="008821CC"/>
    <w:rsid w:val="00891F32"/>
    <w:rsid w:val="008A09F2"/>
    <w:rsid w:val="008C0450"/>
    <w:rsid w:val="008D01D0"/>
    <w:rsid w:val="008D4321"/>
    <w:rsid w:val="008D57DA"/>
    <w:rsid w:val="008D6F18"/>
    <w:rsid w:val="008E0136"/>
    <w:rsid w:val="008F2C73"/>
    <w:rsid w:val="008F39D2"/>
    <w:rsid w:val="009175CD"/>
    <w:rsid w:val="00925C60"/>
    <w:rsid w:val="00927BE0"/>
    <w:rsid w:val="00934772"/>
    <w:rsid w:val="00950B9D"/>
    <w:rsid w:val="00965DF3"/>
    <w:rsid w:val="009D2827"/>
    <w:rsid w:val="009D2AC2"/>
    <w:rsid w:val="00A126B1"/>
    <w:rsid w:val="00A3036B"/>
    <w:rsid w:val="00A334A1"/>
    <w:rsid w:val="00A53B61"/>
    <w:rsid w:val="00A617B3"/>
    <w:rsid w:val="00A646C3"/>
    <w:rsid w:val="00A67D1C"/>
    <w:rsid w:val="00AB775A"/>
    <w:rsid w:val="00AF1CE6"/>
    <w:rsid w:val="00AF23B9"/>
    <w:rsid w:val="00B01DFA"/>
    <w:rsid w:val="00B03C11"/>
    <w:rsid w:val="00B11EC5"/>
    <w:rsid w:val="00B16A1C"/>
    <w:rsid w:val="00B21C63"/>
    <w:rsid w:val="00B26CDF"/>
    <w:rsid w:val="00B81FC4"/>
    <w:rsid w:val="00B9112E"/>
    <w:rsid w:val="00BC4666"/>
    <w:rsid w:val="00BC56A1"/>
    <w:rsid w:val="00BD174C"/>
    <w:rsid w:val="00BD6960"/>
    <w:rsid w:val="00C26216"/>
    <w:rsid w:val="00C32B11"/>
    <w:rsid w:val="00C420BC"/>
    <w:rsid w:val="00C450D5"/>
    <w:rsid w:val="00C82043"/>
    <w:rsid w:val="00C839BA"/>
    <w:rsid w:val="00C9109B"/>
    <w:rsid w:val="00C96B41"/>
    <w:rsid w:val="00C97C2C"/>
    <w:rsid w:val="00CD2998"/>
    <w:rsid w:val="00CF3141"/>
    <w:rsid w:val="00CF3C88"/>
    <w:rsid w:val="00CF6A6B"/>
    <w:rsid w:val="00D02615"/>
    <w:rsid w:val="00D13701"/>
    <w:rsid w:val="00D4138E"/>
    <w:rsid w:val="00D43827"/>
    <w:rsid w:val="00D83DC5"/>
    <w:rsid w:val="00D93D8B"/>
    <w:rsid w:val="00DA425A"/>
    <w:rsid w:val="00DA747C"/>
    <w:rsid w:val="00DC3EB9"/>
    <w:rsid w:val="00DD656D"/>
    <w:rsid w:val="00DE38CF"/>
    <w:rsid w:val="00E10EE4"/>
    <w:rsid w:val="00E12476"/>
    <w:rsid w:val="00E1251E"/>
    <w:rsid w:val="00E37BFD"/>
    <w:rsid w:val="00E57135"/>
    <w:rsid w:val="00E750CA"/>
    <w:rsid w:val="00E90369"/>
    <w:rsid w:val="00E93BE7"/>
    <w:rsid w:val="00EA5294"/>
    <w:rsid w:val="00EB0996"/>
    <w:rsid w:val="00EB4316"/>
    <w:rsid w:val="00EC0CE3"/>
    <w:rsid w:val="00ED6BA7"/>
    <w:rsid w:val="00EE3382"/>
    <w:rsid w:val="00EF148C"/>
    <w:rsid w:val="00F00484"/>
    <w:rsid w:val="00F0597A"/>
    <w:rsid w:val="00F2413C"/>
    <w:rsid w:val="00F36921"/>
    <w:rsid w:val="00F43A3D"/>
    <w:rsid w:val="00F6016B"/>
    <w:rsid w:val="00FB23B6"/>
    <w:rsid w:val="00FD51F8"/>
    <w:rsid w:val="00FD6182"/>
    <w:rsid w:val="00FE37EA"/>
    <w:rsid w:val="00FE7684"/>
    <w:rsid w:val="00FE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933"/>
    <w:pPr>
      <w:ind w:left="720"/>
      <w:contextualSpacing/>
    </w:pPr>
  </w:style>
  <w:style w:type="character" w:styleId="a4">
    <w:name w:val="Hyperlink"/>
    <w:basedOn w:val="a0"/>
    <w:rsid w:val="006A40B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58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8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3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23B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7066A1"/>
    <w:rPr>
      <w:b/>
      <w:bCs/>
    </w:rPr>
  </w:style>
  <w:style w:type="paragraph" w:customStyle="1" w:styleId="ConsPlusNormal">
    <w:name w:val="ConsPlusNormal"/>
    <w:rsid w:val="00EE33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F00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22A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603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674533"/>
    <w:pPr>
      <w:suppressAutoHyphens/>
      <w:spacing w:after="24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FC163FDC6F9DD253CD5E4C00667B7BD7302B84132D371D715BC175E9C35ED8359BA260F746C33011lF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FC163FDC6F9DD253CD5E4C00667B7BD7302B84132D371D715BC175E9C35ED8359BA260F746CD3111lCF" TargetMode="External"/><Relationship Id="rId12" Type="http://schemas.openxmlformats.org/officeDocument/2006/relationships/hyperlink" Target="consultantplus://offline/ref=CBFC163FDC6F9DD253CD5E4C00667B7BD7302B84132D371D715BC175E9C35ED8359BA260F746C33511l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BFC163FDC6F9DD253CD5E4C00667B7BD7302B84132D371D715BC175E9C35ED8359BA260F746C33011lF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BFC163FDC6F9DD253CD5E4C00667B7BD7302B84132D371D715BC175E9C35ED8359BA260F746C33611l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FC163FDC6F9DD253CD5E4C00667B7BD7302B84132D371D715BC175E9C35ED8359BA260F746C33611l1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Колпнянского р-на</Company>
  <LinksUpToDate>false</LinksUpToDate>
  <CharactersWithSpaces>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</dc:creator>
  <cp:lastModifiedBy>Архитектор</cp:lastModifiedBy>
  <cp:revision>4</cp:revision>
  <cp:lastPrinted>2018-03-13T11:25:00Z</cp:lastPrinted>
  <dcterms:created xsi:type="dcterms:W3CDTF">2018-03-13T11:26:00Z</dcterms:created>
  <dcterms:modified xsi:type="dcterms:W3CDTF">2018-03-13T11:27:00Z</dcterms:modified>
</cp:coreProperties>
</file>