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8E" w:rsidRPr="0078478E" w:rsidRDefault="007618B2" w:rsidP="007847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8E" w:rsidRPr="0078478E" w:rsidRDefault="0078478E" w:rsidP="0078478E">
      <w:pPr>
        <w:jc w:val="center"/>
        <w:rPr>
          <w:b/>
          <w:sz w:val="28"/>
          <w:szCs w:val="28"/>
        </w:rPr>
      </w:pPr>
      <w:r w:rsidRPr="0078478E">
        <w:rPr>
          <w:b/>
          <w:sz w:val="28"/>
          <w:szCs w:val="28"/>
        </w:rPr>
        <w:t>РОССИЙСКАЯ ФЕДЕРАЦИЯ</w:t>
      </w:r>
    </w:p>
    <w:p w:rsidR="0078478E" w:rsidRPr="0078478E" w:rsidRDefault="0078478E" w:rsidP="0078478E">
      <w:pPr>
        <w:jc w:val="center"/>
        <w:rPr>
          <w:b/>
          <w:sz w:val="28"/>
          <w:szCs w:val="28"/>
        </w:rPr>
      </w:pPr>
      <w:r w:rsidRPr="0078478E">
        <w:rPr>
          <w:b/>
          <w:sz w:val="28"/>
          <w:szCs w:val="28"/>
        </w:rPr>
        <w:t>ОРЛОВСКАЯ ОБЛАСТЬ</w:t>
      </w:r>
    </w:p>
    <w:p w:rsidR="0078478E" w:rsidRPr="0078478E" w:rsidRDefault="0078478E" w:rsidP="0078478E">
      <w:pPr>
        <w:jc w:val="center"/>
        <w:rPr>
          <w:b/>
          <w:sz w:val="28"/>
          <w:szCs w:val="28"/>
        </w:rPr>
      </w:pPr>
      <w:r w:rsidRPr="0078478E">
        <w:rPr>
          <w:b/>
          <w:sz w:val="28"/>
          <w:szCs w:val="28"/>
        </w:rPr>
        <w:t>ТРОСНЯНСКИЙ РАЙОННЫЙ СОВЕТ НАРОДНЫХ ДЕПУТАТОВ</w:t>
      </w:r>
    </w:p>
    <w:p w:rsidR="0078478E" w:rsidRPr="0078478E" w:rsidRDefault="0078478E" w:rsidP="0078478E">
      <w:pPr>
        <w:jc w:val="center"/>
        <w:rPr>
          <w:b/>
          <w:sz w:val="28"/>
          <w:szCs w:val="28"/>
        </w:rPr>
      </w:pPr>
    </w:p>
    <w:p w:rsidR="0078478E" w:rsidRPr="0078478E" w:rsidRDefault="0078478E" w:rsidP="0078478E">
      <w:pPr>
        <w:jc w:val="center"/>
        <w:rPr>
          <w:b/>
          <w:sz w:val="28"/>
          <w:szCs w:val="28"/>
        </w:rPr>
      </w:pPr>
      <w:r w:rsidRPr="0078478E">
        <w:rPr>
          <w:b/>
          <w:sz w:val="28"/>
          <w:szCs w:val="28"/>
        </w:rPr>
        <w:t>РЕШЕНИЕ</w:t>
      </w:r>
    </w:p>
    <w:p w:rsidR="0078478E" w:rsidRPr="0078478E" w:rsidRDefault="0078478E" w:rsidP="00144138">
      <w:pPr>
        <w:jc w:val="center"/>
        <w:rPr>
          <w:sz w:val="28"/>
          <w:szCs w:val="28"/>
        </w:rPr>
      </w:pPr>
    </w:p>
    <w:p w:rsidR="0078478E" w:rsidRPr="0078478E" w:rsidRDefault="00762984" w:rsidP="0078478E">
      <w:r>
        <w:t xml:space="preserve">от 14 марта </w:t>
      </w:r>
      <w:r w:rsidR="0078478E" w:rsidRPr="0078478E">
        <w:t xml:space="preserve"> 2018 года                                                               </w:t>
      </w:r>
      <w:r>
        <w:t xml:space="preserve">                           № 104</w:t>
      </w:r>
    </w:p>
    <w:p w:rsidR="0078478E" w:rsidRPr="0078478E" w:rsidRDefault="0078478E" w:rsidP="0078478E">
      <w:r w:rsidRPr="0078478E">
        <w:t xml:space="preserve">             с. Тросна</w:t>
      </w:r>
    </w:p>
    <w:p w:rsidR="0078478E" w:rsidRDefault="0078478E" w:rsidP="0078478E">
      <w:pPr>
        <w:rPr>
          <w:sz w:val="28"/>
          <w:szCs w:val="28"/>
        </w:rPr>
      </w:pPr>
    </w:p>
    <w:p w:rsidR="0078478E" w:rsidRPr="0078478E" w:rsidRDefault="0078478E" w:rsidP="0078478E">
      <w:pPr>
        <w:rPr>
          <w:sz w:val="28"/>
          <w:szCs w:val="28"/>
        </w:rPr>
      </w:pPr>
    </w:p>
    <w:p w:rsidR="0078478E" w:rsidRPr="0078478E" w:rsidRDefault="0078478E" w:rsidP="0078478E">
      <w:pPr>
        <w:rPr>
          <w:b/>
          <w:bCs/>
          <w:sz w:val="28"/>
          <w:szCs w:val="28"/>
        </w:rPr>
      </w:pPr>
      <w:r w:rsidRPr="0078478E">
        <w:rPr>
          <w:b/>
          <w:bCs/>
          <w:sz w:val="28"/>
          <w:szCs w:val="28"/>
        </w:rPr>
        <w:t>Об утверждении местных нормативов</w:t>
      </w:r>
    </w:p>
    <w:p w:rsidR="0078478E" w:rsidRPr="0078478E" w:rsidRDefault="0078478E" w:rsidP="0078478E">
      <w:pPr>
        <w:rPr>
          <w:b/>
          <w:bCs/>
          <w:sz w:val="28"/>
          <w:szCs w:val="28"/>
        </w:rPr>
      </w:pPr>
      <w:r w:rsidRPr="0078478E">
        <w:rPr>
          <w:b/>
          <w:bCs/>
          <w:sz w:val="28"/>
          <w:szCs w:val="28"/>
        </w:rPr>
        <w:t>градостроительного проектирования</w:t>
      </w:r>
    </w:p>
    <w:p w:rsidR="0078478E" w:rsidRPr="0078478E" w:rsidRDefault="0078478E" w:rsidP="007847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Пенновского</w:t>
      </w:r>
      <w:r w:rsidRPr="0078478E">
        <w:rPr>
          <w:b/>
          <w:bCs/>
          <w:sz w:val="28"/>
          <w:szCs w:val="28"/>
        </w:rPr>
        <w:t xml:space="preserve"> сельского поселения</w:t>
      </w:r>
    </w:p>
    <w:p w:rsidR="0078478E" w:rsidRPr="0078478E" w:rsidRDefault="0078478E" w:rsidP="0078478E">
      <w:pPr>
        <w:rPr>
          <w:b/>
          <w:bCs/>
          <w:sz w:val="28"/>
          <w:szCs w:val="28"/>
        </w:rPr>
      </w:pPr>
      <w:r w:rsidRPr="0078478E">
        <w:rPr>
          <w:b/>
          <w:bCs/>
          <w:sz w:val="28"/>
          <w:szCs w:val="28"/>
        </w:rPr>
        <w:t>Троснянского района Орловской области</w:t>
      </w:r>
    </w:p>
    <w:p w:rsidR="0078478E" w:rsidRPr="00D54D82" w:rsidRDefault="00D54D82" w:rsidP="0078478E">
      <w:pPr>
        <w:rPr>
          <w:b/>
          <w:sz w:val="28"/>
          <w:szCs w:val="28"/>
        </w:rPr>
      </w:pPr>
      <w:r w:rsidRPr="00D54D82">
        <w:rPr>
          <w:b/>
          <w:sz w:val="28"/>
          <w:szCs w:val="28"/>
        </w:rPr>
        <w:t>(первое чтение)</w:t>
      </w:r>
    </w:p>
    <w:p w:rsidR="0078478E" w:rsidRDefault="0078478E" w:rsidP="0078478E">
      <w:pPr>
        <w:ind w:firstLine="709"/>
        <w:jc w:val="both"/>
        <w:rPr>
          <w:bCs/>
          <w:sz w:val="28"/>
          <w:szCs w:val="28"/>
        </w:rPr>
      </w:pPr>
    </w:p>
    <w:p w:rsidR="0078478E" w:rsidRPr="0078478E" w:rsidRDefault="0078478E" w:rsidP="0078478E">
      <w:pPr>
        <w:ind w:firstLine="709"/>
        <w:jc w:val="both"/>
        <w:rPr>
          <w:bCs/>
          <w:sz w:val="28"/>
          <w:szCs w:val="28"/>
        </w:rPr>
      </w:pPr>
      <w:r w:rsidRPr="0078478E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</w:t>
      </w:r>
      <w:r w:rsidRPr="0078478E">
        <w:rPr>
          <w:bCs/>
          <w:sz w:val="28"/>
          <w:szCs w:val="28"/>
        </w:rPr>
        <w:t>и</w:t>
      </w:r>
      <w:r w:rsidRPr="0078478E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78478E">
        <w:rPr>
          <w:bCs/>
          <w:sz w:val="28"/>
          <w:szCs w:val="28"/>
        </w:rPr>
        <w:t>н</w:t>
      </w:r>
      <w:r w:rsidRPr="0078478E">
        <w:rPr>
          <w:bCs/>
          <w:sz w:val="28"/>
          <w:szCs w:val="28"/>
        </w:rPr>
        <w:t>ский ра</w:t>
      </w:r>
      <w:r w:rsidRPr="0078478E">
        <w:rPr>
          <w:bCs/>
          <w:sz w:val="28"/>
          <w:szCs w:val="28"/>
        </w:rPr>
        <w:t>й</w:t>
      </w:r>
      <w:r w:rsidRPr="0078478E">
        <w:rPr>
          <w:bCs/>
          <w:sz w:val="28"/>
          <w:szCs w:val="28"/>
        </w:rPr>
        <w:t>онный Совет народных депутатов РЕШИЛ:</w:t>
      </w:r>
    </w:p>
    <w:p w:rsidR="0078478E" w:rsidRPr="0078478E" w:rsidRDefault="0078478E" w:rsidP="0078478E">
      <w:pPr>
        <w:ind w:firstLine="709"/>
        <w:jc w:val="both"/>
        <w:rPr>
          <w:bCs/>
          <w:sz w:val="28"/>
          <w:szCs w:val="28"/>
        </w:rPr>
      </w:pPr>
      <w:r w:rsidRPr="0078478E">
        <w:rPr>
          <w:bCs/>
          <w:sz w:val="28"/>
          <w:szCs w:val="28"/>
        </w:rPr>
        <w:t xml:space="preserve">1. Утвердить </w:t>
      </w:r>
      <w:r w:rsidR="00D54D82">
        <w:rPr>
          <w:bCs/>
          <w:sz w:val="28"/>
          <w:szCs w:val="28"/>
        </w:rPr>
        <w:t xml:space="preserve">в первом чтении </w:t>
      </w:r>
      <w:r w:rsidRPr="0078478E">
        <w:rPr>
          <w:bCs/>
          <w:sz w:val="28"/>
          <w:szCs w:val="28"/>
        </w:rPr>
        <w:t xml:space="preserve">местные нормативы градостроительного проектирования </w:t>
      </w:r>
      <w:r>
        <w:rPr>
          <w:bCs/>
          <w:sz w:val="28"/>
          <w:szCs w:val="28"/>
        </w:rPr>
        <w:t>Пенновского</w:t>
      </w:r>
      <w:r w:rsidRPr="0078478E">
        <w:rPr>
          <w:b/>
          <w:bCs/>
          <w:sz w:val="28"/>
          <w:szCs w:val="28"/>
        </w:rPr>
        <w:t xml:space="preserve"> </w:t>
      </w:r>
      <w:r w:rsidRPr="0078478E">
        <w:rPr>
          <w:bCs/>
          <w:sz w:val="28"/>
          <w:szCs w:val="28"/>
        </w:rPr>
        <w:t>сельского поселения Троснянского района О</w:t>
      </w:r>
      <w:r w:rsidRPr="0078478E">
        <w:rPr>
          <w:bCs/>
          <w:sz w:val="28"/>
          <w:szCs w:val="28"/>
        </w:rPr>
        <w:t>р</w:t>
      </w:r>
      <w:r w:rsidRPr="0078478E">
        <w:rPr>
          <w:bCs/>
          <w:sz w:val="28"/>
          <w:szCs w:val="28"/>
        </w:rPr>
        <w:t>ловской области с</w:t>
      </w:r>
      <w:r w:rsidRPr="0078478E">
        <w:rPr>
          <w:bCs/>
          <w:sz w:val="28"/>
          <w:szCs w:val="28"/>
        </w:rPr>
        <w:t>о</w:t>
      </w:r>
      <w:r w:rsidRPr="0078478E">
        <w:rPr>
          <w:bCs/>
          <w:sz w:val="28"/>
          <w:szCs w:val="28"/>
        </w:rPr>
        <w:t>гласно приложению.</w:t>
      </w:r>
    </w:p>
    <w:p w:rsidR="0078478E" w:rsidRPr="0078478E" w:rsidRDefault="00D54D82" w:rsidP="0078478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8478E" w:rsidRPr="0078478E">
        <w:rPr>
          <w:bCs/>
          <w:sz w:val="28"/>
          <w:szCs w:val="28"/>
        </w:rPr>
        <w:t>. Настоящее решение вступает в силу со дня его обнародования</w:t>
      </w:r>
    </w:p>
    <w:p w:rsidR="0078478E" w:rsidRDefault="0078478E" w:rsidP="0078478E">
      <w:pPr>
        <w:ind w:firstLine="709"/>
        <w:rPr>
          <w:sz w:val="28"/>
          <w:szCs w:val="28"/>
        </w:rPr>
      </w:pPr>
    </w:p>
    <w:p w:rsidR="0078478E" w:rsidRDefault="0078478E" w:rsidP="0078478E">
      <w:pPr>
        <w:rPr>
          <w:sz w:val="28"/>
          <w:szCs w:val="28"/>
        </w:rPr>
      </w:pPr>
    </w:p>
    <w:p w:rsidR="0078478E" w:rsidRDefault="0078478E" w:rsidP="0078478E">
      <w:pPr>
        <w:rPr>
          <w:sz w:val="28"/>
          <w:szCs w:val="28"/>
        </w:rPr>
      </w:pPr>
    </w:p>
    <w:p w:rsidR="0078478E" w:rsidRPr="0078478E" w:rsidRDefault="0078478E" w:rsidP="0078478E">
      <w:pPr>
        <w:rPr>
          <w:sz w:val="28"/>
          <w:szCs w:val="28"/>
        </w:rPr>
      </w:pPr>
    </w:p>
    <w:p w:rsidR="0078478E" w:rsidRPr="00D54D82" w:rsidRDefault="0078478E" w:rsidP="0078478E">
      <w:pPr>
        <w:rPr>
          <w:b/>
          <w:bCs/>
          <w:sz w:val="28"/>
          <w:szCs w:val="28"/>
        </w:rPr>
      </w:pPr>
      <w:r w:rsidRPr="00D54D82">
        <w:rPr>
          <w:b/>
          <w:bCs/>
          <w:sz w:val="28"/>
          <w:szCs w:val="28"/>
        </w:rPr>
        <w:t>Председатель районного Совета                          Глава района</w:t>
      </w:r>
    </w:p>
    <w:p w:rsidR="0078478E" w:rsidRPr="00D54D82" w:rsidRDefault="0078478E" w:rsidP="0078478E">
      <w:pPr>
        <w:rPr>
          <w:b/>
          <w:bCs/>
          <w:sz w:val="28"/>
          <w:szCs w:val="28"/>
        </w:rPr>
      </w:pPr>
      <w:r w:rsidRPr="00D54D82">
        <w:rPr>
          <w:b/>
          <w:bCs/>
          <w:sz w:val="28"/>
          <w:szCs w:val="28"/>
        </w:rPr>
        <w:t xml:space="preserve">народных депутатов </w:t>
      </w:r>
    </w:p>
    <w:p w:rsidR="00D54D82" w:rsidRPr="00D54D82" w:rsidRDefault="0078478E" w:rsidP="0078478E">
      <w:pPr>
        <w:rPr>
          <w:b/>
          <w:bCs/>
          <w:sz w:val="28"/>
          <w:szCs w:val="28"/>
        </w:rPr>
      </w:pPr>
      <w:r w:rsidRPr="00D54D82">
        <w:rPr>
          <w:b/>
          <w:bCs/>
          <w:sz w:val="28"/>
          <w:szCs w:val="28"/>
        </w:rPr>
        <w:t xml:space="preserve">                             </w:t>
      </w:r>
    </w:p>
    <w:p w:rsidR="00D54D82" w:rsidRPr="00D54D82" w:rsidRDefault="00D54D82" w:rsidP="0078478E">
      <w:pPr>
        <w:rPr>
          <w:b/>
          <w:bCs/>
          <w:sz w:val="28"/>
          <w:szCs w:val="28"/>
        </w:rPr>
      </w:pPr>
      <w:r w:rsidRPr="00D54D82">
        <w:rPr>
          <w:b/>
          <w:bCs/>
          <w:sz w:val="28"/>
          <w:szCs w:val="28"/>
        </w:rPr>
        <w:t xml:space="preserve">                               </w:t>
      </w:r>
    </w:p>
    <w:p w:rsidR="0078478E" w:rsidRPr="00D54D82" w:rsidRDefault="00D54D82" w:rsidP="0078478E">
      <w:pPr>
        <w:rPr>
          <w:b/>
          <w:bCs/>
          <w:sz w:val="28"/>
          <w:szCs w:val="28"/>
        </w:rPr>
      </w:pPr>
      <w:r w:rsidRPr="00D54D82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</w:t>
      </w:r>
      <w:r w:rsidRPr="00D54D82">
        <w:rPr>
          <w:b/>
          <w:bCs/>
          <w:sz w:val="28"/>
          <w:szCs w:val="28"/>
        </w:rPr>
        <w:t xml:space="preserve">   </w:t>
      </w:r>
      <w:r w:rsidR="0078478E" w:rsidRPr="00D54D82">
        <w:rPr>
          <w:b/>
          <w:bCs/>
          <w:sz w:val="28"/>
          <w:szCs w:val="28"/>
        </w:rPr>
        <w:t xml:space="preserve">  В. И. Миронов                                              А. И. Нас</w:t>
      </w:r>
      <w:r w:rsidR="0078478E" w:rsidRPr="00D54D82">
        <w:rPr>
          <w:b/>
          <w:bCs/>
          <w:sz w:val="28"/>
          <w:szCs w:val="28"/>
        </w:rPr>
        <w:t>о</w:t>
      </w:r>
      <w:r w:rsidR="0078478E" w:rsidRPr="00D54D82">
        <w:rPr>
          <w:b/>
          <w:bCs/>
          <w:sz w:val="28"/>
          <w:szCs w:val="28"/>
        </w:rPr>
        <w:t>нов</w:t>
      </w:r>
    </w:p>
    <w:p w:rsidR="0078478E" w:rsidRPr="0078478E" w:rsidRDefault="0078478E" w:rsidP="004F4821">
      <w:pPr>
        <w:ind w:left="5670"/>
        <w:rPr>
          <w:sz w:val="22"/>
          <w:szCs w:val="22"/>
        </w:rPr>
      </w:pPr>
      <w:r w:rsidRPr="00D54D82">
        <w:rPr>
          <w:b/>
          <w:sz w:val="32"/>
          <w:szCs w:val="28"/>
        </w:rPr>
        <w:br w:type="page"/>
      </w:r>
      <w:r w:rsidRPr="0078478E">
        <w:rPr>
          <w:sz w:val="22"/>
          <w:szCs w:val="22"/>
        </w:rPr>
        <w:lastRenderedPageBreak/>
        <w:t xml:space="preserve">Приложение </w:t>
      </w:r>
    </w:p>
    <w:p w:rsidR="0078478E" w:rsidRPr="0078478E" w:rsidRDefault="0078478E" w:rsidP="004F4821">
      <w:pPr>
        <w:ind w:left="5670"/>
        <w:rPr>
          <w:sz w:val="22"/>
          <w:szCs w:val="22"/>
        </w:rPr>
      </w:pPr>
      <w:r w:rsidRPr="0078478E">
        <w:rPr>
          <w:sz w:val="22"/>
          <w:szCs w:val="22"/>
        </w:rPr>
        <w:t xml:space="preserve">к решению Троснянского </w:t>
      </w:r>
    </w:p>
    <w:p w:rsidR="0078478E" w:rsidRPr="0078478E" w:rsidRDefault="0078478E" w:rsidP="004F4821">
      <w:pPr>
        <w:ind w:left="5670"/>
        <w:rPr>
          <w:sz w:val="22"/>
          <w:szCs w:val="22"/>
        </w:rPr>
      </w:pPr>
      <w:r w:rsidRPr="0078478E">
        <w:rPr>
          <w:sz w:val="22"/>
          <w:szCs w:val="22"/>
        </w:rPr>
        <w:t xml:space="preserve">районного Совета </w:t>
      </w:r>
    </w:p>
    <w:p w:rsidR="0078478E" w:rsidRPr="0078478E" w:rsidRDefault="0078478E" w:rsidP="004F4821">
      <w:pPr>
        <w:ind w:left="5670"/>
        <w:rPr>
          <w:sz w:val="22"/>
          <w:szCs w:val="22"/>
        </w:rPr>
      </w:pPr>
      <w:r w:rsidRPr="0078478E">
        <w:rPr>
          <w:sz w:val="22"/>
          <w:szCs w:val="22"/>
        </w:rPr>
        <w:t>народных депутатов</w:t>
      </w:r>
    </w:p>
    <w:p w:rsidR="0078478E" w:rsidRPr="0078478E" w:rsidRDefault="0078478E" w:rsidP="004F4821">
      <w:pPr>
        <w:ind w:left="5670"/>
        <w:rPr>
          <w:sz w:val="22"/>
          <w:szCs w:val="22"/>
        </w:rPr>
      </w:pPr>
      <w:r w:rsidRPr="0078478E">
        <w:rPr>
          <w:sz w:val="22"/>
          <w:szCs w:val="22"/>
        </w:rPr>
        <w:t>от ______________2018 года № ____</w:t>
      </w:r>
    </w:p>
    <w:p w:rsidR="0078478E" w:rsidRPr="0078478E" w:rsidRDefault="0078478E" w:rsidP="0078478E">
      <w:pPr>
        <w:rPr>
          <w:sz w:val="22"/>
          <w:szCs w:val="22"/>
        </w:rPr>
      </w:pPr>
    </w:p>
    <w:p w:rsidR="0078478E" w:rsidRPr="0078478E" w:rsidRDefault="0078478E" w:rsidP="0078478E">
      <w:pPr>
        <w:rPr>
          <w:sz w:val="22"/>
          <w:szCs w:val="22"/>
        </w:rPr>
      </w:pPr>
    </w:p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 нормативы градостроительного проектирования</w:t>
      </w:r>
    </w:p>
    <w:p w:rsidR="0078478E" w:rsidRDefault="00777B6A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Пенновского сельского поселения</w:t>
      </w:r>
      <w:r w:rsidR="00144138" w:rsidRPr="006E384F">
        <w:rPr>
          <w:b/>
          <w:sz w:val="32"/>
          <w:szCs w:val="28"/>
        </w:rPr>
        <w:t xml:space="preserve"> </w:t>
      </w:r>
    </w:p>
    <w:p w:rsidR="00144138" w:rsidRPr="006E384F" w:rsidRDefault="0078478E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Троснянского района </w:t>
      </w:r>
      <w:r w:rsidR="00144138" w:rsidRPr="006E384F">
        <w:rPr>
          <w:b/>
          <w:sz w:val="32"/>
          <w:szCs w:val="28"/>
        </w:rPr>
        <w:t>Орловской области</w:t>
      </w:r>
    </w:p>
    <w:p w:rsidR="0078478E" w:rsidRDefault="0078478E" w:rsidP="0078478E">
      <w:pPr>
        <w:ind w:firstLine="709"/>
        <w:jc w:val="center"/>
        <w:rPr>
          <w:b/>
          <w:sz w:val="28"/>
          <w:szCs w:val="28"/>
        </w:rPr>
      </w:pPr>
    </w:p>
    <w:p w:rsidR="0078478E" w:rsidRPr="0078478E" w:rsidRDefault="0078478E" w:rsidP="0078478E">
      <w:pPr>
        <w:jc w:val="center"/>
        <w:rPr>
          <w:b/>
          <w:sz w:val="28"/>
          <w:szCs w:val="28"/>
        </w:rPr>
      </w:pPr>
      <w:r w:rsidRPr="0078478E">
        <w:rPr>
          <w:b/>
          <w:sz w:val="28"/>
          <w:szCs w:val="28"/>
        </w:rPr>
        <w:t>Введение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777B6A">
        <w:rPr>
          <w:sz w:val="28"/>
          <w:szCs w:val="28"/>
        </w:rPr>
        <w:t>Пенновского сельского поселения</w:t>
      </w:r>
      <w:r w:rsidRPr="00EB451B">
        <w:rPr>
          <w:sz w:val="28"/>
          <w:szCs w:val="28"/>
        </w:rPr>
        <w:t xml:space="preserve"> Орловской области (далее - Нормативы)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 xml:space="preserve">работаны </w:t>
      </w:r>
      <w:r w:rsidR="00AB53F4" w:rsidRPr="00EB451B">
        <w:rPr>
          <w:sz w:val="28"/>
          <w:szCs w:val="28"/>
        </w:rPr>
        <w:t xml:space="preserve">в </w:t>
      </w:r>
      <w:r w:rsidRPr="00EB451B">
        <w:rPr>
          <w:sz w:val="28"/>
          <w:szCs w:val="28"/>
        </w:rPr>
        <w:t xml:space="preserve">соответствии </w:t>
      </w:r>
      <w:r w:rsidR="00AB53F4"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 xml:space="preserve"> Градостроительн</w:t>
      </w:r>
      <w:r w:rsidR="00AB53F4" w:rsidRPr="00EB451B">
        <w:rPr>
          <w:sz w:val="28"/>
          <w:szCs w:val="28"/>
        </w:rPr>
        <w:t>ым</w:t>
      </w:r>
      <w:r w:rsidRPr="00EB451B">
        <w:rPr>
          <w:sz w:val="28"/>
          <w:szCs w:val="28"/>
        </w:rPr>
        <w:t xml:space="preserve"> кодекс</w:t>
      </w:r>
      <w:r w:rsidR="00AB53F4" w:rsidRPr="00EB451B">
        <w:rPr>
          <w:sz w:val="28"/>
          <w:szCs w:val="28"/>
        </w:rPr>
        <w:t>ом</w:t>
      </w:r>
      <w:r w:rsidRPr="00EB451B">
        <w:rPr>
          <w:sz w:val="28"/>
          <w:szCs w:val="28"/>
        </w:rPr>
        <w:t xml:space="preserve"> Российской Федер</w:t>
      </w:r>
      <w:r w:rsidRPr="00EB451B">
        <w:rPr>
          <w:sz w:val="28"/>
          <w:szCs w:val="28"/>
        </w:rPr>
        <w:t>а</w:t>
      </w:r>
      <w:r w:rsidR="009521E2">
        <w:rPr>
          <w:sz w:val="28"/>
          <w:szCs w:val="28"/>
        </w:rPr>
        <w:t>ции.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 вопросам, не рассматриваемым в настоящих нормативах, следует 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 законами и нормативно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техническими документами, 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 на территории Российской Федерации в соответствии с требованиями Ф</w:t>
      </w:r>
      <w:r w:rsidR="00530963" w:rsidRPr="00EB451B">
        <w:rPr>
          <w:sz w:val="28"/>
          <w:szCs w:val="28"/>
        </w:rPr>
        <w:t>едерального закона от 27.12.2002</w:t>
      </w:r>
      <w:r w:rsidRPr="00EB451B">
        <w:rPr>
          <w:sz w:val="28"/>
          <w:szCs w:val="28"/>
        </w:rPr>
        <w:t xml:space="preserve"> года № 184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ФЗ</w:t>
      </w:r>
      <w:r w:rsidR="00042BBA" w:rsidRPr="00EB451B">
        <w:rPr>
          <w:sz w:val="28"/>
          <w:szCs w:val="28"/>
        </w:rPr>
        <w:t xml:space="preserve"> «О техническом 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346D5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 от</w:t>
      </w:r>
      <w:r w:rsidR="006D6949">
        <w:rPr>
          <w:sz w:val="28"/>
          <w:szCs w:val="28"/>
        </w:rPr>
        <w:t>мене и 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Pr="00EB451B">
        <w:rPr>
          <w:sz w:val="28"/>
          <w:szCs w:val="28"/>
        </w:rPr>
        <w:t xml:space="preserve"> изменении действующих 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тивных документов, в том числе, на которые дается ссылка в настоящих нормах, следует 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 нормами,</w:t>
      </w:r>
      <w:r w:rsidR="00260D82" w:rsidRPr="00EB451B">
        <w:rPr>
          <w:sz w:val="28"/>
          <w:szCs w:val="28"/>
        </w:rPr>
        <w:t xml:space="preserve"> вводимыми взамен отмененных.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 в соответствии с</w:t>
      </w:r>
      <w:r w:rsidR="00530963" w:rsidRPr="00EB451B">
        <w:rPr>
          <w:sz w:val="28"/>
          <w:szCs w:val="28"/>
        </w:rPr>
        <w:t xml:space="preserve"> федеральным законодательством,</w:t>
      </w:r>
      <w:r w:rsidRPr="00EB451B">
        <w:rPr>
          <w:sz w:val="28"/>
          <w:szCs w:val="28"/>
        </w:rPr>
        <w:t xml:space="preserve">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 xml:space="preserve">нодательством Орловской области и </w:t>
      </w:r>
      <w:r w:rsidR="00042BBA" w:rsidRPr="00EB451B">
        <w:rPr>
          <w:sz w:val="28"/>
          <w:szCs w:val="28"/>
        </w:rPr>
        <w:t xml:space="preserve">муниципальными правовыми актами </w:t>
      </w:r>
      <w:r w:rsidR="00777B6A">
        <w:rPr>
          <w:sz w:val="28"/>
          <w:szCs w:val="28"/>
        </w:rPr>
        <w:t>Троснянского района</w:t>
      </w:r>
      <w:r w:rsidRPr="00EB451B">
        <w:rPr>
          <w:sz w:val="28"/>
          <w:szCs w:val="28"/>
        </w:rPr>
        <w:t xml:space="preserve"> Нормативы конкретизируют и развивают их основные положения с целью установления минимальных расчетных показателей обесп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чения благоприятных условий жизнедеятельности человека, в том числе объе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тами социального и коммунально-бытового назначения, объектами инжене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ной, транспортной инфр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структур, благоустройства территории, доступности таких объектов для населения (включая и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валидов).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 и содержание Нормативов определяются согласно 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</w:t>
      </w:r>
      <w:r w:rsidR="00675044" w:rsidRPr="00EB451B">
        <w:rPr>
          <w:sz w:val="28"/>
          <w:szCs w:val="28"/>
        </w:rPr>
        <w:t>о</w:t>
      </w:r>
      <w:r w:rsidR="00675044" w:rsidRPr="00EB451B">
        <w:rPr>
          <w:sz w:val="28"/>
          <w:szCs w:val="28"/>
        </w:rPr>
        <w:t>го кодексу</w:t>
      </w:r>
      <w:r w:rsidRPr="00EB451B">
        <w:rPr>
          <w:sz w:val="28"/>
          <w:szCs w:val="28"/>
        </w:rPr>
        <w:t xml:space="preserve"> с учетом наличия следующих рекомендуемых минимальных и (или) максимальных показателей: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достижения поставленных задач развития таких территорий: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плотности населения на территориях жилого назначения, выраженной в 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 жилищной обеспеченности на различных этапах развития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интенсивности использования территорий иного назначения, 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 в процентах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ки, иных показателях;</w:t>
      </w:r>
    </w:p>
    <w:p w:rsidR="00D9716C" w:rsidRPr="00EB451B" w:rsidRDefault="00D9716C" w:rsidP="009521E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 определения потребности в территориях различного назначения,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территории для размещения различных типов жилищного и иных видов строительства;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 парки, сады, скверы, бульвары, размещаемые на селитебной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сети дорог и улиц с учетом пропускной 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 на тысячу человек постоянно проживающего и приезжающего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объектов инженерно-технического 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 нужд, включая размеры земельных участков для размещения: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социального обслуживания;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коммунального обслуживания;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объектов дорожной инфраструктуры, включая указания о 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 дорог и улиц, расчетной скорости движения, ширине полос дв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жения, другие показатели (при условии отсутствия таких показателей в технических 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и иных объектов инженерно-технической инфраструктуры;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для хранения индивидуального и иных видов транспорта;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 обеспечения доступности объектов социального, транспортного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 типов и применительно к различным планировочным и иным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 определения при подготовке проектов планировки и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размеров земельных участков, в том числе выделяемых для 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существующих зданий, строений, сооружений, включая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 дома;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 и при различных планировочных условиях;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 определения иных параметров развития территории при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 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9521E2" w:rsidRDefault="00D9716C" w:rsidP="009521E2">
      <w:pPr>
        <w:jc w:val="center"/>
        <w:rPr>
          <w:b/>
          <w:sz w:val="28"/>
          <w:szCs w:val="28"/>
        </w:rPr>
      </w:pPr>
      <w:r w:rsidRPr="009521E2">
        <w:rPr>
          <w:b/>
          <w:sz w:val="28"/>
          <w:szCs w:val="28"/>
        </w:rPr>
        <w:t>1. Общие положения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 Назначение и область применения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 Нормативы распространяются на планировку, застройку и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 xml:space="preserve">цию территорий  городского и сельских поселений </w:t>
      </w:r>
      <w:r w:rsidR="00777B6A">
        <w:rPr>
          <w:sz w:val="28"/>
          <w:szCs w:val="28"/>
        </w:rPr>
        <w:t>Пенновского сельского поселения</w:t>
      </w:r>
      <w:r w:rsidRPr="00EB451B">
        <w:rPr>
          <w:sz w:val="28"/>
          <w:szCs w:val="28"/>
        </w:rPr>
        <w:t xml:space="preserve"> в пред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лах их границ, в том числе резервных территорий.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применяются при подготовке, согласовании, экспертизе,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сийской Федерации 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ным </w:t>
      </w:r>
      <w:hyperlink r:id="rId9" w:history="1">
        <w:r w:rsidRPr="00EB451B">
          <w:rPr>
            <w:rStyle w:val="a7"/>
            <w:sz w:val="28"/>
            <w:szCs w:val="28"/>
          </w:rPr>
          <w:t>кодексом</w:t>
        </w:r>
      </w:hyperlink>
      <w:r w:rsidRPr="00EB451B">
        <w:rPr>
          <w:sz w:val="28"/>
          <w:szCs w:val="28"/>
        </w:rPr>
        <w:t> Орловской области: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документов территориального планирования (схемы территориального планирования  района, генеральных планов городского 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градостроительного зонирования (правил землепользования и застройки);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территории);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1.1.2. Нормативы обязательны для всех субъектов градостроительной деятельности, осуществляющих свою деятельность на территории </w:t>
      </w:r>
      <w:r w:rsidR="00777B6A">
        <w:rPr>
          <w:sz w:val="28"/>
          <w:szCs w:val="28"/>
        </w:rPr>
        <w:t>Пенновского сельского поселения</w:t>
      </w:r>
      <w:r w:rsidRPr="00EB451B">
        <w:rPr>
          <w:sz w:val="28"/>
          <w:szCs w:val="28"/>
        </w:rPr>
        <w:t>, независимо от их 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 формы.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 Изменение и отмена Нормативов и их отдельных положений 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 реш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нием районного Совета народных депутатов.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 Термины и определения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 термины и определения, используемые в Нормативах, 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 в прилож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 1 к настоящим Нормативам.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 Перечень законодательных актов и нормативных документов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 нормативных правовых актов, используемых по тексту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 Нормативов, с указанием полных реквизитов</w:t>
      </w:r>
      <w:r w:rsidR="00530963" w:rsidRPr="00EB451B">
        <w:rPr>
          <w:sz w:val="28"/>
          <w:szCs w:val="28"/>
        </w:rPr>
        <w:t>,</w:t>
      </w:r>
      <w:r w:rsidRPr="00EB451B">
        <w:rPr>
          <w:sz w:val="28"/>
          <w:szCs w:val="28"/>
        </w:rPr>
        <w:t xml:space="preserve"> приведен в приложении 2 к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 Нормативам.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1.4. Особенности </w:t>
      </w:r>
      <w:r w:rsidR="00777B6A">
        <w:rPr>
          <w:sz w:val="28"/>
          <w:szCs w:val="28"/>
        </w:rPr>
        <w:t>Пенновского сельского поселения</w:t>
      </w:r>
      <w:r w:rsidRPr="00EB451B">
        <w:rPr>
          <w:sz w:val="28"/>
          <w:szCs w:val="28"/>
        </w:rPr>
        <w:t xml:space="preserve"> как объекта 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тельной деятельности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Пенновское сельское поселение расположено в юго-западной части  Троснянского района. Протяженность территории сельского поселения с севера на юг 19,9 км и с запада на восток 10,5 км.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bCs/>
          <w:sz w:val="28"/>
          <w:szCs w:val="28"/>
        </w:rPr>
        <w:t>Границы Пенновского сельского поселения утверждены Законом Орло</w:t>
      </w:r>
      <w:r w:rsidRPr="00777B6A">
        <w:rPr>
          <w:bCs/>
          <w:sz w:val="28"/>
          <w:szCs w:val="28"/>
        </w:rPr>
        <w:t>в</w:t>
      </w:r>
      <w:r w:rsidRPr="00777B6A">
        <w:rPr>
          <w:bCs/>
          <w:sz w:val="28"/>
          <w:szCs w:val="28"/>
        </w:rPr>
        <w:t xml:space="preserve">ской области </w:t>
      </w:r>
      <w:r w:rsidRPr="00777B6A">
        <w:rPr>
          <w:sz w:val="28"/>
          <w:szCs w:val="28"/>
        </w:rPr>
        <w:t>№444-ОЗ от 19 ноября 2004 г. «Об установлении границ муниц</w:t>
      </w:r>
      <w:r w:rsidRPr="00777B6A">
        <w:rPr>
          <w:sz w:val="28"/>
          <w:szCs w:val="28"/>
        </w:rPr>
        <w:t>и</w:t>
      </w:r>
      <w:r w:rsidRPr="00777B6A">
        <w:rPr>
          <w:sz w:val="28"/>
          <w:szCs w:val="28"/>
        </w:rPr>
        <w:t xml:space="preserve">пальных образований Орловской области». 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sz w:val="28"/>
          <w:szCs w:val="28"/>
        </w:rPr>
        <w:t>Территория сельского поселения граничит</w:t>
      </w:r>
      <w:r w:rsidRPr="00777B6A">
        <w:rPr>
          <w:bCs/>
          <w:sz w:val="28"/>
          <w:szCs w:val="28"/>
        </w:rPr>
        <w:t>:</w:t>
      </w:r>
    </w:p>
    <w:p w:rsidR="00777B6A" w:rsidRPr="00777B6A" w:rsidRDefault="00777B6A" w:rsidP="00777B6A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на севере – с землями Троснянского сельского поселения Троснянского района Орловской области;</w:t>
      </w:r>
    </w:p>
    <w:p w:rsidR="00777B6A" w:rsidRPr="00777B6A" w:rsidRDefault="00777B6A" w:rsidP="00777B6A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на востоке – с землями Малахово-Слободского сельского поселения Троснянского района Орловской области;</w:t>
      </w:r>
    </w:p>
    <w:p w:rsidR="00777B6A" w:rsidRPr="00777B6A" w:rsidRDefault="00777B6A" w:rsidP="00777B6A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на юге – с землями Курской области;</w:t>
      </w:r>
    </w:p>
    <w:p w:rsidR="00777B6A" w:rsidRPr="00777B6A" w:rsidRDefault="00777B6A" w:rsidP="00777B6A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777B6A">
        <w:rPr>
          <w:bCs/>
          <w:sz w:val="28"/>
          <w:szCs w:val="28"/>
        </w:rPr>
        <w:t xml:space="preserve">на западе — с землями Курской области. 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Общая протяженность границ Пенновского сельского поселения соста</w:t>
      </w:r>
      <w:r w:rsidRPr="00777B6A">
        <w:rPr>
          <w:sz w:val="28"/>
          <w:szCs w:val="28"/>
        </w:rPr>
        <w:t>в</w:t>
      </w:r>
      <w:r w:rsidRPr="00777B6A">
        <w:rPr>
          <w:sz w:val="28"/>
          <w:szCs w:val="28"/>
        </w:rPr>
        <w:t>ляет 80 км.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На территории Пенновского сельского поселения расположен 21 нас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 xml:space="preserve">ленный пункт. 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Поселок Рождественский является административным центром Пенно</w:t>
      </w:r>
      <w:r w:rsidRPr="00777B6A">
        <w:rPr>
          <w:sz w:val="28"/>
          <w:szCs w:val="28"/>
        </w:rPr>
        <w:t>в</w:t>
      </w:r>
      <w:r w:rsidRPr="00777B6A">
        <w:rPr>
          <w:sz w:val="28"/>
          <w:szCs w:val="28"/>
        </w:rPr>
        <w:t xml:space="preserve">ского сельского поселения. 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Внешние связи осуществляются автомобильным транспортом</w:t>
      </w:r>
      <w:r w:rsidR="009521E2">
        <w:rPr>
          <w:sz w:val="28"/>
          <w:szCs w:val="28"/>
        </w:rPr>
        <w:t>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Расстояние до районного центра  с.Тросна 22 км, до областного це</w:t>
      </w:r>
      <w:r w:rsidRPr="00777B6A">
        <w:rPr>
          <w:sz w:val="28"/>
          <w:szCs w:val="28"/>
        </w:rPr>
        <w:t>н</w:t>
      </w:r>
      <w:r w:rsidRPr="00777B6A">
        <w:rPr>
          <w:sz w:val="28"/>
          <w:szCs w:val="28"/>
        </w:rPr>
        <w:t xml:space="preserve">тра г. Орел –101 км. 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lastRenderedPageBreak/>
        <w:t>Ближайшая железнодорожная станция пассажирского сообщения расп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 xml:space="preserve">ложена в г.Железногорск. 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Связь осуществляется по автомобильным дорогам  регионального знач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>ния 4 и 5 технической категории.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Сельское поселение, в основном, аграрное.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Общая площадь сельского поселении 12287,7 га. На территории сельск</w:t>
      </w:r>
      <w:r w:rsidRPr="00777B6A">
        <w:rPr>
          <w:bCs/>
          <w:sz w:val="28"/>
          <w:szCs w:val="28"/>
        </w:rPr>
        <w:t>о</w:t>
      </w:r>
      <w:r w:rsidRPr="00777B6A">
        <w:rPr>
          <w:bCs/>
          <w:sz w:val="28"/>
          <w:szCs w:val="28"/>
        </w:rPr>
        <w:t xml:space="preserve">го поселения по состоянию на 01.01.2011 года проживает 854 человека.  </w:t>
      </w:r>
      <w:r w:rsidRPr="00777B6A">
        <w:rPr>
          <w:sz w:val="28"/>
          <w:szCs w:val="28"/>
        </w:rPr>
        <w:t>Пло</w:t>
      </w:r>
      <w:r w:rsidRPr="00777B6A">
        <w:rPr>
          <w:sz w:val="28"/>
          <w:szCs w:val="28"/>
        </w:rPr>
        <w:t>т</w:t>
      </w:r>
      <w:r w:rsidRPr="00777B6A">
        <w:rPr>
          <w:sz w:val="28"/>
          <w:szCs w:val="28"/>
        </w:rPr>
        <w:t>ность населения в пределах территорий, вовлеченных в градостроительную деятельность составляет 1,3 чел/га.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На территории сельского поселения расположены БОУ ТРОО «Рождес</w:t>
      </w:r>
      <w:r w:rsidRPr="00777B6A">
        <w:rPr>
          <w:bCs/>
          <w:sz w:val="28"/>
          <w:szCs w:val="28"/>
        </w:rPr>
        <w:t>т</w:t>
      </w:r>
      <w:r w:rsidRPr="00777B6A">
        <w:rPr>
          <w:bCs/>
          <w:sz w:val="28"/>
          <w:szCs w:val="28"/>
        </w:rPr>
        <w:t>венская средняя общеобразовательная школа». БДОУ «Рождественский де</w:t>
      </w:r>
      <w:r w:rsidRPr="00777B6A">
        <w:rPr>
          <w:bCs/>
          <w:sz w:val="28"/>
          <w:szCs w:val="28"/>
        </w:rPr>
        <w:t>т</w:t>
      </w:r>
      <w:r w:rsidRPr="00777B6A">
        <w:rPr>
          <w:bCs/>
          <w:sz w:val="28"/>
          <w:szCs w:val="28"/>
        </w:rPr>
        <w:t>ский сад «Солнышко» ФАП п.Рождественский, п.Колычевский, СДК п.Рождественский, п.Колычевский, административное здание ООО СХП «О</w:t>
      </w:r>
      <w:r w:rsidRPr="00777B6A">
        <w:rPr>
          <w:bCs/>
          <w:sz w:val="28"/>
          <w:szCs w:val="28"/>
        </w:rPr>
        <w:t>р</w:t>
      </w:r>
      <w:r w:rsidRPr="00777B6A">
        <w:rPr>
          <w:bCs/>
          <w:sz w:val="28"/>
          <w:szCs w:val="28"/>
        </w:rPr>
        <w:t>ловское», 2 магазина.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 xml:space="preserve">Территория Пенновского сельского поселения славится своей природой. На территории поселения расположено много лесов, прудов, протекают реки Белый Немед, Свапа, Михайловское водохранилище. 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sz w:val="28"/>
          <w:szCs w:val="28"/>
        </w:rPr>
        <w:t>Близость сельского поселения к федеральной трассе и своеобразный пр</w:t>
      </w:r>
      <w:r w:rsidRPr="00777B6A">
        <w:rPr>
          <w:sz w:val="28"/>
          <w:szCs w:val="28"/>
        </w:rPr>
        <w:t>и</w:t>
      </w:r>
      <w:r w:rsidRPr="00777B6A">
        <w:rPr>
          <w:sz w:val="28"/>
          <w:szCs w:val="28"/>
        </w:rPr>
        <w:t>родный ландшафт делает данную территорию привлекательной для комплек</w:t>
      </w:r>
      <w:r w:rsidRPr="00777B6A">
        <w:rPr>
          <w:sz w:val="28"/>
          <w:szCs w:val="28"/>
        </w:rPr>
        <w:t>с</w:t>
      </w:r>
      <w:r w:rsidRPr="00777B6A">
        <w:rPr>
          <w:sz w:val="28"/>
          <w:szCs w:val="28"/>
        </w:rPr>
        <w:t>ного и</w:t>
      </w:r>
      <w:r w:rsidRPr="00777B6A">
        <w:rPr>
          <w:sz w:val="28"/>
          <w:szCs w:val="28"/>
        </w:rPr>
        <w:t>н</w:t>
      </w:r>
      <w:r w:rsidRPr="00777B6A">
        <w:rPr>
          <w:sz w:val="28"/>
          <w:szCs w:val="28"/>
        </w:rPr>
        <w:t>дивидуального жилищного строительства и позволяет прогнозировать интенси</w:t>
      </w:r>
      <w:r w:rsidRPr="00777B6A">
        <w:rPr>
          <w:sz w:val="28"/>
          <w:szCs w:val="28"/>
        </w:rPr>
        <w:t>в</w:t>
      </w:r>
      <w:r w:rsidRPr="00777B6A">
        <w:rPr>
          <w:sz w:val="28"/>
          <w:szCs w:val="28"/>
        </w:rPr>
        <w:t>ное развитие территории.</w:t>
      </w:r>
    </w:p>
    <w:p w:rsidR="00777B6A" w:rsidRPr="00777B6A" w:rsidRDefault="00777B6A" w:rsidP="00777B6A">
      <w:pPr>
        <w:ind w:firstLine="709"/>
        <w:jc w:val="both"/>
        <w:rPr>
          <w:bCs/>
          <w:iCs/>
          <w:sz w:val="28"/>
          <w:szCs w:val="28"/>
        </w:rPr>
      </w:pPr>
      <w:r w:rsidRPr="00777B6A">
        <w:rPr>
          <w:bCs/>
          <w:iCs/>
          <w:sz w:val="28"/>
          <w:szCs w:val="28"/>
        </w:rPr>
        <w:t>Пенновское сельское поселение расположено в центральной части Сре</w:t>
      </w:r>
      <w:r w:rsidRPr="00777B6A">
        <w:rPr>
          <w:bCs/>
          <w:iCs/>
          <w:sz w:val="28"/>
          <w:szCs w:val="28"/>
        </w:rPr>
        <w:t>д</w:t>
      </w:r>
      <w:r w:rsidRPr="00777B6A">
        <w:rPr>
          <w:bCs/>
          <w:iCs/>
          <w:sz w:val="28"/>
          <w:szCs w:val="28"/>
        </w:rPr>
        <w:t xml:space="preserve">нерусской возвышенности в пределах степной и лесостепной зон. </w:t>
      </w:r>
    </w:p>
    <w:p w:rsidR="00777B6A" w:rsidRPr="00777B6A" w:rsidRDefault="00777B6A" w:rsidP="00777B6A">
      <w:pPr>
        <w:ind w:firstLine="709"/>
        <w:jc w:val="both"/>
        <w:rPr>
          <w:bCs/>
          <w:iCs/>
          <w:sz w:val="28"/>
          <w:szCs w:val="28"/>
        </w:rPr>
      </w:pPr>
      <w:r w:rsidRPr="00777B6A">
        <w:rPr>
          <w:bCs/>
          <w:iCs/>
          <w:sz w:val="28"/>
          <w:szCs w:val="28"/>
        </w:rPr>
        <w:t>Климат умеренно-континентальный. Средняя температура января – минус 9,7ºС. Ноябрь, декабрь и январь являются пасмурными месяцами. Первые зам</w:t>
      </w:r>
      <w:r w:rsidRPr="00777B6A">
        <w:rPr>
          <w:bCs/>
          <w:iCs/>
          <w:sz w:val="28"/>
          <w:szCs w:val="28"/>
        </w:rPr>
        <w:t>о</w:t>
      </w:r>
      <w:r w:rsidRPr="00777B6A">
        <w:rPr>
          <w:bCs/>
          <w:iCs/>
          <w:sz w:val="28"/>
          <w:szCs w:val="28"/>
        </w:rPr>
        <w:t>розки отмечаются в середине сентября, а устойчивые морозы наступают в ко</w:t>
      </w:r>
      <w:r w:rsidRPr="00777B6A">
        <w:rPr>
          <w:bCs/>
          <w:iCs/>
          <w:sz w:val="28"/>
          <w:szCs w:val="28"/>
        </w:rPr>
        <w:t>н</w:t>
      </w:r>
      <w:r w:rsidRPr="00777B6A">
        <w:rPr>
          <w:bCs/>
          <w:iCs/>
          <w:sz w:val="28"/>
          <w:szCs w:val="28"/>
        </w:rPr>
        <w:t>це н</w:t>
      </w:r>
      <w:r w:rsidRPr="00777B6A">
        <w:rPr>
          <w:bCs/>
          <w:iCs/>
          <w:sz w:val="28"/>
          <w:szCs w:val="28"/>
        </w:rPr>
        <w:t>о</w:t>
      </w:r>
      <w:r w:rsidRPr="00777B6A">
        <w:rPr>
          <w:bCs/>
          <w:iCs/>
          <w:sz w:val="28"/>
          <w:szCs w:val="28"/>
        </w:rPr>
        <w:t>ября и прекращаются в первой половине марта.</w:t>
      </w:r>
    </w:p>
    <w:p w:rsidR="00777B6A" w:rsidRPr="00777B6A" w:rsidRDefault="00777B6A" w:rsidP="00777B6A">
      <w:pPr>
        <w:ind w:firstLine="709"/>
        <w:jc w:val="both"/>
        <w:rPr>
          <w:bCs/>
          <w:iCs/>
          <w:sz w:val="28"/>
          <w:szCs w:val="28"/>
        </w:rPr>
      </w:pPr>
      <w:r w:rsidRPr="00777B6A">
        <w:rPr>
          <w:bCs/>
          <w:iCs/>
          <w:sz w:val="28"/>
          <w:szCs w:val="28"/>
        </w:rPr>
        <w:t>Устойчивый снежный покров образуется в начале декабря, разр</w:t>
      </w:r>
      <w:r w:rsidRPr="00777B6A">
        <w:rPr>
          <w:bCs/>
          <w:iCs/>
          <w:sz w:val="28"/>
          <w:szCs w:val="28"/>
        </w:rPr>
        <w:t>у</w:t>
      </w:r>
      <w:r w:rsidRPr="00777B6A">
        <w:rPr>
          <w:bCs/>
          <w:iCs/>
          <w:sz w:val="28"/>
          <w:szCs w:val="28"/>
        </w:rPr>
        <w:t>шается в начале апреля. Среднее число дней со снежным покровом – 126. Средняя те</w:t>
      </w:r>
      <w:r w:rsidRPr="00777B6A">
        <w:rPr>
          <w:bCs/>
          <w:iCs/>
          <w:sz w:val="28"/>
          <w:szCs w:val="28"/>
        </w:rPr>
        <w:t>м</w:t>
      </w:r>
      <w:r w:rsidRPr="00777B6A">
        <w:rPr>
          <w:bCs/>
          <w:iCs/>
          <w:sz w:val="28"/>
          <w:szCs w:val="28"/>
        </w:rPr>
        <w:t>пература самого теплого месяца – июля - +18-19ºС. Среднегодовая температура воздуха по данным многолетних наблюдений +4,9ºС.</w:t>
      </w:r>
    </w:p>
    <w:p w:rsidR="00777B6A" w:rsidRPr="00777B6A" w:rsidRDefault="00777B6A" w:rsidP="00777B6A">
      <w:pPr>
        <w:ind w:firstLine="709"/>
        <w:jc w:val="both"/>
        <w:rPr>
          <w:bCs/>
          <w:iCs/>
          <w:sz w:val="28"/>
          <w:szCs w:val="28"/>
        </w:rPr>
      </w:pPr>
      <w:r w:rsidRPr="00777B6A">
        <w:rPr>
          <w:bCs/>
          <w:iCs/>
          <w:sz w:val="28"/>
          <w:szCs w:val="28"/>
        </w:rPr>
        <w:t>Преобладающим в течение всего года, особенно в летний период, являе</w:t>
      </w:r>
      <w:r w:rsidRPr="00777B6A">
        <w:rPr>
          <w:bCs/>
          <w:iCs/>
          <w:sz w:val="28"/>
          <w:szCs w:val="28"/>
        </w:rPr>
        <w:t>т</w:t>
      </w:r>
      <w:r w:rsidRPr="00777B6A">
        <w:rPr>
          <w:bCs/>
          <w:iCs/>
          <w:sz w:val="28"/>
          <w:szCs w:val="28"/>
        </w:rPr>
        <w:t>ся континентальный воздух умеренных широт или полярный воздух. На терр</w:t>
      </w:r>
      <w:r w:rsidRPr="00777B6A">
        <w:rPr>
          <w:bCs/>
          <w:iCs/>
          <w:sz w:val="28"/>
          <w:szCs w:val="28"/>
        </w:rPr>
        <w:t>и</w:t>
      </w:r>
      <w:r w:rsidRPr="00777B6A">
        <w:rPr>
          <w:bCs/>
          <w:iCs/>
          <w:sz w:val="28"/>
          <w:szCs w:val="28"/>
        </w:rPr>
        <w:t>тории поселения преобладает ветер западного, юго-западного и южного н</w:t>
      </w:r>
      <w:r w:rsidRPr="00777B6A">
        <w:rPr>
          <w:bCs/>
          <w:iCs/>
          <w:sz w:val="28"/>
          <w:szCs w:val="28"/>
        </w:rPr>
        <w:t>а</w:t>
      </w:r>
      <w:r w:rsidRPr="00777B6A">
        <w:rPr>
          <w:bCs/>
          <w:iCs/>
          <w:sz w:val="28"/>
          <w:szCs w:val="28"/>
        </w:rPr>
        <w:t>правл</w:t>
      </w:r>
      <w:r w:rsidRPr="00777B6A">
        <w:rPr>
          <w:bCs/>
          <w:iCs/>
          <w:sz w:val="28"/>
          <w:szCs w:val="28"/>
        </w:rPr>
        <w:t>е</w:t>
      </w:r>
      <w:r w:rsidRPr="00777B6A">
        <w:rPr>
          <w:bCs/>
          <w:iCs/>
          <w:sz w:val="28"/>
          <w:szCs w:val="28"/>
        </w:rPr>
        <w:t>ний.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 xml:space="preserve"> В течение года преобладают слабые ветры (до 5м/сек). Повторяемость сильных ветров невелика: от 2-5 дней в защищенных местах, до 15-20 дней на о</w:t>
      </w:r>
      <w:r w:rsidRPr="00777B6A">
        <w:rPr>
          <w:sz w:val="28"/>
          <w:szCs w:val="28"/>
        </w:rPr>
        <w:t>т</w:t>
      </w:r>
      <w:r w:rsidRPr="00777B6A">
        <w:rPr>
          <w:sz w:val="28"/>
          <w:szCs w:val="28"/>
        </w:rPr>
        <w:t>крытых и возвышенных участках.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За год выпадает умеренное количество осадков - в среднем от 490 - до 590 мм.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</w:t>
      </w:r>
      <w:r w:rsidRPr="00777B6A">
        <w:rPr>
          <w:sz w:val="28"/>
          <w:szCs w:val="28"/>
        </w:rPr>
        <w:t>л</w:t>
      </w:r>
      <w:r w:rsidRPr="00777B6A">
        <w:rPr>
          <w:sz w:val="28"/>
          <w:szCs w:val="28"/>
        </w:rPr>
        <w:t>ками и наличия макропористых грунтов, наблюдается дефицит влаги. Тем не менее, количество осадков достаточно для нормального роста и развития сел</w:t>
      </w:r>
      <w:r w:rsidRPr="00777B6A">
        <w:rPr>
          <w:sz w:val="28"/>
          <w:szCs w:val="28"/>
        </w:rPr>
        <w:t>ь</w:t>
      </w:r>
      <w:r w:rsidRPr="00777B6A">
        <w:rPr>
          <w:sz w:val="28"/>
          <w:szCs w:val="28"/>
        </w:rPr>
        <w:t>скохозяйс</w:t>
      </w:r>
      <w:r w:rsidRPr="00777B6A">
        <w:rPr>
          <w:sz w:val="28"/>
          <w:szCs w:val="28"/>
        </w:rPr>
        <w:t>т</w:t>
      </w:r>
      <w:r w:rsidR="004436B2">
        <w:rPr>
          <w:sz w:val="28"/>
          <w:szCs w:val="28"/>
        </w:rPr>
        <w:t>венных культур.</w:t>
      </w:r>
    </w:p>
    <w:p w:rsidR="00777B6A" w:rsidRPr="00777B6A" w:rsidRDefault="00777B6A" w:rsidP="00777B6A">
      <w:pPr>
        <w:ind w:firstLine="709"/>
        <w:jc w:val="both"/>
        <w:rPr>
          <w:bCs/>
          <w:iCs/>
          <w:sz w:val="28"/>
          <w:szCs w:val="28"/>
        </w:rPr>
      </w:pPr>
      <w:r w:rsidRPr="00777B6A">
        <w:rPr>
          <w:bCs/>
          <w:iCs/>
          <w:sz w:val="28"/>
          <w:szCs w:val="28"/>
        </w:rPr>
        <w:lastRenderedPageBreak/>
        <w:t>Территория Пенновского сельского поселения расположена в центре Средне-Русской возвышенности. По рельефу территория Пенновского сельск</w:t>
      </w:r>
      <w:r w:rsidRPr="00777B6A">
        <w:rPr>
          <w:bCs/>
          <w:iCs/>
          <w:sz w:val="28"/>
          <w:szCs w:val="28"/>
        </w:rPr>
        <w:t>о</w:t>
      </w:r>
      <w:r w:rsidRPr="00777B6A">
        <w:rPr>
          <w:bCs/>
          <w:iCs/>
          <w:sz w:val="28"/>
          <w:szCs w:val="28"/>
        </w:rPr>
        <w:t>го поселения представляет собой приподнятую, сильно волнистую равнину, и</w:t>
      </w:r>
      <w:r w:rsidRPr="00777B6A">
        <w:rPr>
          <w:bCs/>
          <w:iCs/>
          <w:sz w:val="28"/>
          <w:szCs w:val="28"/>
        </w:rPr>
        <w:t>з</w:t>
      </w:r>
      <w:r w:rsidRPr="00777B6A">
        <w:rPr>
          <w:bCs/>
          <w:iCs/>
          <w:sz w:val="28"/>
          <w:szCs w:val="28"/>
        </w:rPr>
        <w:t xml:space="preserve">резанную густой сетью оврагов и долинами рек. </w:t>
      </w:r>
    </w:p>
    <w:p w:rsidR="00777B6A" w:rsidRPr="00777B6A" w:rsidRDefault="00777B6A" w:rsidP="00777B6A">
      <w:pPr>
        <w:ind w:firstLine="709"/>
        <w:jc w:val="both"/>
        <w:rPr>
          <w:bCs/>
          <w:iCs/>
          <w:sz w:val="28"/>
          <w:szCs w:val="28"/>
        </w:rPr>
      </w:pPr>
      <w:r w:rsidRPr="00777B6A">
        <w:rPr>
          <w:bCs/>
          <w:iCs/>
          <w:sz w:val="28"/>
          <w:szCs w:val="28"/>
        </w:rPr>
        <w:t>Овраги – распространенные формы рельефа разных размеров. Развиты склоновые и верховые овраги, реже донные (в днищах балок). По склонам о</w:t>
      </w:r>
      <w:r w:rsidRPr="00777B6A">
        <w:rPr>
          <w:bCs/>
          <w:iCs/>
          <w:sz w:val="28"/>
          <w:szCs w:val="28"/>
        </w:rPr>
        <w:t>в</w:t>
      </w:r>
      <w:r w:rsidRPr="00777B6A">
        <w:rPr>
          <w:bCs/>
          <w:iCs/>
          <w:sz w:val="28"/>
          <w:szCs w:val="28"/>
        </w:rPr>
        <w:t>рагов и балок произрастают приовражные лесополосы.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На территории Пенновского сельского поселения проявляются эрозио</w:t>
      </w:r>
      <w:r w:rsidRPr="00777B6A">
        <w:rPr>
          <w:sz w:val="28"/>
          <w:szCs w:val="28"/>
        </w:rPr>
        <w:t>н</w:t>
      </w:r>
      <w:r w:rsidRPr="00777B6A">
        <w:rPr>
          <w:sz w:val="28"/>
          <w:szCs w:val="28"/>
        </w:rPr>
        <w:t>ные процессы (овражная эрозия), склоновые процессы, заболачивание.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С севера на юг протекает река Белый Немед, по юго-восточной границе пр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текает река Свапа.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bCs/>
          <w:sz w:val="28"/>
          <w:szCs w:val="28"/>
        </w:rPr>
        <w:t>В целом, по условиям рельефа территория сельского поселения пригодна для механизированной обработки и уборки урожая сложными сельскохозяйс</w:t>
      </w:r>
      <w:r w:rsidRPr="00777B6A">
        <w:rPr>
          <w:bCs/>
          <w:sz w:val="28"/>
          <w:szCs w:val="28"/>
        </w:rPr>
        <w:t>т</w:t>
      </w:r>
      <w:r w:rsidRPr="00777B6A">
        <w:rPr>
          <w:bCs/>
          <w:sz w:val="28"/>
          <w:szCs w:val="28"/>
        </w:rPr>
        <w:t>венными машинами.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Почвенный покров однообразен, что определяется различными услови</w:t>
      </w:r>
      <w:r w:rsidRPr="00777B6A">
        <w:rPr>
          <w:sz w:val="28"/>
          <w:szCs w:val="28"/>
        </w:rPr>
        <w:t>я</w:t>
      </w:r>
      <w:r w:rsidRPr="00777B6A">
        <w:rPr>
          <w:sz w:val="28"/>
          <w:szCs w:val="28"/>
        </w:rPr>
        <w:t>ми почвообразования, так как территория находится в переходной зоне от степи к л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>состепи.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Наибольшее распространение имеет выщелоченный чернозем (45%). Зн</w:t>
      </w:r>
      <w:r w:rsidRPr="00777B6A">
        <w:rPr>
          <w:sz w:val="28"/>
          <w:szCs w:val="28"/>
        </w:rPr>
        <w:t>а</w:t>
      </w:r>
      <w:r w:rsidRPr="00777B6A">
        <w:rPr>
          <w:sz w:val="28"/>
          <w:szCs w:val="28"/>
        </w:rPr>
        <w:t>чительная площадь занята серыми, светло-серыми, темно-серыми почвами (15%). На долю оподзоленного чернозема, занимающего в генетическом отн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шении промежуточное место между лесными и выщелоченным черноземом приходится 29%.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Механический состав почв в этой зоне так же однообразен – средне- и тяж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>лосуглинистый и редко глинистый.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Остальные почвенные разности имеют небольшое распространение.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По условиям образования почв территория района относится к централ</w:t>
      </w:r>
      <w:r w:rsidRPr="00777B6A">
        <w:rPr>
          <w:sz w:val="28"/>
          <w:szCs w:val="28"/>
        </w:rPr>
        <w:t>ь</w:t>
      </w:r>
      <w:r w:rsidRPr="00777B6A">
        <w:rPr>
          <w:sz w:val="28"/>
          <w:szCs w:val="28"/>
        </w:rPr>
        <w:t>ной зоне, среднее значение бонитета  почв пашни которой составляет 76 ба</w:t>
      </w:r>
      <w:r w:rsidRPr="00777B6A">
        <w:rPr>
          <w:sz w:val="28"/>
          <w:szCs w:val="28"/>
        </w:rPr>
        <w:t>л</w:t>
      </w:r>
      <w:r w:rsidRPr="00777B6A">
        <w:rPr>
          <w:sz w:val="28"/>
          <w:szCs w:val="28"/>
        </w:rPr>
        <w:t>лов.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Территория сельского поселения находится на водоразделе рек Волги и Днепра.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Главными водными артериями на территории поселения является река Белый Немёд, река Свапа и Михайловское водохранилище при слиянии этих рек.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bCs/>
          <w:sz w:val="28"/>
          <w:szCs w:val="28"/>
        </w:rPr>
        <w:t>Река Белый Немед</w:t>
      </w:r>
      <w:r w:rsidRPr="00777B6A">
        <w:rPr>
          <w:sz w:val="28"/>
          <w:szCs w:val="28"/>
        </w:rPr>
        <w:t xml:space="preserve"> – самая крупная река в поселении и районе, пр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текает на юго-запад по территории поселения с севера на юг, затем по юго-западной границе поселения. Это типичная равнинная река со спокойным течением, ск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рость не превышает 2-3 км/час, протяженность по территории поселения с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ставл</w:t>
      </w:r>
      <w:r w:rsidRPr="00777B6A">
        <w:rPr>
          <w:sz w:val="28"/>
          <w:szCs w:val="28"/>
        </w:rPr>
        <w:t>я</w:t>
      </w:r>
      <w:r w:rsidRPr="00777B6A">
        <w:rPr>
          <w:sz w:val="28"/>
          <w:szCs w:val="28"/>
        </w:rPr>
        <w:t>ет 26 км. Русло реки извилистое.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bCs/>
          <w:sz w:val="28"/>
          <w:szCs w:val="28"/>
        </w:rPr>
        <w:t>Река Свапа</w:t>
      </w:r>
      <w:r w:rsidRPr="00777B6A">
        <w:rPr>
          <w:sz w:val="28"/>
          <w:szCs w:val="28"/>
        </w:rPr>
        <w:t xml:space="preserve"> - крупная река в поселении и районе. Её протяженность по территории поселения составляет 14 км.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В южной части поселения при слиянии этих рек Белый Немёд и Свапа расположено Михайловское водохранилище площадь 164,3 га, берега испол</w:t>
      </w:r>
      <w:r w:rsidRPr="00777B6A">
        <w:rPr>
          <w:sz w:val="28"/>
          <w:szCs w:val="28"/>
        </w:rPr>
        <w:t>ь</w:t>
      </w:r>
      <w:r w:rsidRPr="00777B6A">
        <w:rPr>
          <w:sz w:val="28"/>
          <w:szCs w:val="28"/>
        </w:rPr>
        <w:t>зуются для сезонного отдыха населения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 xml:space="preserve">Озер естественного происхождения в Пенновском поселении нет. Среди искусственных водоемов преобладают пруды, площадь которых обычно весьма </w:t>
      </w:r>
      <w:r w:rsidRPr="00777B6A">
        <w:rPr>
          <w:sz w:val="28"/>
          <w:szCs w:val="28"/>
        </w:rPr>
        <w:lastRenderedPageBreak/>
        <w:t>ра</w:t>
      </w:r>
      <w:r w:rsidRPr="00777B6A">
        <w:rPr>
          <w:sz w:val="28"/>
          <w:szCs w:val="28"/>
        </w:rPr>
        <w:t>з</w:t>
      </w:r>
      <w:r w:rsidRPr="00777B6A">
        <w:rPr>
          <w:sz w:val="28"/>
          <w:szCs w:val="28"/>
        </w:rPr>
        <w:t>лична от 1-2  до 5 - 10 га. Плотины и дамбы, удер</w:t>
      </w:r>
      <w:r w:rsidRPr="00777B6A">
        <w:rPr>
          <w:sz w:val="28"/>
          <w:szCs w:val="28"/>
        </w:rPr>
        <w:softHyphen/>
        <w:t>живающие воду в прудах, грунт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вые, реже — с каменной отмосткой или бетонным покрытием. Ширина их 6-8 м, высота 3-4 м. Протяженность пло</w:t>
      </w:r>
      <w:r w:rsidRPr="00777B6A">
        <w:rPr>
          <w:sz w:val="28"/>
          <w:szCs w:val="28"/>
        </w:rPr>
        <w:softHyphen/>
        <w:t xml:space="preserve">тин обычно около 50 м. 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Площадь, занятая прудами, составляет 9,1 га.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Троснянский район расположен в центральной части Средне-Русской возвышенности на стыке восточноевропейской хвойно-широколиственной по</w:t>
      </w:r>
      <w:r w:rsidRPr="00777B6A">
        <w:rPr>
          <w:bCs/>
          <w:sz w:val="28"/>
          <w:szCs w:val="28"/>
        </w:rPr>
        <w:t>д</w:t>
      </w:r>
      <w:r w:rsidRPr="00777B6A">
        <w:rPr>
          <w:bCs/>
          <w:sz w:val="28"/>
          <w:szCs w:val="28"/>
        </w:rPr>
        <w:t>зоны лесной зоны, восточноевропейской широколиственной и восточноевр</w:t>
      </w:r>
      <w:r w:rsidRPr="00777B6A">
        <w:rPr>
          <w:bCs/>
          <w:sz w:val="28"/>
          <w:szCs w:val="28"/>
        </w:rPr>
        <w:t>о</w:t>
      </w:r>
      <w:r w:rsidR="004436B2">
        <w:rPr>
          <w:bCs/>
          <w:sz w:val="28"/>
          <w:szCs w:val="28"/>
        </w:rPr>
        <w:t xml:space="preserve">пейской </w:t>
      </w:r>
      <w:r w:rsidRPr="00777B6A">
        <w:rPr>
          <w:bCs/>
          <w:sz w:val="28"/>
          <w:szCs w:val="28"/>
        </w:rPr>
        <w:t xml:space="preserve">лесостепной  (подзона северных луговых степей).   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Леса представлены, в основном небольшими обособленными лесными участками, расположенными на территории неравномерно.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На территории Пенновского сельского поселения распространены шир</w:t>
      </w:r>
      <w:r w:rsidRPr="00777B6A">
        <w:rPr>
          <w:bCs/>
          <w:sz w:val="28"/>
          <w:szCs w:val="28"/>
        </w:rPr>
        <w:t>о</w:t>
      </w:r>
      <w:r w:rsidRPr="00777B6A">
        <w:rPr>
          <w:bCs/>
          <w:sz w:val="28"/>
          <w:szCs w:val="28"/>
        </w:rPr>
        <w:t>колиственные леса, с преобладанием дуба черешчатого, произрастающего вм</w:t>
      </w:r>
      <w:r w:rsidRPr="00777B6A">
        <w:rPr>
          <w:bCs/>
          <w:sz w:val="28"/>
          <w:szCs w:val="28"/>
        </w:rPr>
        <w:t>е</w:t>
      </w:r>
      <w:r w:rsidRPr="00777B6A">
        <w:rPr>
          <w:bCs/>
          <w:sz w:val="28"/>
          <w:szCs w:val="28"/>
        </w:rPr>
        <w:t>сте с кленом остролистным, ясенем обыкновенным, вязом, липой мелколис</w:t>
      </w:r>
      <w:r w:rsidRPr="00777B6A">
        <w:rPr>
          <w:bCs/>
          <w:sz w:val="28"/>
          <w:szCs w:val="28"/>
        </w:rPr>
        <w:t>т</w:t>
      </w:r>
      <w:r w:rsidRPr="00777B6A">
        <w:rPr>
          <w:bCs/>
          <w:sz w:val="28"/>
          <w:szCs w:val="28"/>
        </w:rPr>
        <w:t>ной.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777B6A">
        <w:rPr>
          <w:bCs/>
          <w:sz w:val="28"/>
          <w:szCs w:val="28"/>
        </w:rPr>
        <w:t>е</w:t>
      </w:r>
      <w:r w:rsidRPr="00777B6A">
        <w:rPr>
          <w:bCs/>
          <w:sz w:val="28"/>
          <w:szCs w:val="28"/>
        </w:rPr>
        <w:t>сами. В его ведении находятся леса, расположенные на землях лесного фонда – 1482 га, в том числе леса, ранее находившиеся во владении сельскохозяйстве</w:t>
      </w:r>
      <w:r w:rsidRPr="00777B6A">
        <w:rPr>
          <w:bCs/>
          <w:sz w:val="28"/>
          <w:szCs w:val="28"/>
        </w:rPr>
        <w:t>н</w:t>
      </w:r>
      <w:r w:rsidRPr="00777B6A">
        <w:rPr>
          <w:bCs/>
          <w:sz w:val="28"/>
          <w:szCs w:val="28"/>
        </w:rPr>
        <w:t>ных организаций.</w:t>
      </w:r>
    </w:p>
    <w:p w:rsidR="00777B6A" w:rsidRPr="00777B6A" w:rsidRDefault="00777B6A" w:rsidP="00777B6A">
      <w:pPr>
        <w:ind w:firstLine="709"/>
        <w:jc w:val="both"/>
        <w:rPr>
          <w:bCs/>
          <w:sz w:val="28"/>
          <w:szCs w:val="28"/>
        </w:rPr>
      </w:pPr>
      <w:r w:rsidRPr="00777B6A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Лесничество осущест</w:t>
      </w:r>
      <w:r w:rsidRPr="00777B6A">
        <w:rPr>
          <w:bCs/>
          <w:sz w:val="28"/>
          <w:szCs w:val="28"/>
        </w:rPr>
        <w:t>в</w:t>
      </w:r>
      <w:r w:rsidRPr="00777B6A">
        <w:rPr>
          <w:bCs/>
          <w:sz w:val="28"/>
          <w:szCs w:val="28"/>
        </w:rPr>
        <w:t>ляет реализацию лесохозяйственных регламентов в участковых ле</w:t>
      </w:r>
      <w:r w:rsidRPr="00777B6A">
        <w:rPr>
          <w:bCs/>
          <w:sz w:val="28"/>
          <w:szCs w:val="28"/>
        </w:rPr>
        <w:t>с</w:t>
      </w:r>
      <w:r w:rsidRPr="00777B6A">
        <w:rPr>
          <w:bCs/>
          <w:sz w:val="28"/>
          <w:szCs w:val="28"/>
        </w:rPr>
        <w:t>ничествах.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По своему целевому назначению леса района отнесены к защитным, в</w:t>
      </w:r>
      <w:r w:rsidRPr="00777B6A">
        <w:rPr>
          <w:sz w:val="28"/>
          <w:szCs w:val="28"/>
        </w:rPr>
        <w:t>ы</w:t>
      </w:r>
      <w:r w:rsidRPr="00777B6A">
        <w:rPr>
          <w:sz w:val="28"/>
          <w:szCs w:val="28"/>
        </w:rPr>
        <w:t>полняющим разнообразные функции: почвозащитные и средообразующие (против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эрозионные леса).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Назначение защитных лесов - сохранение средообразующих, водоохра</w:t>
      </w:r>
      <w:r w:rsidRPr="00777B6A">
        <w:rPr>
          <w:sz w:val="28"/>
          <w:szCs w:val="28"/>
        </w:rPr>
        <w:t>н</w:t>
      </w:r>
      <w:r w:rsidRPr="00777B6A">
        <w:rPr>
          <w:sz w:val="28"/>
          <w:szCs w:val="28"/>
        </w:rPr>
        <w:t>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</w:t>
      </w:r>
      <w:r w:rsidRPr="00777B6A">
        <w:rPr>
          <w:sz w:val="28"/>
          <w:szCs w:val="28"/>
        </w:rPr>
        <w:t>л</w:t>
      </w:r>
      <w:r w:rsidRPr="00777B6A">
        <w:rPr>
          <w:sz w:val="28"/>
          <w:szCs w:val="28"/>
        </w:rPr>
        <w:t>няемыми ими п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лезными функциями.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>ляющих факторов: административных, функционально-хозяйственных, пр</w:t>
      </w:r>
      <w:r w:rsidRPr="00777B6A">
        <w:rPr>
          <w:sz w:val="28"/>
          <w:szCs w:val="28"/>
        </w:rPr>
        <w:t>и</w:t>
      </w:r>
      <w:r w:rsidRPr="00777B6A">
        <w:rPr>
          <w:sz w:val="28"/>
          <w:szCs w:val="28"/>
        </w:rPr>
        <w:t>родных. Основными планировочными осями являются: автодороги 4-5-й кат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>гории регионального значения, проходящие по территории поселения в запа</w:t>
      </w:r>
      <w:r w:rsidRPr="00777B6A">
        <w:rPr>
          <w:sz w:val="28"/>
          <w:szCs w:val="28"/>
        </w:rPr>
        <w:t>д</w:t>
      </w:r>
      <w:r w:rsidRPr="00777B6A">
        <w:rPr>
          <w:sz w:val="28"/>
          <w:szCs w:val="28"/>
        </w:rPr>
        <w:t>ной её части. На планировочную структуру территории поселения большое влияние оказывают: рельеф местности, реки и пруды, распределительные газ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проводы и другие межп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 xml:space="preserve">селковые сети. </w:t>
      </w:r>
    </w:p>
    <w:p w:rsidR="00777B6A" w:rsidRPr="00777B6A" w:rsidRDefault="00777B6A" w:rsidP="00777B6A">
      <w:pPr>
        <w:ind w:firstLine="709"/>
        <w:jc w:val="both"/>
        <w:rPr>
          <w:sz w:val="28"/>
          <w:szCs w:val="28"/>
        </w:rPr>
      </w:pPr>
      <w:r w:rsidRPr="00777B6A">
        <w:rPr>
          <w:sz w:val="28"/>
          <w:szCs w:val="28"/>
        </w:rPr>
        <w:t xml:space="preserve"> На территории Пенновского сельского поселения расположен 21 нас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>ленный пункт. Поселок Рождественский является центром сельского посел</w:t>
      </w:r>
      <w:r w:rsidRPr="00777B6A">
        <w:rPr>
          <w:sz w:val="28"/>
          <w:szCs w:val="28"/>
        </w:rPr>
        <w:t>е</w:t>
      </w:r>
      <w:r w:rsidRPr="00777B6A">
        <w:rPr>
          <w:sz w:val="28"/>
          <w:szCs w:val="28"/>
        </w:rPr>
        <w:t>ния. Большая часть территории поселения используется в сельскохозяйстве</w:t>
      </w:r>
      <w:r w:rsidRPr="00777B6A">
        <w:rPr>
          <w:sz w:val="28"/>
          <w:szCs w:val="28"/>
        </w:rPr>
        <w:t>н</w:t>
      </w:r>
      <w:r w:rsidRPr="00777B6A">
        <w:rPr>
          <w:sz w:val="28"/>
          <w:szCs w:val="28"/>
        </w:rPr>
        <w:t>ных целях (выращивание зерновых культур), но не имеет четко выраженной планировочной структуры из-за сложного рельефа. Часть территории, распол</w:t>
      </w:r>
      <w:r w:rsidRPr="00777B6A">
        <w:rPr>
          <w:sz w:val="28"/>
          <w:szCs w:val="28"/>
        </w:rPr>
        <w:t>о</w:t>
      </w:r>
      <w:r w:rsidRPr="00777B6A">
        <w:rPr>
          <w:sz w:val="28"/>
          <w:szCs w:val="28"/>
        </w:rPr>
        <w:t>женная в отрогах балок  используется как выгон.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При определении перспектив ра</w:t>
      </w:r>
      <w:r w:rsidR="000E6423" w:rsidRPr="00EB451B">
        <w:rPr>
          <w:sz w:val="28"/>
          <w:szCs w:val="28"/>
        </w:rPr>
        <w:t>звития и планировки городского и</w:t>
      </w:r>
      <w:r w:rsidRPr="00EB451B">
        <w:rPr>
          <w:sz w:val="28"/>
          <w:szCs w:val="28"/>
        </w:rPr>
        <w:t xml:space="preserve"> сел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ских поселений и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ленных пунктов необходимо учитывать: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роль поселений и населенных пунктов в системе расселения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социально-экономическую специализацию и роль поселений и населе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ного и местного уровня);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историко-культурное значение поселений и населенных пунктов;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демографический прогноз и прогноз социально-экономического разв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Поселения и населенные пункты в соответствии с обозначенными крит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дующие группы: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центр муниципального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с численностью населения менее 15 тыс. чел. - малый 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родской населенный пункт;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более 3 тыс. чел. - бол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шие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от 1 до 3 тыс. чел. - сре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менее 1 тыс. чел. - малые сельские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 Общие принципы организации и зонирования территорий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 На территории городских округов и поселений органами местного самоуправления 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 функциональное и градостроительное зонирование.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этом органами местного самоуправления устанавливаются 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 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 зоны: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жилые;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общественно-деловые;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производственные;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инженерной и транспортной инфраструктур;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сельскохозяйственного использования;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рекреационного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особо охраняемых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 специального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 инженерной подготовки и защиты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 иные виды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 территории городского округа и поселения выделяются зоны особо охраняемых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в которые включаются земельные участки, имеющие особое природоохранное, научное, историко-культурное, эстетическое, 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 оздоровительное и иное особо ценное значение.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 учетом местных особенностей устанавливаются иные функциональные и территориальные 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 местонахождение и параметры развития функциональных зон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 для городского и сельских поселений документами 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 планирования (генеральными планами поселений) и документами 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 зонирования (Правилами 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и застройки).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В пределах одной функциональной зоны могут размещаться различные (в том числе и не совпадающие с основным назначением зоны) объекты 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строительства при соблюдении санитарно-гигиенических, экологических, 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 и иных требований.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выделяться территории, особенности использования которых определяются с учетом ограничений,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 земельным и градостроительным законодательством, 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 об охране объектов культурного наследия, иным действующим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 зонирование территории является основой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 зонирования, устанавливаемого Правилами землепользования и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 Границы территориальных зон устанавливаются с учетом: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местонахождения и параметров планируемого развития 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сложившегося использования территорий и земель;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планируемых изменений границ земель различных категорий в 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 с документами территориального планирования и документацией по 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 территории;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предотвращения возможности причинения вреда населению, природе и объектам кап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тального строительства, расположенных на смежных участках.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территориальных зон устанавливаются: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по линиям магистралей, улиц, проездов;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красным линиям;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границам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границам населенных пунктов в пределах поселения;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границам поселений;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естественным границам природных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иным границам.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зон с особыми условиями функционального использования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границы территорий объектов культурного наследия могут не 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 с границами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 Размещение объектов капитального строительства в пределах 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 линий на участках улично-дорожной сети не допускается.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 Для коммуникаций и сооружений внешнего транспорта 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 автомобильного, водного, воздушного, трубопроводного и 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 устанавливаются границы полос отвода, санитарные разрывы, полосы 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чуждения.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 использования территорий в пределах полос отвода определяется законодательством и Нормативами и должен обеспечивать безопасность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 сохранность окружающей среды, надежность функционирования 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 коммуникационных объектов.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 Для территорий, подлежащих застройке, документацией по 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 территории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линии застройки.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1.6.6. Планировочное структурное зонирование территории сельских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 должно 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взаимосвязь территориальных зон и структурных планировочных 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 (жилых районов, микрорайонов (кварталов), участков отдельных зданий и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доступность объектов, расположенных на территории городского и сельских поселений в пределах нормативных затрат времени, в том числе бе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 доступ инвалидов и других маломобильных групп населения к объектам жилой, социальной, транспортной и инженерной инфраструктур в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ответствии с требованиями указа Президента Российской Федерации от 2 о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тября 1992 года N 1156 "О мерах по формированию доступной для инвалидов среды жизнедеятел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ности";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организацию системы общественных центров городского и сельских поселений в увязке с транспортно-коммуникационными узлами 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тельными решениями, обусловленными соответствующими системами 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сохранение и развитие природного комплекса городских округов и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селений, в том числе природно-рекреационной системы пригородных (зеленых)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создание благоприятных условий для жизни и здоровья населения.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 Планировочную организацию территорий городского и  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и населенных пунктов, входящих в их состав, следует проектировать во взаимосвязи с хозяйственно-экономическими и социальными интересами всех со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ственников и пользователей земли.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 При этом следует предусматривать меры по охране и улучшению природной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 Размещение объектов капитального строительства в зонах 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 использования допускается производить в соответствии с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 xml:space="preserve">вержденными генеральными планами поселений, схемой территориального планирования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и проектами внутрихозяйственного землеустройства сельскохозяйственных предприятий при соблюдении режимов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регулирования использования территории, установленных на областном и муниципальном 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 В исторических населенных пунктах следует обеспечивать 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 сохранение их исторической планировочной структуры и 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облика. При подготовке документации по планировке территории и 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 документации необходимо обеспечивать условия по комплексной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 исторических зон, реставрации памятников истории и культуры в 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 с зонами охраны объектов культурного наследия.</w:t>
      </w:r>
    </w:p>
    <w:p w:rsidR="00D9716C" w:rsidRPr="004436B2" w:rsidRDefault="00D9716C" w:rsidP="004436B2">
      <w:pPr>
        <w:jc w:val="center"/>
        <w:rPr>
          <w:b/>
          <w:sz w:val="28"/>
          <w:szCs w:val="28"/>
        </w:rPr>
      </w:pPr>
      <w:r w:rsidRPr="004436B2">
        <w:rPr>
          <w:b/>
          <w:sz w:val="28"/>
          <w:szCs w:val="28"/>
        </w:rPr>
        <w:lastRenderedPageBreak/>
        <w:t>2. Жилая 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 Общие 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 Жилые зоны предназначены для размещения жилой застройки 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 усадебного типа, коттеджного типа, блокированными домами,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 в том числе секционными домами, а также иными зданиями, 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 для постоянного и временного (общежития) проживания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устанавливаются на одного прожива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щего и составляют не менее: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в многоквартирном, в</w:t>
      </w:r>
      <w:r w:rsidR="00E92F5E" w:rsidRPr="00EB451B">
        <w:rPr>
          <w:sz w:val="28"/>
          <w:szCs w:val="28"/>
        </w:rPr>
        <w:t xml:space="preserve"> том числе секционном, доме - 18</w:t>
      </w:r>
      <w:r w:rsidRPr="00EB451B">
        <w:rPr>
          <w:sz w:val="28"/>
          <w:szCs w:val="28"/>
        </w:rPr>
        <w:t xml:space="preserve"> кв. 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общежитии (не менее) - 6 кв.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для малоэтажной 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 не 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жилых зонах помимо жилой застройки 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улично-дорожная 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территории, предназначенные для ведения дачного 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общего пользования, в том числе 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здания, сооружения и линейные объекты инженерного обеспечения (в том числе трансформаторные и распределительные подстанции, тепловые пункты,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 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 В составе жилых зон поселений, как правило, выделяются зоны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жилыми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многоэтажными жилыми 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 застройки индивидуальными домами в городском и сельских 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лениях не следует размещать на главных направлениях развития многоэтажн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лищного 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 В составе жилых зон сельских поселений и населенных пунктов выделяются зоны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 В жилых зонах допускается размещение отдельно стоящих, 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 или пристроенных объектов общественно-делового, социального, 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 назначения; торговли, здравоохранения, общественного питания; объектов дошкольного, начального общего и среднего (полного)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 образования; спортивных сооружений; культовых зданий; стоянок 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 транспорта; гаражей для индивидуального транспорта; иных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оказывающих негативное воздействие на окружающую среду,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 шум, вибрацию, магнитные поля, радиационное воздействие, загрязнение почв, воздуха, воды, иные вредные воздействия. В состав жилых зон могут включаться также территории, предназначенные для ведения садоводства и личного 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Размер санитарно-защитных зон для расположенных в жилых зонах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являющихся источником загрязнения окружающей среды,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 в соответствии с санита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ными нормами и правилами и должен быть не менее 25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 При предварительном определении потребности в площади жилых зон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ваются нормативы площади.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городском поселении в расчете на 1000 человек в зависимости от типа застройки с учетом озеленения, благоустройс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ва, инженерного оборудования: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застройка индивидуальными домами - 40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(без приквартирных земельных участков) - 10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(с приквартирными земельными участками) - 20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среднеэтажная застройка домами до четырех этажей и многоэтажная до восьми этажей - 8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многоэтажная застройка домами от девяти этажей и выше - 7 га.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сельских населенных пунктах в 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 от типа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 и количества жителей следует 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при застройке индивидуальными домами - по таблице 2.1;</w:t>
      </w:r>
    </w:p>
    <w:p w:rsidR="00D9716C" w:rsidRPr="00EB451B" w:rsidRDefault="00D9716C" w:rsidP="004436B2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прочих видах застройки - по нормативам площади жилых зон в 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 округах и поселен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ях.</w:t>
      </w:r>
    </w:p>
    <w:p w:rsidR="00D9716C" w:rsidRPr="0096123C" w:rsidRDefault="00D9716C" w:rsidP="004436B2">
      <w:pPr>
        <w:pStyle w:val="juscontext"/>
        <w:shd w:val="clear" w:color="auto" w:fill="FFFFFF"/>
        <w:spacing w:before="0" w:beforeAutospacing="0" w:after="0" w:afterAutospacing="0"/>
        <w:jc w:val="right"/>
      </w:pPr>
      <w:r>
        <w:t xml:space="preserve"> </w:t>
      </w:r>
      <w:r w:rsidRPr="00E70A6E">
        <w:t>Таблица 2.1</w:t>
      </w:r>
    </w:p>
    <w:p w:rsidR="00D9716C" w:rsidRPr="006027C0" w:rsidRDefault="00D9716C" w:rsidP="004436B2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6027C0" w:rsidRDefault="00D9716C" w:rsidP="004436B2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Тип жилой застройки    ¦ Площадь придомового  ¦Площади жилой зоны на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земельного участка,  ¦ один дом (квартиру),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       кв. м         ¦          га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¦до 1500 чел.¦  свыше  ¦до 1500 чел.¦  свыше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¦включительно¦1500 чел.¦включительно¦1500 чел.¦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1             ¦     2      ¦    3    ¦     4      ¦    5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¦Застройка объектами        ¦2000        ¦2500     ¦0,25        ¦0,27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¦индивидуального жилищного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¦строительства и усадебными ¦1500        ¦1800     ¦0,21        ¦0,23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¦жилыми домами с земельным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¦участком                   ¦1200                  ¦0,17        ¦0,20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¦1000                  ¦0,15        ¦0,17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¦800                   ¦0,13        ¦0,15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¦600                   ¦0,11        ¦0,13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¦400                   ¦0,08        ¦0,11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¦Малоэтажная жилая застройка¦1 этаж                ¦0,04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¦без приквартирных участков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 числом этажей            ¦2 этажа               ¦0,03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¦3 этажа               ¦0,02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Расчетная площадь жилой зоны увеличивается на величину площади, 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годной для застройки территории (овраги, крутые склоны), а также площади земельных участков учреждений и предприятий 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 Жилые здания с квартирами в первых этажах следует располагать с 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 от красных линий не менее 2 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 отступа от красной линии допускается 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со встроенными в первые этажи или пристроенными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 общественного назначения, кроме помещений учреждений 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и 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 квартирами в первых этажах при реконструкции 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 Запрещается размещение жилых помещений в цокольных и 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 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 размещение встроенных и встроенно-пристроенных 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 общественного назначения в цокольном, а также на первом и втором этажах 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 общественного назначения, встроенные в жилые здания, должны иметь входы, из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лированные от входов в жилые помещения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жилых зданиях не допускается размещение объектов, оказывающих вредное воздействие на человека в соответствии с требованиями СНиП 31-01-2003 "Здания жилые многокварти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ные" и </w:t>
      </w:r>
      <w:hyperlink r:id="rId10" w:history="1">
        <w:r w:rsidRPr="003F5DBD">
          <w:rPr>
            <w:rStyle w:val="a7"/>
            <w:sz w:val="28"/>
            <w:szCs w:val="28"/>
          </w:rPr>
          <w:t>СанПиН 2.1.2.2645-10</w:t>
        </w:r>
      </w:hyperlink>
      <w:r w:rsidRPr="003F5DBD">
        <w:rPr>
          <w:sz w:val="28"/>
          <w:szCs w:val="28"/>
        </w:rPr>
        <w:t> "Санитарно-эпидемиологические требования к условиям проживания в жилых зданиях и 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 Требования по охране окружающей среды, защите территории от шума, вибрации, загрязнений атмосферного воздуха электрических, 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 и электромагнитных излучений, радиационного, химического, 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 паразитологического загрязнений приведены в разделе 12 "Инженерная подг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товка и защита территории" настоящих 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 Требования к организации среды жизнедеятельности, доступной для инвалидов и маломобильных групп населения, приведены в разделе 15 "Обеспечение доступности жилых объектов, объектов социальной 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 для инвалидов и маломобильных групп населения" 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 Планировка жилой 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 Планировочную структуру жилых зон следует формировать во взаимосвязи с зонированием и планировочной структурой городского и 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ских  поселений в целом с учетом градостроительных и природных 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 территории. При этом необходимо оптимизировать размещение жилых домов, общественных зданий и сооружений, улично-дорожной сети, 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 общего пользования, в том числе озелененных, а также других объектов, размещение которых 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 на территории жилых 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 В жилых зонах выделяются структурные элементы - жилые районы и микрорайоны 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Площадь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составляет, как правило, от 80 до 250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 жилого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(квартала) составляет от 10 до 60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При этом границами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являются магистрали общегородского и районного значения и границы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 Не допускается расчленение микр</w:t>
      </w:r>
      <w:r w:rsidRPr="003F5DBD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магистралями городского и 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зоне исторической застройки структурными элементами жилых зон 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 кварталы, гру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пы кварталов, ансамбли улиц и 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 Зоны застройки индивидуальными домами в городском и сельских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селениях размещают в пределах границ населенных пунктов - на свободных территориях, а также на территориях реконструируемой (существующей) з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стройки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дивидуальными 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 Здания и сооружения инженерного обеспечения территории 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 компактно, не выходя за линии застройки улиц и магистралей. 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 к таким объектам вспомогательного назначения предусматриваются с 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тальных 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 Предельные размеры придомовых (приквартирных) земельных 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 предоставляемых в городском и сельских поселениях на индивидуал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ный дом или на одну квартиру, устанавливаются органами местного сам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управления с учетом градостроительной ситуации, сложившейся и формиру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мой жилой застройки, условий ее размещения в структурном элементе жилой 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 Размеры и границы земельных участков, выделяемых для 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существующих зданий любой этажности, а также многоэтажных зданий, устанавливаются проектами планировки и межевания в соответствии со 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 42 и 43 Градостроительного кодекса Российской Федерации и 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 Плотность населения жилой 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 населения в жилых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 (кварталах) не должна 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 450 чел./га.</w:t>
      </w:r>
    </w:p>
    <w:p w:rsidR="00D9716C" w:rsidRPr="003F5DBD" w:rsidRDefault="00D9716C" w:rsidP="004436B2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Рекомендуемая минимальная расчетная плотность населения жилого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Pr="003F5DBD">
        <w:rPr>
          <w:sz w:val="28"/>
          <w:szCs w:val="28"/>
        </w:rPr>
        <w:t xml:space="preserve"> городского или сельского  поселения в зависимости от градостроительной ценн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 xml:space="preserve">сти территории приведена по нормативам Орловской области в таблице 2.2. </w:t>
      </w:r>
    </w:p>
    <w:p w:rsidR="00D9716C" w:rsidRPr="0096123C" w:rsidRDefault="00D9716C" w:rsidP="004436B2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F18E3">
        <w:t>Таблица 2.2</w:t>
      </w:r>
    </w:p>
    <w:p w:rsidR="00D9716C" w:rsidRPr="006027C0" w:rsidRDefault="00D9716C" w:rsidP="004436B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 xml:space="preserve">¦Градостроительная¦     Плотность населения территории жилого </w:t>
      </w:r>
      <w:r w:rsidR="00450365">
        <w:t>района</w:t>
      </w:r>
      <w:r w:rsidRPr="006027C0">
        <w:t>,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ценность    ¦    чел./га, для групп городских округов и городских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территории   ¦         поселений с числом жителей, тыс. чел.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до 15       ¦   г. Ливны,    ¦     г. Орел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            ¦   г. Мценск    ¦   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¦Высокая          ¦130               ¦165             ¦210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¦Средняя          ¦-                 ¦-               ¦185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¦Низкая           ¦70                ¦115             ¦170                ¦</w:t>
      </w:r>
    </w:p>
    <w:p w:rsidR="00D9716C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color w:val="2080AD"/>
        </w:rPr>
      </w:pPr>
      <w:r w:rsidRPr="006027C0">
        <w:t>------------------+------------------+----------------+--------------------</w:t>
      </w:r>
    </w:p>
    <w:p w:rsidR="004436B2" w:rsidRDefault="004436B2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 ценность территории и ее границы определяются с учетом кадастровой стоимости расположенных на ней земельных участков, уровня обеспеченности инженерной и транспортной инфраструктурами,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lastRenderedPageBreak/>
        <w:t>тами о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служивания, капиталовложений в инженерную подготовку территории, нал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чия историко-культурных и архитектурно-ландшафтных 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 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увеличивается, но не более чем на 20%, в жилых зонах, размещаемых на территориях, требу</w:t>
      </w:r>
      <w:r w:rsidRPr="00DE063E">
        <w:rPr>
          <w:sz w:val="28"/>
          <w:szCs w:val="28"/>
        </w:rPr>
        <w:t>ю</w:t>
      </w:r>
      <w:r w:rsidRPr="00DE063E">
        <w:rPr>
          <w:sz w:val="28"/>
          <w:szCs w:val="28"/>
        </w:rPr>
        <w:t>щих сложной инженерной 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уменьшается, но не менее чем до 40 чел./га, в зоне застройки 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 домами в поселениях, где не планируется строительство 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 инженерных 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определении плотности 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из расчетной площади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площади участков объектов районного и общегородского значения,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тов, имеющих историко-культурную и архитектурно-ландшафтную ценность, объектов повседневного пользования, предназначенных для обслуживания н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селения смежных микрорайонов в нормируемых радиусах доступности (пр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порционально 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 обслуживаемого 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в расчетную площадь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включены площади участков объектов повседневного пользования, обслуживающих 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 население, в том числе расположенных на смежных территориях, а 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 в подземном и надземном 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реконструкции сложившейся застройки в расчетную территорию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следует включать территорию улиц, разделяющих кварталы и 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 для пешеходных передвижений внутри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или для 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 к 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 Интенсивность использования территории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 Рекомендуемые показатели плотности жилой застройки в 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 от процента застроенности территории и средней (расчетной) этажности 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в таблице 2.3.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2.4.2. В зонах чрезвычайной экологической ситуации и в зонах эколог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ческого бедствия, определенных в соответствии с </w:t>
      </w:r>
      <w:hyperlink r:id="rId11" w:history="1">
        <w:r w:rsidRPr="00DE063E">
          <w:rPr>
            <w:rStyle w:val="a7"/>
            <w:sz w:val="28"/>
            <w:szCs w:val="28"/>
          </w:rPr>
          <w:t>Методикой</w:t>
        </w:r>
      </w:hyperlink>
      <w:r w:rsidRPr="00DE063E">
        <w:rPr>
          <w:sz w:val="28"/>
          <w:szCs w:val="28"/>
        </w:rPr>
        <w:t> "Критерии оце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дения необход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мых мероприятий по охране окружающей среды.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3</w:t>
      </w:r>
      <w:r w:rsidRPr="00DE063E">
        <w:rPr>
          <w:sz w:val="28"/>
          <w:szCs w:val="28"/>
        </w:rPr>
        <w:t>. Величины минимальных расстояний между жилыми, жилыми и общественными, а также жилыми и производственными зданиями следует пр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нимать на основе расчетов инсол</w:t>
      </w:r>
      <w:r w:rsidRPr="00DE063E">
        <w:rPr>
          <w:sz w:val="28"/>
          <w:szCs w:val="28"/>
        </w:rPr>
        <w:t>я</w:t>
      </w:r>
      <w:r w:rsidRPr="00DE063E">
        <w:rPr>
          <w:sz w:val="28"/>
          <w:szCs w:val="28"/>
        </w:rPr>
        <w:t>ции и освещенности, учета противопожарных требований и санитарных разрывов, а в зоне застройки индивидуальными д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мами, в которой допускается ведение личного подсобного хозяйства (усаде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ная застройка), также и с учетом зооветеринарных требований.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4</w:t>
      </w:r>
      <w:r w:rsidRPr="00DE063E">
        <w:rPr>
          <w:sz w:val="28"/>
          <w:szCs w:val="28"/>
        </w:rPr>
        <w:t xml:space="preserve">. </w:t>
      </w:r>
      <w:r w:rsidR="0003152B"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асстояни</w:t>
      </w:r>
      <w:r w:rsidR="0003152B"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 xml:space="preserve"> (бытовые разрывы) между длинными сторонами секц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онных жилых зданий высотой 2 - 3 этажа должны быть не менее 15 м, а выс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той 4 этажа - не менее 20 м, между длинными сторонами и торцами этих же зданий с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нами из жилых комнат - не менее 10 м.</w:t>
      </w:r>
    </w:p>
    <w:p w:rsidR="00D9716C" w:rsidRPr="00DE063E" w:rsidRDefault="00D9716C" w:rsidP="004436B2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lastRenderedPageBreak/>
        <w:t>В условиях реконструкции и в других особых градостроительных услов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но.</w:t>
      </w:r>
    </w:p>
    <w:p w:rsidR="00D9716C" w:rsidRPr="0096123C" w:rsidRDefault="00D9716C" w:rsidP="004436B2">
      <w:pPr>
        <w:pStyle w:val="rigcontext"/>
        <w:shd w:val="clear" w:color="auto" w:fill="FFFFFF"/>
        <w:spacing w:before="0" w:beforeAutospacing="0" w:after="0" w:afterAutospacing="0"/>
        <w:jc w:val="right"/>
      </w:pPr>
      <w:r w:rsidRPr="008F18E3">
        <w:t>Таблица 2.3</w:t>
      </w:r>
    </w:p>
    <w:p w:rsidR="00D9716C" w:rsidRPr="006027C0" w:rsidRDefault="00D9716C" w:rsidP="004436B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----------+------------------------+------------------------+------------------------+-------------------------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¦Плотность¦      4,1 - 10,0        ¦      10,1 - 15,0       ¦     15,1 - 20,0        ¦      20,1 - 25,0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жилой  ¦    тыс. кв. м/га       ¦    тыс. кв. м/га       ¦    тыс. кв. м/га       ¦     тыс. кв. м/га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                     ¦                        ¦                        ¦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+---------+---+-------+-------+----+----+---------+---------+----+---------+---------+----+---------+---------+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Процент ¦5,0¦6,0¦7,0¦8,0¦9,0¦10,0¦11,0¦12,0¦13,0¦14,0¦15,0¦16,0¦17,0¦18,0¦19,0¦20,0¦21,0¦22,0¦23,0¦24,0¦25,0¦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¦10%      ¦   ¦   ¦   ¦   ¦   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¦15%      ¦3,3¦4,0¦4,7¦5,3¦6,6¦6,6 ¦7,3 ¦8,0 ¦8,7 ¦9,3 ¦10,0¦10,7¦11,3¦12,0¦12,7¦13,4¦14,0¦14,7¦15,3¦16,0¦16,6¦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¦20%      ¦2,5¦3,0¦3,5¦4,0¦4,5¦5,0 ¦5,5 ¦6,0 ¦6,5 ¦7,0 ¦7,5 ¦8,0 ¦8,5 ¦9,0 ¦9,5 ¦10,0¦10,5¦11,0¦11,5¦12,0¦12,5¦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¦25%      ¦2,0¦2,4¦2,8¦3,2¦3,6¦4,0 ¦4,4 ¦4,8 ¦5,2 ¦5,6 ¦6,0 ¦6,4 ¦6,8 ¦7,2 ¦7,6 ¦8,0 ¦8,4 ¦8,8 ¦9,2 ¦9,6 ¦10,0¦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¦30%      ¦1,7¦2,0¦2,4¦2,7¦3,0¦3,8 ¦3,6 ¦3,9 ¦4,3 ¦4,7 ¦5,0 ¦5,3 ¦5,7 ¦6,0 ¦6,3 ¦6,7 ¦7,0 ¦7,3 ¦7,7 ¦8,0 ¦8,3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¦40%      ¦1,2¦1,5¦1,7¦2,0¦2,2¦2,5 ¦2,7 ¦3,0 ¦3,2 ¦3,5 ¦3,8 ¦4,0 ¦4,3 ¦4,5 ¦4,8 ¦5,0 ¦5,3 ¦5,5 ¦5,8 ¦6,0 ¦6,3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¦50%      ¦1,0¦1,2¦1,4¦1,5¦1,8¦2,0 ¦2,2 ¦2,4 ¦2,6 ¦2,8 ¦3,0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----------+---+---+---+---+---+----+----+----+----+----+----+----+----+----+----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lastRenderedPageBreak/>
        <w:t>Примечания: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ности застройки.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Для укрупненных расчетов переводной коэффициент от общей площади ж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лой застройки (фонда) к суммарной поэтажной площади жилой застройки в габаритах наружных стен принимать 0,75; при более точных расчетах коэфф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циент принимать в зависимости от конкретного типа жилой застройки (0,6 - 0,86).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2.4.6. Площадь земельного участка для размещения жилых зданий на те</w:t>
      </w:r>
      <w:r w:rsidRPr="00C83477">
        <w:rPr>
          <w:sz w:val="28"/>
          <w:szCs w:val="28"/>
        </w:rPr>
        <w:t>р</w:t>
      </w:r>
      <w:r w:rsidRPr="00C83477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ус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билей и озеленения).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Обеспеченность площадками дворового благоустройства (состав, колич</w:t>
      </w:r>
      <w:r w:rsidRPr="00C83477">
        <w:rPr>
          <w:sz w:val="28"/>
          <w:szCs w:val="28"/>
        </w:rPr>
        <w:t>е</w:t>
      </w:r>
      <w:r w:rsidRPr="00C83477">
        <w:rPr>
          <w:sz w:val="28"/>
          <w:szCs w:val="28"/>
        </w:rPr>
        <w:t>ство и размеры), размещаемыми в микро</w:t>
      </w:r>
      <w:r w:rsidR="00450365">
        <w:rPr>
          <w:sz w:val="28"/>
          <w:szCs w:val="28"/>
        </w:rPr>
        <w:t>района</w:t>
      </w:r>
      <w:r w:rsidRPr="00C83477">
        <w:rPr>
          <w:sz w:val="28"/>
          <w:szCs w:val="28"/>
        </w:rPr>
        <w:t>х (кварталах) жилых зон, уст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t>навливается в задании на проект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рование с учетом демографического состава населения и нормируемых элементов.</w:t>
      </w:r>
    </w:p>
    <w:p w:rsidR="00D9716C" w:rsidRPr="00C83477" w:rsidRDefault="00D9716C" w:rsidP="004436B2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Расчет площади нормируемых элементов дворовой территории осущес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вляется в соотве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ствии с нормами, приведенными в таблице 2.4.</w:t>
      </w:r>
    </w:p>
    <w:p w:rsidR="00D9716C" w:rsidRPr="008F6952" w:rsidRDefault="00D9716C" w:rsidP="004436B2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F6952">
        <w:t>Таблица 2.4</w:t>
      </w:r>
    </w:p>
    <w:p w:rsidR="00D9716C" w:rsidRPr="006027C0" w:rsidRDefault="00D9716C" w:rsidP="004436B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---------------------------------------+-----------------------------------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Площадки              ¦    Удельные размеры площадок,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¦             кв. м/чел.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¦0,7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¦ 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¦0,1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             ¦2,0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¦0,3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¦1,6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4436B2" w:rsidRDefault="004436B2" w:rsidP="00DD698A">
      <w:pPr>
        <w:ind w:firstLine="709"/>
        <w:rPr>
          <w:sz w:val="28"/>
          <w:szCs w:val="28"/>
        </w:r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Допускается уменьшать удельные размеры площадок для хозяйственных ц</w:t>
      </w:r>
      <w:r w:rsidRPr="00DD698A">
        <w:rPr>
          <w:sz w:val="28"/>
          <w:szCs w:val="28"/>
        </w:rPr>
        <w:t>е</w:t>
      </w:r>
      <w:r w:rsidRPr="00DD698A">
        <w:rPr>
          <w:sz w:val="28"/>
          <w:szCs w:val="28"/>
        </w:rPr>
        <w:t>лей при многоэтажной застройке зданиями от 9 этажей и выше,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В условиях реконструкции сложившейся застройки, а также в кварталах усадебной, коттеджной и блокированной малоэтажной застройки, удельные размеры площадок допускается уменьшать,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 Минимально допустимое расстояние от окон жилых и 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 зданий до площадок принимать по таблице 2.5.</w:t>
      </w:r>
    </w:p>
    <w:p w:rsidR="004436B2" w:rsidRDefault="004436B2" w:rsidP="00D9716C">
      <w:pPr>
        <w:pStyle w:val="juscontext"/>
        <w:shd w:val="clear" w:color="auto" w:fill="FFFFFF"/>
        <w:spacing w:line="293" w:lineRule="atLeast"/>
        <w:jc w:val="right"/>
      </w:pP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right"/>
      </w:pPr>
      <w:r>
        <w:lastRenderedPageBreak/>
        <w:t>Таблица 2.5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Назначение площадок        ¦   Расстояние от окон жилых и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¦общественных зданий, м, не менее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 ¦12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 ¦10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(в зависимости¦10 - 40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¦от шумовых характеристик &lt;*&gt;)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 ¦20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 ¦в соответствии с разделом 6 "Зона¦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¦транспортной инфраструктуры"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¦настоящих Нормативов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both"/>
      </w:pPr>
      <w:r w:rsidRPr="008F6952">
        <w:t>&lt;*&gt; Наибольшие значения принимаются для хоккейных и футбольных площадок, наимен</w:t>
      </w:r>
      <w:r w:rsidRPr="008F6952">
        <w:t>ь</w:t>
      </w:r>
      <w:r w:rsidRPr="008F6952">
        <w:t>шие - для площадок для настольного тенниса.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сушки белья не 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мусоросборников до физкультурных 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 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 для игр детей и отдыха взрослых - не менее 20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хозяйственных целей до наиболее 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 входа в жилое здание - не более 100 м для домов с мусоропроводами; и не более 50 м для домов без 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для выгула собак размещаются в многоэтажной застройке на специально отведенных территориях в пределах группы кварталов на 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 не ближе 40 м от жилых и общественных зданий. При соседстве застройки с 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 зелеными массивами такие площадки допустимо предусматривать на 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 последних. Размещение площадок для выгула собак выполняется на основе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 на 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 Площадь озелененной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 застройки жилой зоны (без учета участков общеобразовательных и 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 образовательных учреждений) - не менее 6 кв. м на 1 человека и не менее 25%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 деревьями в грунте должно составлять не менее 50% от 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 озеленения на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городских округов и поселений.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 площадь озелененности для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 xml:space="preserve">ется из расчета максимально возможной численности населения (с учетом обеспеченности общей площадью на 1 человека). При этом не допускается суммирование площадей озелененных территорий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и 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Озелененные территории общего пользования в микрорайоне 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 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 в виде сада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 обеспечивая его доступность для жителей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расстоянии не 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 400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В случае примыкания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к </w:t>
      </w:r>
      <w:r w:rsidR="0003152B" w:rsidRPr="004E01D4">
        <w:rPr>
          <w:sz w:val="28"/>
          <w:szCs w:val="28"/>
        </w:rPr>
        <w:t xml:space="preserve">поселковым </w:t>
      </w:r>
      <w:r w:rsidRPr="004E01D4">
        <w:rPr>
          <w:sz w:val="28"/>
          <w:szCs w:val="28"/>
        </w:rPr>
        <w:t>зеленым массивам возможно сокращение нормы обеспеченности жителей территориями зеленых 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 xml:space="preserve">дений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25%. Расстояние между проектируемой линией жилой застройки и ближним краем лесопаркового 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 следует принимать не менее 30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 Автостоянки на территории жилой, смешанной жилой застройки (встроенные, встроенно-пристроенные, подземные) предназначены для 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 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 населения, проживающего на данной 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 к автостоянкам должны быть изолированы от площадок отдыха и игр детей, 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 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 Обеспеченность контейнерами для отходов определяется на 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 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 объемов удаления 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 для бытовых отходов размещают не ближе 20 м от окон и дверей 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 зданий, и не далее 100 м от входных 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с контейнерами для отходов до детских 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 спортивных площадок и мест отдыха населения следует принимать в 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 с требованиями к санитарной очистке 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 Размер площадок должен обеспечить размещение необходимого числа 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 При этом максимальное количество контейнеров, размещаемых на одной площадке, - не более 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с контейнерами для отходов должны примыкать к сквозным проездам для исключения маневрирования вывозящих мусор машин и иметь 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 остановочные площадки для исключения создания помех движению 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 и 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 Нормативы обеспеченности населения объектами социального и культурно-бытового обслуживания, размеры земельных участков этих 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 в том числе принимаемые для расчета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(квартала), </w:t>
      </w:r>
      <w:r w:rsidR="0003152B" w:rsidRPr="004E01D4">
        <w:rPr>
          <w:sz w:val="28"/>
          <w:szCs w:val="28"/>
        </w:rPr>
        <w:t>определены Региональными нормативами градостроительного 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 утвержденными постановлением Правительства Орловской 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 xml:space="preserve">ласти от 01.08.2011 года № 250. 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 Рекомендуемые удельные показатели нормируемых элементов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приведены в таблице 2.6.</w:t>
      </w:r>
    </w:p>
    <w:p w:rsidR="00D9716C" w:rsidRPr="00C123F1" w:rsidRDefault="00D9716C" w:rsidP="00C123F1">
      <w:pPr>
        <w:shd w:val="clear" w:color="auto" w:fill="FFFFFF"/>
        <w:spacing w:line="293" w:lineRule="atLeast"/>
        <w:jc w:val="right"/>
        <w:rPr>
          <w:rFonts w:ascii="Arial" w:hAnsi="Arial" w:cs="Arial"/>
          <w:color w:val="555555"/>
          <w:sz w:val="20"/>
          <w:szCs w:val="20"/>
        </w:rPr>
      </w:pPr>
      <w:r w:rsidRPr="0096123C">
        <w:t>Таблица 2.6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Элементы территории микро</w:t>
      </w:r>
      <w:r w:rsidR="00450365">
        <w:t>района</w:t>
      </w:r>
      <w:r w:rsidRPr="006027C0">
        <w:t xml:space="preserve">   ¦ 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¦           не менее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                  ¦21,9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¦в том числе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¦1. ¦Участки общеобразовательных школ    ¦5,5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¦2. ¦Участки дошкольных образовательных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   ¦учреждений 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¦3. ¦Участки зеленых насаждений          ¦6,0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¦4. ¦Участки объектов обслуживания     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¦5. ¦Участки закрытых автостоянок        ¦8,0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 xml:space="preserve">2.4.13. Улично-дорожную сеть, сеть общественного пассажирского транспорта, пешеходное движение и инженерное обеспечение при планировке и застройке жилой и общественных зон проектируют в соответствии с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t>нальными нормативами градостроительного проектирования, утвержденными постановлением 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 xml:space="preserve">вительства Орловской области от 01.08.2011 года № 250.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края проезжей части автодорог улично-дорожной сети, 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 общественного пассажирского транспорта до жилых и общественных 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 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 территорий лечебных, дошкольных образовательных учреждений, школ следует принимать с учетом обеспечения требований гигиенических 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 по уровню шума, вибрации и загрязнения атмосферного воздуха на территории жилой застройки и в жилых помещениях внутри зданий. При этом должно быть обеспечено не более 0,8 предельно допустимой концентрации 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 - ПДК) загрязнений атмосферного воздуха на территориях лечебно-профилактических учреждений, реабилитационных центров, мест массового отдыха населения в соответствии с</w:t>
      </w:r>
      <w:r w:rsidR="00C123F1" w:rsidRPr="00E45D63">
        <w:rPr>
          <w:sz w:val="28"/>
          <w:szCs w:val="28"/>
        </w:rPr>
        <w:t xml:space="preserve"> </w:t>
      </w:r>
      <w:hyperlink r:id="rId12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Pr="00E45D63">
        <w:rPr>
          <w:sz w:val="28"/>
          <w:szCs w:val="28"/>
        </w:rPr>
        <w:t> </w:t>
      </w:r>
      <w:r w:rsidR="00C123F1" w:rsidRPr="00E45D63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Главного санитарного 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 Российской Федерации от 17 мая 2001 года N 14 "О введении в действие с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нитарных правил" (вместе с Гигиеническими требованиями к обеспечению 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 атмосферного воздуха населенных мест СанПиН 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 на территорию микрорайонов (кварталов), а также сквозные 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 xml:space="preserve">езды в зданиях следует предусматривать на расстоянии не более 300 м один от другого, а в реконструируемых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 при периметральной застройке -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180 м. Примыкания проездов к проезжим частям магистральных улиц 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 движения допускаются на расстояниях не менее 50 м от конца 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 радиуса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 на ближайшем пересечении и не менее 150 м друг от друга. При этом элементы остановочного пункта общественного транспорта не должны находиться в 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 треугольников 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 обслуживаются двухполосными 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 проезды должны быть протяженностью не более 150 м и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 поворотными площадками размером 16 x 16 м, обеспечивающими возможность разворота мусоровозов, 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 и пожарных 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дошкольным 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 учреждениям и с основными проездами следует предусматривать в одном уровне с устройством рампы длиной 1,5 и 3 м 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2.4.14. Протяженность пешеходных подходов от любой точки жилой 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 до ближайшего остановочного пункта общественного транспорта должна быть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500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 Территория малоэтажного жилищного 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 Для определения объемов и структуры жилищного малоэтажного строительства средняя обеспеченность жилым фондом (общая площадь) на 1 человека для государственного и 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 жилого фонда принимается 18 кв.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 показатели жилищной обеспеченности для малоэтажных 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 домов, находящихся в частной собственности, не 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 Жилые дома на территории малоэтажной застройки располагаются с 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 от красных 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Усадебный, одно-, двухквартирный дом должен отстоять от красной 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 не 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 чем на 3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хозяйственных построек и автостоянок закрытого типа до красной линии должно быть не менее 5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 отдельных случаях в условиях сложившейся застройки допускается размещение жилых домов усадебного типа без отступа от красной линии.</w:t>
      </w:r>
    </w:p>
    <w:p w:rsidR="006027C0" w:rsidRPr="00E45D63" w:rsidRDefault="00D9716C" w:rsidP="004436B2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 Рекомендуемые предельно допустимые площади земельных 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 предоставляемых гражданам для индивидуального жилищного 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 в малоэтажной жилой застройке, в зависимости от разрешенного 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 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 в таблице 2.7.</w:t>
      </w:r>
    </w:p>
    <w:p w:rsidR="00D9716C" w:rsidRPr="006027C0" w:rsidRDefault="00D9716C" w:rsidP="004436B2">
      <w:pPr>
        <w:pStyle w:val="jus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6123C">
        <w:t>Таблица 2.7</w:t>
      </w:r>
    </w:p>
    <w:p w:rsidR="00D9716C" w:rsidRPr="006027C0" w:rsidRDefault="00D9716C" w:rsidP="004436B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----------------------+-------------------+-----------------+---------------------------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Жилая зона застройки¦ Типы жилых домов  ¦     Площади     ¦      Функционально-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индивидуальными  ¦ (этажность 1 - 3) ¦  приквартирных  ¦  типологические признаки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домами        ¦                   ¦   участков, га  ¦участка (кроме проживания)¦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+--------+--------+                          ¦¦                     ¦                   ¦не менее¦не более¦                          ¦+---------------------+-------------------+--------+--------+--------------------------+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городских округах и¦Одно-,             ¦0,02    ¦0,15    ¦Садоводство или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¦городских поселениях ¦двухквартирные дома¦        ¦        ¦цветоводство, игры детей,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+-------------------+--------+--------+отдых                     ¦¦                     ¦Многоквартирные    ¦0,006   ¦0,01    ¦                          ¦¦                     ¦блокированные дома +--------+--------+                          ¦¦                     ¦                   ¦(без площади     ¦                          ¦¦                     ¦                   ¦застройки)       ¦                          ¦+---------------------+-------------------+--------+--------+--------------------------+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сельских поселениях¦Усадебные дома     ¦0,15    ¦1,0     ¦Ведение развитого ЛПХ,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                     +-------------------+--------+--------+товарного                 ¦¦                     ¦Одно-,             ¦0,1     ¦1,0     ¦сельскохозяйственного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¦двухквартирные дома¦        ¦        ¦производства, садоводство,¦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¦детей, отдых                   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¦0,04    ¦0,08    ¦Ведение ограниченного ЛПХ,¦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¦        ¦        ¦садоводство,              ¦¦                     ¦                   ¦        ¦        ¦огородничество, игры детей¦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¦отдых                     ¦----------------------+-------------------+--------+--------+------------------</w:t>
      </w:r>
    </w:p>
    <w:p w:rsidR="004436B2" w:rsidRDefault="004436B2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При осуществлении компактной застройки поселений земельные участки для ведения личного подсобного хозяйства около дома (квартиры)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 в меньшем размере с выделением остальной части за пределами жилой зоны 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 xml:space="preserve">. Содержание скота и птицы на придомовых участках допускается только в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 усадебной застройки сельского типа с размером 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не менее 0,1 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На территориях малоэтажной застройки городск</w:t>
      </w:r>
      <w:r w:rsidR="00C123F1" w:rsidRPr="005E5AFA">
        <w:rPr>
          <w:sz w:val="28"/>
          <w:szCs w:val="28"/>
        </w:rPr>
        <w:t>ого</w:t>
      </w:r>
      <w:r w:rsidRPr="005E5AFA">
        <w:rPr>
          <w:sz w:val="28"/>
          <w:szCs w:val="28"/>
        </w:rPr>
        <w:t xml:space="preserve"> поселени</w:t>
      </w:r>
      <w:r w:rsidR="00C123F1"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 xml:space="preserve"> (на которых разрешено содержание скота) допускается предусматривать на 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 земельных участках хозяйственные постройки для содержания скота и птицы, хранения кормов, инвентаря, топлива и для 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 хозяйственных нужд, бани, а также хозяйственные подъезды и 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образований. При этом допускается устройство встроенных или 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 стоящих коллективных хранилищ сельскохозяйственных продуктов,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 которых определяется градостроительным планом земельных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Расстояния до границы соседнего придомового участка по 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 условиям и в зависимости от степени огнестойкости должны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 усадебного, одно-, двухквартирного и блокированного дома 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 построек (в том числе баня, гараж) - 1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стволов деревьев и 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высокорослых деревьев (высотой 4 м и более)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кустарников (высотой 4 м и более)- 3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 деревьев и 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 (высотой 2 - 4 м) - 2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 (до 2 м высотой) - 1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территориях с застройкой индивидуальными, одно-, двухквартирными домами расстояние от окон жилых комнат до стен соседнего дома</w:t>
      </w:r>
      <w:r w:rsidR="009E27F8" w:rsidRPr="005E5AFA">
        <w:rPr>
          <w:sz w:val="28"/>
          <w:szCs w:val="28"/>
        </w:rPr>
        <w:t>,</w:t>
      </w:r>
      <w:r w:rsidRPr="005E5AFA">
        <w:rPr>
          <w:sz w:val="28"/>
          <w:szCs w:val="28"/>
        </w:rPr>
        <w:t xml:space="preserve"> 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 на соседних земельных участках, должно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6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 строения, за исключением автостоянок, размещать со стороны улиц не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 Допускается блокировка жилых домов, а также хозяйственных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 на смежных приусадебных земельных участках по взаимному согласию домовладельцев при новом строительстве с учетом противопожарных 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 Удельный вес озелененных территорий участков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в границах территории жилого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застройки 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 и 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домами - не менее 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 различного назначения в пределах застроенной территории - не менее 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Ограждение земельного участка со стороны улицы должно иметь высоту не более 1,8 м. Ограждение, устанавливаемое на границе с соседним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 участком, должно быть сетчатым или решетчатым (с площадью 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 не менее 50% от площади забора) с целью минимального затенения 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 соседнего участка и иметь высоту до 1,7 м. Глухие ограждения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и 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 по меже глухих ограждений (с применением строительных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в том числе сборного железобетона, кирпича, асбестоцементных 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 пиломатериалов) осуществляется при их высоте не более 0,75 м (с 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 их до предельной высоты неглухими 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 меже с соседними земельными участками глухие ограждения при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 более 0,75 м устанавливаются застройщиком только при письменном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 владельцев соседних участков, оформленном в двух экземплярах, 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 у заинтересованных сторон, заключивших 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 массивных ограждений (железобетонных, кирпичных, 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 толщина которых превышает 50 мм, возводимых владельцем без письменного согласия владельцев соседних земельных участков, должна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мещаться в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 участка застройщика. При достигнутой договоренности между соседями, ограждение устанавливается по оси (границе) смежных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 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 материалов, применяемых при устройстве ограждения, не 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 но запрещается применение к конструкции ограждения колючей проволоки, нефугованных досок, отходов промышленного производства и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потенциально опасных для 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В зонах усадебной застройки площадки для хозяйственных целей предусматриваются на приусадебных участках (кроме площадок для 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 размещаемых из расчета 1 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 на 10 - 15 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Удаление отходов с территорий малоэтажной жилой застройки 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 проводить путем вывоза бытового мусора от площадок с контейнерами для 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 расстояние от которых до границ участков жилых домов, детских учреждений, озелененных площадок следует 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 не менее 50 м, но не более 100 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Улично-дорожную сеть, сеть общественного транспорта, 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ходное движение и инженерное обеспечение территории малоэтажной жилой застройки следует проектировать в соответствии с </w:t>
      </w:r>
      <w:r w:rsidR="00C123F1" w:rsidRPr="005E5AFA">
        <w:rPr>
          <w:sz w:val="28"/>
          <w:szCs w:val="28"/>
        </w:rPr>
        <w:t>Региональными 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 градостроительного проектирования, утвержденными постановлением 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 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На территории малоэтажной жилой застройки предусматривается 100-процентная обес</w:t>
      </w:r>
      <w:r w:rsidR="00A35EA2">
        <w:rPr>
          <w:sz w:val="28"/>
          <w:szCs w:val="28"/>
        </w:rPr>
        <w:t>печенность машино-</w:t>
      </w:r>
      <w:r w:rsidRPr="005E5AFA">
        <w:rPr>
          <w:sz w:val="28"/>
          <w:szCs w:val="28"/>
        </w:rPr>
        <w:t>местами для хранения и парковки 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 автомобилей, мотоциклов, мопедов. Размещение других видов 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 средств (в том числе сельхозтехники и самоходных машин) 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 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 землепользования и за</w:t>
      </w:r>
      <w:r w:rsidR="00E506F7" w:rsidRPr="005E5AFA">
        <w:rPr>
          <w:sz w:val="28"/>
          <w:szCs w:val="28"/>
        </w:rPr>
        <w:t>стройки 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одно-, двухквартирных усадебных и блокированных домах количество машино-мест для хранения легковых автомобилей, мотоциклов, мопедов в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 (в том числе пристроенных и расположенных в цокольном, и 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 этажах) не 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с застройкой жилыми домами с придомовыми участками (одно-, двухквартирными и многоквартирными блокированными) места для хранения автомобилей следует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 в пределах отведенного 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малоэтажной застройки на приусадебных участках 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 строительство стоянок для грузового транспорта и транспорта для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 людей, находящегося в личной собственности, кроме автотранспорта 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 менее 1,5 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Автостоянки, обслуживающие многоквартирные блокированные дома различной планировочной структуры без придомовых участков, размещаемые на общественных территориях либо в иных территориальных зонах, следует размещать в соответствии </w:t>
      </w:r>
      <w:r w:rsidR="00E506F7" w:rsidRPr="005E5AFA">
        <w:rPr>
          <w:sz w:val="28"/>
          <w:szCs w:val="28"/>
        </w:rPr>
        <w:t>с Региональными нормативами градостроительного 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 xml:space="preserve">ния, утвержденными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Общественный центр зоны малоэтажной жилой застройки 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 для размещения объектов культуры, торгово-бытового обслуживания, административных, физкультурно-оздоровительных и досуговых зданий и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нем также могут размещаться многоквартирные жилые дома с 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или 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учреждениями 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 такого центра формируется как из отдельно стоящих зданий, так и пристроенных к жилым домам многофункциональных зданий 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При этом по сравнению с отдельно стоящими общественными зданиями площади участка зданий следует уменьшать (за исключением дошкольных 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 предприятий 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 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25% для пристроенных 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50% для встроенно-пристроенных 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центре 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формировать систему взаимосвязанных пространств - площадок (в том числе для отдыха,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 и пешеходных 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предусматривать общую (для учреждений общественного центра)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 транспортных средств из расчета: на 100 единовременных посетителей - 7 - 10 машино-мест и 15 - 20 мест для временного хранения велосипедов и 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В городском поселении в зонах малоэтажной жилой застройки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 малые и индивидуальные 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В  городском поселении перечень учреждений повседневного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в зонах малоэтажной жилой застройки должен включать 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объекты: дошкольные учреждения, общеобразовательные школы,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 комплекс, амбулаторно-поликлинические учреждения,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 кио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ки, объекты торгово-бытового назначения, отделение связи, отделение банка, пункт охраны порядка, центр административного самоуправления, а также площадки (спорт, отдых, выездные услуги, детские игры). При этом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использовать недоста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 обслуживания в прилегающих существующих или проектируемых общественных центрах, которые находятся в нормативном удалении от обслуживаемой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 Допускается размещать на территории малоэтажной застройки объекты обслуживания районного и городского значения, а также места 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 труда, размещение которых разрешено в жилых зонах, в том числе в первых 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 жилых 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 xml:space="preserve">. Следует обеспечивать </w:t>
      </w:r>
      <w:r w:rsidR="00C123F1" w:rsidRPr="005E5AFA">
        <w:rPr>
          <w:sz w:val="28"/>
          <w:szCs w:val="28"/>
        </w:rPr>
        <w:t xml:space="preserve">неукоснительную </w:t>
      </w:r>
      <w:r w:rsidRPr="005E5AFA">
        <w:rPr>
          <w:sz w:val="28"/>
          <w:szCs w:val="28"/>
        </w:rPr>
        <w:t>возможность подъезда, в том числе на инвалидных колясках, к общественным зданиям и предприятиям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 xml:space="preserve">. </w:t>
      </w:r>
      <w:r w:rsidRPr="005E5AFA">
        <w:rPr>
          <w:sz w:val="28"/>
          <w:szCs w:val="28"/>
        </w:rPr>
        <w:t xml:space="preserve"> 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Размещение учреждений и предприятий обслуживания на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 малоэтажной застройки (в том числе нормативы обеспеченности, радиус пешеходной доступности, удельные показатели обеспеченности объектами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 xml:space="preserve">служивания) осуществляется в соответствии с </w:t>
      </w:r>
      <w:r w:rsidR="00C123F1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лением Правительства Орловской области от 01.08.2011 года № 250. 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Инженерное обеспечение территорий малоэтажной застройки и проектирование улично-дорожной сети формируется во взаимосвязи с 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нерными сетями и системой улиц и дорог городских округов и поселений и в соответствии с </w:t>
      </w:r>
      <w:r w:rsidR="003C77A7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постановлением Правительства О</w:t>
      </w:r>
      <w:r w:rsidR="003C77A7" w:rsidRPr="005E5AFA">
        <w:rPr>
          <w:sz w:val="28"/>
          <w:szCs w:val="28"/>
        </w:rPr>
        <w:t>р</w:t>
      </w:r>
      <w:r w:rsidR="003C77A7" w:rsidRPr="005E5AFA">
        <w:rPr>
          <w:sz w:val="28"/>
          <w:szCs w:val="28"/>
        </w:rPr>
        <w:t xml:space="preserve">ловской области от 01.08.2011 года № 250. </w:t>
      </w:r>
    </w:p>
    <w:p w:rsidR="00D9716C" w:rsidRPr="005E5AFA" w:rsidRDefault="00D9716C" w:rsidP="004436B2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Удельные площади нормируемых элементов территории 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принимаются в соответствии с таблицей 2.8.</w:t>
      </w:r>
    </w:p>
    <w:p w:rsidR="00D9716C" w:rsidRPr="006027C0" w:rsidRDefault="00D9716C" w:rsidP="004436B2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6027C0">
        <w:lastRenderedPageBreak/>
        <w:t>Таблица 2.8</w:t>
      </w:r>
    </w:p>
    <w:p w:rsidR="00D9716C" w:rsidRPr="006027C0" w:rsidRDefault="00D9716C" w:rsidP="004436B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----+-------------------------------------+--------------------------------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 Элементы территории микро</w:t>
      </w:r>
      <w:r w:rsidR="00450365">
        <w:t>района</w:t>
      </w:r>
      <w:r w:rsidRPr="006027C0">
        <w:t xml:space="preserve">   ¦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 ¦           не менее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в том числе        ¦9,7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  ¦Участки общеобразовательных школ     ¦1,7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¦Участки дошкольных образовательных   ¦1,2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 ¦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¦Участки объектов обслуживания        ¦0,8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¦Участки зеленых насаждений           ¦6,0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4436B2" w:rsidRDefault="004436B2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 Территория коттеджной 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 На территории коттеджной застройки размещают одно-, двух- и трехэтажные одноквартирные индивидуальные и блокированные, в том числе 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 жилые 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 Интенсивность использования территории коттеджной застройки характеризуется плотностью жилой застройки и коэффициентом плотности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территорий.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 значение коэффициента плотности застройки 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собственно коттеджной застройки - 20 - 40%;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блокированных жилых домов - 35 - 50%.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 Количество въездов на территорию коттеджной застройки должно быть не менее 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 территории коттеджной застройки необходимо проектировать проезды с твердым покрытием шириной не менее 3,5 м с устройством, в случае 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 разъездных карманов. Расстояние от края основной проезжей части улиц и проездов линии застройки следует принимать не более 25 м. На 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 площадью более 0,5 га должны быть предусмотрены проезды с твердым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 к каждому зданию или сооружению, расположенному на 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 проезды должны заканчиваться разворотными площадками размерами 12 x 12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 проезды (арки) при непрерывном фронте блокированных 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 домов следует принимать шириной в свету не менее 3,5 м, высотой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4,25 м и располагать не далее, чем через каждые 300 м, при периметральной застройке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(квартала) - не далее, чем через 200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 При проектировании территории коттеджной застройки следует принимать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 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 от внешних стен коттеджа (блокированного жилого дома) до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 участка - не менее 4,5 м, со стороны вводов инженерных сетей при 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 колодцев на территории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- не менее 6 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магистральных улиц и железной дороги до границ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- на основании расчета уровня шума в соответствии с </w:t>
      </w:r>
      <w:r w:rsidR="003C77A7" w:rsidRPr="005E5AFA">
        <w:rPr>
          <w:sz w:val="28"/>
          <w:szCs w:val="28"/>
        </w:rPr>
        <w:t>Региональными нормативами градостроительного проектирования, утвержденными 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 Правительства Орловской области от 01.08.2011 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 xml:space="preserve">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трансформаторных подстанций до границ участков жилых домов - не менее 10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площадок с контейнерами и крупногабаритным мусором до границ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 жилых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 детских учреждений и озелененных площадок - не менее 50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края лесопаркового массива до границ ближних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- не менее 30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 Допускается ограждение участков (жилых, общественных) и/или территории коттеджной застройки в целом. Виды ограждения должны быть разработаны в составе проекта, не нарушать стилевого, визуального и 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 восприятия пространства, иметь высоту не более 1,5 - 2 м.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 участков может быть выполнено в виде декоративного озеленения высотой не более 1,2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 В случае примыкания коттеджной застройки к общегородским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 массивам возможна организация части их территории для обеспечения потребности населения коттеджной застройки в озелененных территориях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 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 но не далее, чем в 15-минутной пешеходной доступности, при условии выполнения требований охраны территорий природного 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 Площадки для хозяйственных целей на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 на приусадебных 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 Площадки для размещения контейнеров для бытовых отходов и 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 крупногабаритного мусора рекомендуется проектировать на 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 выделенных участках из 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 1 площадка на 20 - 50 участков жилых 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 Для исключения необходимости маневрирования вывозящих мусор машин маршруты вывоза мусора на территории коттеджной застройки следует прокладывать по сквозным 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 проездам и жилым 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 Уличная сеть районов коттеджной застройки формируется 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 с 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 улиц и дорог городского округа и 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Транспортные связи коттеджной застройки с улично-дорожной сетью г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родского поселения обеспечиваются через магистральную сеть городского и районн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значения.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 и выезды с территории коттеджной застройки, размещаемые вдоль магистральной сети, 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 с самой магистрали при организации на ней 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 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за счет устройства местного проезда при организации на магистрали 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 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случае размещения коттеджной застройки в отдалении от дорожной 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 подъезды к ним устраиваются по подъездным дорогам. При длине 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ной дороги более 400 м она должна обеспечивать пропуск общественного 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 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 Для парковки легковых автомобилей посетителей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предусматривать гостевые автостоянки из 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блокированными домами - не менее 1 машино-места на 3 квартиры (при этом гостевые автостоянки допускается устраивать для групп жилых домов и размещать на общественных территориях в радиусе, не 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 150 м от мест проживания, также возможно их совмещение с 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 автостоянкой для хранения легковых автомобилей или размещение на уширении проезжей 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одноквартирными коттеджами - не менее 1 машино-места на 1 коттедж с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 в пределах придомовых 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 При размещении на территории коттеджной застройки объектов массового посещения (в том числе торгово-бытового обслуживания, 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 сооружений без мест для зрителей) проектируются приобъектные 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 для парковки легковых автомобилей работающих и 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 автостоянки проектируются в виде открытых 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 Приобъектные стоянки для легковых автомобилей посетителей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 различного функционального назначения допускается размещать как на открытых площадках, так и в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 всех 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 объектов социальной инфраструктуры на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должно обеспечивать как выполнение социально 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 стандарта обслуживания проживающего населения, так и 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 населения с различным уровнем доходов и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 xml:space="preserve">требностей. Размещение, состав и вместимость объектов обслуживания, и радиус их доступности следует принимать в соответствии с требованиями </w:t>
      </w:r>
      <w:r w:rsidR="003C77A7" w:rsidRPr="005E5AFA">
        <w:rPr>
          <w:sz w:val="28"/>
          <w:szCs w:val="28"/>
        </w:rPr>
        <w:t>Региональных нормативов 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 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 xml:space="preserve">ния, утвержденных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 организация обслуживания населения территории коттеджной застройки с использованием объектов, расположенных за пределами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при условии, что их доступность не будет превышать 1200 м. При этом следует предусматривать увеличение емкости объектов 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 на граничащих с коттеджной застройкой жилых территориях. Если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 коттеджной застройки расположена таким образом, что рядом с ней нет территорий жилой застройки с объектами обслуживания, в пределах границ коттеджной застройки следует размещать: озелененные общественные 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 объекты торговли повседневного спроса,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 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жилого образования коттеджной застройки допускается размещение любых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 обслуживания и мест приложения труда (банки, офисы, деловые центры, клубы, выставочные залы и пр.) с размером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не более 5 га (жилой район), 0,5 га (микрорайон) и не требующих 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lastRenderedPageBreak/>
        <w:t>ва санитарно-защитной зоны 50 м и более. Коммерческие учреждения и службы могут проектироваться взамен учреждений, включенных в обязательный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 при условии обеспечения в них гарантированного уровня оказания 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 общедоступных 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2.6.14. По функциональному составу территория коттеджной застройки включает в свои границы: участки жилой застройки, участки общественной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территории зеленых насаждений (парк, озелененные общественные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 улицы, проезды, стоянки.</w:t>
      </w:r>
    </w:p>
    <w:p w:rsidR="00D9716C" w:rsidRPr="005E5AFA" w:rsidRDefault="00D9716C" w:rsidP="004436B2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 Нормативное соотношение территорий различного 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 назначения в составе структурных элементов коттеджной застройки 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 принимать по таблице 2.9.</w:t>
      </w:r>
    </w:p>
    <w:p w:rsidR="00D9716C" w:rsidRPr="00805317" w:rsidRDefault="00D9716C" w:rsidP="004436B2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05317">
        <w:t>Таблица 2.9</w:t>
      </w:r>
    </w:p>
    <w:p w:rsidR="00D9716C" w:rsidRPr="006027C0" w:rsidRDefault="00D9716C" w:rsidP="004436B2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¦Структурный элемент ¦Участки жилой¦   Участки  ¦  Территории  ¦  Улицы,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¦коттеджной застройки¦ застройки, %¦общественной¦   зеленых    ¦ проезды,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¦             ¦застройки, %¦насаждений, % ¦стоянки, %¦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¦Жилой район         ¦не менее 75  ¦3 - 8       ¦не менее 3    ¦14 - 16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¦Микрорайон          ¦не менее 90  ¦1 - 3       ¦не менее 2    ¦5 - 7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shd w:val="clear" w:color="auto" w:fill="FFFFFF"/>
        <w:spacing w:line="293" w:lineRule="atLeast"/>
        <w:rPr>
          <w:rFonts w:ascii="Arial" w:hAnsi="Arial" w:cs="Arial"/>
          <w:sz w:val="20"/>
          <w:szCs w:val="20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 Жилые зоны сельских 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 В жилой зоне сельского населенного пункта, следует размещать 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 двухквартирные индивидуальные дома усадебного, коттеджного типа, 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 блокированные дома с участками при квартирах и без них, а 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 (при соответствующем обосновании) 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 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 Расчетная плотность населения на территории сельского 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пункта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 в соответствии с таблицей 2.10.</w:t>
      </w:r>
    </w:p>
    <w:p w:rsidR="00D9716C" w:rsidRPr="00805317" w:rsidRDefault="004B70DE" w:rsidP="004436B2">
      <w:pPr>
        <w:ind w:firstLine="709"/>
        <w:jc w:val="right"/>
      </w:pPr>
      <w:r>
        <w:t>Т</w:t>
      </w:r>
      <w:r w:rsidR="00D9716C" w:rsidRPr="00805317">
        <w:t>аблица 2.10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----------------------------------+----------------------------------------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Тип дома             ¦   Плотность населения, чел./га, при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      среднем размере семьи, чел.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+----+---------+---------+---------+----+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¦2,5 ¦3,0 ¦3,5 ¦4,0 ¦4,5 ¦5,0 ¦5,5 ¦6,0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¦Усадебный, с приквартирными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¦участками, кв. м:          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¦2000                             ¦10  ¦12  ¦14  ¦16  ¦18  ¦20  ¦22  ¦24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¦1500                             ¦13  ¦15  ¦17  ¦20  ¦22  ¦25  ¦27  ¦30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¦1200                             ¦17  ¦21  ¦23  ¦25  ¦28  ¦32  ¦33  ¦37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¦1000                             ¦20  ¦24  ¦28  ¦30  ¦32  ¦35  ¦38  ¦44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¦800                              ¦25  ¦30  ¦33  ¦35  ¦38  ¦42  ¦45  ¦50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¦600                              ¦30  ¦33  ¦40  ¦41  ¦44  ¦48  ¦50  ¦60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¦400                              ¦35  ¦40  ¦44  ¦45  ¦50  ¦54  ¦56  ¦65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¦Секционный, с числом этажей: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                              ¦-   ¦130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                              ¦-   ¦150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                              ¦-   ¦170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----------------------------------+----+----+----+----+----+----+----+-----</w:t>
      </w:r>
    </w:p>
    <w:p w:rsidR="004B70DE" w:rsidRDefault="00D9716C" w:rsidP="004B70DE">
      <w:pPr>
        <w:shd w:val="clear" w:color="auto" w:fill="FFFFFF"/>
        <w:spacing w:line="293" w:lineRule="atLeast"/>
        <w:rPr>
          <w:sz w:val="28"/>
          <w:szCs w:val="28"/>
        </w:rPr>
      </w:pPr>
      <w:r w:rsidRPr="006027C0">
        <w:rPr>
          <w:sz w:val="28"/>
          <w:szCs w:val="28"/>
        </w:rPr>
        <w:t>2.7.3. Интенсивность использования территории сельского населенного пункта определяется коэффициентами застройки и плотности застройки, предельно допустимые значения которых 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 в таблице 2.11.</w:t>
      </w:r>
    </w:p>
    <w:p w:rsidR="00D9716C" w:rsidRPr="00805317" w:rsidRDefault="00D9716C" w:rsidP="004436B2">
      <w:pPr>
        <w:shd w:val="clear" w:color="auto" w:fill="FFFFFF"/>
        <w:spacing w:line="293" w:lineRule="atLeast"/>
        <w:jc w:val="right"/>
      </w:pPr>
      <w:r w:rsidRPr="00805317">
        <w:t>Таблица 2.11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Тип   ¦     Размер     ¦Площадь жилого дома,¦Коэффициент¦ Коэффициент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земельного   ¦кв. м общей площади ¦ застройки ¦  плотности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 участка, кв. м ¦                    ¦    Кз     ¦застройки Кпз¦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¦А        ¦1200 и более    ¦480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¦1000            ¦400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¦Б        ¦800             ¦480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¦600             ¦360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¦500             ¦300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¦400             ¦240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¦300             ¦240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       ¦200             ¦160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Примечания: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 - усадебная застройка одно-, двухквартирными домами с размером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1000 - 1200 кв. м и более с развитой хозяйственной частью;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Б - застройка домами коттеджного типа с размером участков от 400 до 800 кв. м и коттеджно-блокированного типа (2 - 4-квартирные сблокированные дома с участками 300 - 400 кв. м с м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нимальной хозяйственной частью);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- многоквартирная застройка домами блокированного типа с приква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тирными участками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мером 200 кв.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размерах приквартирных земельных участков менее 200 кв. м коэ</w:t>
      </w:r>
      <w:r w:rsidRPr="005E5AFA">
        <w:rPr>
          <w:sz w:val="28"/>
          <w:szCs w:val="28"/>
        </w:rPr>
        <w:t>ф</w:t>
      </w:r>
      <w:r w:rsidRPr="005E5AFA">
        <w:rPr>
          <w:sz w:val="28"/>
          <w:szCs w:val="28"/>
        </w:rPr>
        <w:t>фициент плотности застройки не должен превышать 1,2, при этом величина 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lastRenderedPageBreak/>
        <w:t>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циента застройки не нормируется при соблюдении санитарно-гигиенических и против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пожарных требований.</w:t>
      </w:r>
    </w:p>
    <w:p w:rsidR="00D9716C" w:rsidRDefault="00D9716C" w:rsidP="00D9716C">
      <w:pPr>
        <w:shd w:val="clear" w:color="auto" w:fill="FFFFFF"/>
        <w:spacing w:line="293" w:lineRule="atLeast"/>
        <w:rPr>
          <w:rFonts w:ascii="Arial" w:hAnsi="Arial" w:cs="Arial"/>
          <w:color w:val="555555"/>
          <w:sz w:val="20"/>
          <w:szCs w:val="20"/>
        </w:rPr>
      </w:pPr>
    </w:p>
    <w:p w:rsidR="00D3208B" w:rsidRPr="00D3208B" w:rsidRDefault="004436B2" w:rsidP="00FA1675">
      <w:pPr>
        <w:ind w:firstLine="4678"/>
        <w:jc w:val="right"/>
      </w:pPr>
      <w:r>
        <w:br w:type="page"/>
      </w:r>
      <w:r w:rsidR="00D3208B" w:rsidRPr="00D3208B">
        <w:lastRenderedPageBreak/>
        <w:t xml:space="preserve">Приложение 1 к </w:t>
      </w:r>
    </w:p>
    <w:p w:rsidR="00D3208B" w:rsidRDefault="00D3208B" w:rsidP="00FA1675">
      <w:pPr>
        <w:ind w:firstLine="4678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678"/>
        <w:jc w:val="right"/>
      </w:pPr>
      <w:r w:rsidRPr="00D3208B">
        <w:t>градостроительного проектирования</w:t>
      </w:r>
    </w:p>
    <w:p w:rsidR="001466C9" w:rsidRDefault="00777B6A" w:rsidP="00FA1675">
      <w:pPr>
        <w:ind w:firstLine="4678"/>
        <w:jc w:val="right"/>
      </w:pPr>
      <w:r>
        <w:t>Пенновского сельского поселения</w:t>
      </w:r>
      <w:r w:rsidR="00D3208B" w:rsidRPr="00D3208B">
        <w:t xml:space="preserve"> </w:t>
      </w:r>
    </w:p>
    <w:p w:rsidR="00D3208B" w:rsidRPr="00D3208B" w:rsidRDefault="00D3208B" w:rsidP="00FA1675">
      <w:pPr>
        <w:ind w:firstLine="4678"/>
        <w:jc w:val="right"/>
      </w:pPr>
      <w:r w:rsidRPr="00D3208B">
        <w:t>Орловской области</w:t>
      </w:r>
    </w:p>
    <w:p w:rsidR="006C6416" w:rsidRDefault="006C6416" w:rsidP="006C6416">
      <w:pPr>
        <w:shd w:val="clear" w:color="auto" w:fill="FFFFFF"/>
        <w:spacing w:line="259" w:lineRule="exact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6027C0" w:rsidRDefault="006C6416" w:rsidP="004436B2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ОСНОВНЫЕ ПОНЯТИЯ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6027C0">
        <w:rPr>
          <w:color w:val="000000"/>
          <w:spacing w:val="2"/>
          <w:sz w:val="28"/>
          <w:szCs w:val="28"/>
        </w:rPr>
        <w:t>В настоящих Нормативах приведенные понятия применяются в сл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дующем зн</w:t>
      </w:r>
      <w:r w:rsidRPr="006027C0">
        <w:rPr>
          <w:color w:val="000000"/>
          <w:spacing w:val="2"/>
          <w:sz w:val="28"/>
          <w:szCs w:val="28"/>
        </w:rPr>
        <w:t>а</w:t>
      </w:r>
      <w:r w:rsidR="004436B2">
        <w:rPr>
          <w:color w:val="000000"/>
          <w:spacing w:val="2"/>
          <w:sz w:val="28"/>
          <w:szCs w:val="28"/>
        </w:rPr>
        <w:t>чении: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Автостоянка открытого типа </w:t>
      </w:r>
      <w:r w:rsidRPr="006027C0">
        <w:rPr>
          <w:color w:val="000000"/>
          <w:spacing w:val="10"/>
          <w:sz w:val="28"/>
          <w:szCs w:val="28"/>
        </w:rPr>
        <w:t>- автостоянка без наружных стен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вых ограждений. </w:t>
      </w:r>
      <w:r w:rsidRPr="006027C0">
        <w:rPr>
          <w:color w:val="000000"/>
          <w:spacing w:val="3"/>
          <w:sz w:val="28"/>
          <w:szCs w:val="28"/>
        </w:rPr>
        <w:t>Автостоянкой открытого типа считается также такое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оружение, которое открыто, по крайней </w:t>
      </w:r>
      <w:r w:rsidRPr="006027C0">
        <w:rPr>
          <w:color w:val="000000"/>
          <w:spacing w:val="11"/>
          <w:sz w:val="28"/>
          <w:szCs w:val="28"/>
        </w:rPr>
        <w:t xml:space="preserve">мере, с двух противоположных сторон наибольшей протяженности. Сторона считается </w:t>
      </w:r>
      <w:r w:rsidRPr="006027C0">
        <w:rPr>
          <w:color w:val="000000"/>
          <w:spacing w:val="2"/>
          <w:sz w:val="28"/>
          <w:szCs w:val="28"/>
        </w:rPr>
        <w:t>открытой, если общая площадь отверстий, распределенных по стороне, составляет не менее 50 % наружной 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верхности этой стороны, в каждом ярусе (этаже).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Виды реконструкции </w:t>
      </w:r>
      <w:r w:rsidRPr="006027C0">
        <w:rPr>
          <w:color w:val="000000"/>
          <w:spacing w:val="4"/>
          <w:sz w:val="28"/>
          <w:szCs w:val="28"/>
        </w:rPr>
        <w:t>- виды градостроительной деятельности в гор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дах:</w:t>
      </w:r>
    </w:p>
    <w:p w:rsidR="006C6416" w:rsidRPr="006027C0" w:rsidRDefault="006C6416" w:rsidP="001466C9">
      <w:pPr>
        <w:shd w:val="clear" w:color="auto" w:fill="FFFFFF"/>
        <w:tabs>
          <w:tab w:val="left" w:pos="888"/>
        </w:tabs>
        <w:ind w:firstLine="709"/>
        <w:rPr>
          <w:sz w:val="28"/>
          <w:szCs w:val="28"/>
        </w:rPr>
      </w:pPr>
      <w:r w:rsidRPr="006027C0">
        <w:rPr>
          <w:color w:val="000000"/>
          <w:spacing w:val="-10"/>
          <w:sz w:val="28"/>
          <w:szCs w:val="28"/>
        </w:rPr>
        <w:t>а)</w:t>
      </w:r>
      <w:r w:rsidR="001466C9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регенерация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-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сохранение и восстановление объектов культурного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следия и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исторической среды;</w:t>
      </w:r>
    </w:p>
    <w:p w:rsidR="006C6416" w:rsidRPr="006027C0" w:rsidRDefault="006C6416" w:rsidP="001466C9">
      <w:pPr>
        <w:shd w:val="clear" w:color="auto" w:fill="FFFFFF"/>
        <w:tabs>
          <w:tab w:val="left" w:pos="888"/>
        </w:tabs>
        <w:ind w:firstLine="709"/>
        <w:rPr>
          <w:sz w:val="28"/>
          <w:szCs w:val="28"/>
        </w:rPr>
      </w:pPr>
      <w:r w:rsidRPr="006027C0">
        <w:rPr>
          <w:color w:val="000000"/>
          <w:spacing w:val="-12"/>
          <w:sz w:val="28"/>
          <w:szCs w:val="28"/>
        </w:rPr>
        <w:t>б)</w:t>
      </w:r>
      <w:r w:rsidR="001466C9">
        <w:rPr>
          <w:color w:val="000000"/>
          <w:spacing w:val="-12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ограниченные преобразования - сохранение градостроительных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честв </w:t>
      </w:r>
      <w:r w:rsidR="005E5AFA">
        <w:rPr>
          <w:color w:val="000000"/>
          <w:spacing w:val="4"/>
          <w:sz w:val="28"/>
          <w:szCs w:val="28"/>
        </w:rPr>
        <w:t xml:space="preserve">объектов </w:t>
      </w:r>
      <w:r w:rsidRPr="006027C0">
        <w:rPr>
          <w:color w:val="000000"/>
          <w:spacing w:val="4"/>
          <w:sz w:val="28"/>
          <w:szCs w:val="28"/>
        </w:rPr>
        <w:t xml:space="preserve">культурного наследия и исторической среды </w:t>
      </w:r>
      <w:r w:rsidRPr="001466C9">
        <w:rPr>
          <w:bCs/>
          <w:color w:val="000000"/>
          <w:spacing w:val="4"/>
          <w:sz w:val="28"/>
          <w:szCs w:val="28"/>
        </w:rPr>
        <w:t xml:space="preserve">и </w:t>
      </w:r>
      <w:r w:rsidRPr="001466C9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х развитие на основе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ских традиций;</w:t>
      </w:r>
    </w:p>
    <w:p w:rsidR="006C6416" w:rsidRPr="006027C0" w:rsidRDefault="006C6416" w:rsidP="001466C9">
      <w:pPr>
        <w:shd w:val="clear" w:color="auto" w:fill="FFFFFF"/>
        <w:tabs>
          <w:tab w:val="left" w:pos="768"/>
        </w:tabs>
        <w:ind w:firstLine="709"/>
        <w:rPr>
          <w:sz w:val="28"/>
          <w:szCs w:val="28"/>
        </w:rPr>
      </w:pPr>
      <w:r w:rsidRPr="006027C0">
        <w:rPr>
          <w:color w:val="000000"/>
          <w:spacing w:val="-8"/>
          <w:sz w:val="28"/>
          <w:szCs w:val="28"/>
        </w:rPr>
        <w:t>в)</w:t>
      </w:r>
      <w:r w:rsidR="001466C9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активные преобразования - изменение градостроительных качеств среды с частичным их</w:t>
      </w:r>
      <w:r w:rsidR="005E5AFA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сохранением.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Городское поселение </w:t>
      </w:r>
      <w:r w:rsidRPr="006027C0">
        <w:rPr>
          <w:color w:val="000000"/>
          <w:spacing w:val="11"/>
          <w:sz w:val="28"/>
          <w:szCs w:val="28"/>
        </w:rPr>
        <w:t xml:space="preserve">- город, в котором местное самоуправление осуществляется </w:t>
      </w:r>
      <w:r w:rsidRPr="006027C0">
        <w:rPr>
          <w:color w:val="000000"/>
          <w:spacing w:val="4"/>
          <w:sz w:val="28"/>
          <w:szCs w:val="28"/>
        </w:rPr>
        <w:t>населением непосредственно и (или) через выборные и иные 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>ганы местного самоуправления.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Гостевая автостоянка </w:t>
      </w:r>
      <w:r w:rsidRPr="006027C0">
        <w:rPr>
          <w:color w:val="000000"/>
          <w:spacing w:val="8"/>
          <w:sz w:val="28"/>
          <w:szCs w:val="28"/>
        </w:rPr>
        <w:t xml:space="preserve">- открытая площадка, предназначенная для кратковременного </w:t>
      </w:r>
      <w:r w:rsidRPr="006027C0">
        <w:rPr>
          <w:color w:val="000000"/>
          <w:spacing w:val="3"/>
          <w:sz w:val="28"/>
          <w:szCs w:val="28"/>
        </w:rPr>
        <w:t>хран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ния (стоянки) легковых автомобилей.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Градостроительная деятельность </w:t>
      </w:r>
      <w:r w:rsidRPr="006027C0">
        <w:rPr>
          <w:color w:val="000000"/>
          <w:spacing w:val="6"/>
          <w:sz w:val="28"/>
          <w:szCs w:val="28"/>
        </w:rPr>
        <w:t>- деятельность по развитию терр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торий, в том числе </w:t>
      </w:r>
      <w:r w:rsidRPr="006027C0">
        <w:rPr>
          <w:color w:val="000000"/>
          <w:spacing w:val="8"/>
          <w:sz w:val="28"/>
          <w:szCs w:val="28"/>
        </w:rPr>
        <w:t>городов и иных поселений, осуществляемая в виде те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 xml:space="preserve">риториального планирования, </w:t>
      </w:r>
      <w:r w:rsidRPr="006027C0">
        <w:rPr>
          <w:color w:val="000000"/>
          <w:spacing w:val="5"/>
          <w:sz w:val="28"/>
          <w:szCs w:val="28"/>
        </w:rPr>
        <w:t>градостроительного зонирования, план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ровки территорий, архитектурно-строительного </w:t>
      </w:r>
      <w:r w:rsidRPr="006027C0">
        <w:rPr>
          <w:color w:val="000000"/>
          <w:spacing w:val="3"/>
          <w:sz w:val="28"/>
          <w:szCs w:val="28"/>
        </w:rPr>
        <w:t xml:space="preserve">проектирования, строительства, капитального ремонта, реконструкции объектов капитального </w:t>
      </w:r>
      <w:r w:rsidRPr="006027C0">
        <w:rPr>
          <w:color w:val="000000"/>
          <w:spacing w:val="1"/>
          <w:sz w:val="28"/>
          <w:szCs w:val="28"/>
        </w:rPr>
        <w:t>строительства.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Дорога (городская) </w:t>
      </w:r>
      <w:r w:rsidRPr="006027C0">
        <w:rPr>
          <w:color w:val="000000"/>
          <w:spacing w:val="3"/>
          <w:sz w:val="28"/>
          <w:szCs w:val="28"/>
        </w:rPr>
        <w:t>- путь сообщения на территории городского и сел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 xml:space="preserve">ского поселения, </w:t>
      </w:r>
      <w:r w:rsidRPr="006027C0">
        <w:rPr>
          <w:color w:val="000000"/>
          <w:spacing w:val="4"/>
          <w:sz w:val="28"/>
          <w:szCs w:val="28"/>
        </w:rPr>
        <w:t>предназначенный для движения автомобильного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та, как правило, изолированный от </w:t>
      </w:r>
      <w:r w:rsidRPr="006027C0">
        <w:rPr>
          <w:color w:val="000000"/>
          <w:spacing w:val="13"/>
          <w:sz w:val="28"/>
          <w:szCs w:val="28"/>
        </w:rPr>
        <w:t>пешеходов, жилой и общественной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стройки, обеспечивающий выход на внешние </w:t>
      </w:r>
      <w:r w:rsidRPr="006027C0">
        <w:rPr>
          <w:color w:val="000000"/>
          <w:spacing w:val="4"/>
          <w:sz w:val="28"/>
          <w:szCs w:val="28"/>
        </w:rPr>
        <w:t>автомобильные дороги и о</w:t>
      </w:r>
      <w:r w:rsidRPr="006027C0">
        <w:rPr>
          <w:color w:val="000000"/>
          <w:spacing w:val="4"/>
          <w:sz w:val="28"/>
          <w:szCs w:val="28"/>
        </w:rPr>
        <w:t>г</w:t>
      </w:r>
      <w:r w:rsidRPr="006027C0">
        <w:rPr>
          <w:color w:val="000000"/>
          <w:spacing w:val="4"/>
          <w:sz w:val="28"/>
          <w:szCs w:val="28"/>
        </w:rPr>
        <w:t>раниченный красными линиями улично-дорожной сети.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Жилой дом блокированной застройки </w:t>
      </w:r>
      <w:r w:rsidRPr="006027C0">
        <w:rPr>
          <w:color w:val="000000"/>
          <w:spacing w:val="3"/>
          <w:sz w:val="28"/>
          <w:szCs w:val="28"/>
        </w:rPr>
        <w:t xml:space="preserve">- жилой дом с количеством этажей не более чем три, </w:t>
      </w:r>
      <w:r w:rsidRPr="006027C0">
        <w:rPr>
          <w:color w:val="000000"/>
          <w:spacing w:val="9"/>
          <w:sz w:val="28"/>
          <w:szCs w:val="28"/>
        </w:rPr>
        <w:t>состоящий из нескольких блоков, количество к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торых не превышает десять и каждый из </w:t>
      </w:r>
      <w:r w:rsidRPr="006027C0">
        <w:rPr>
          <w:color w:val="000000"/>
          <w:spacing w:val="6"/>
          <w:sz w:val="28"/>
          <w:szCs w:val="28"/>
        </w:rPr>
        <w:t>которых предназначен для прож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вания одной семьи, имеет общую стену (общие стены) без </w:t>
      </w:r>
      <w:r w:rsidRPr="006027C0">
        <w:rPr>
          <w:color w:val="000000"/>
          <w:spacing w:val="8"/>
          <w:sz w:val="28"/>
          <w:szCs w:val="28"/>
        </w:rPr>
        <w:t>проемов с сосе</w:t>
      </w:r>
      <w:r w:rsidRPr="006027C0">
        <w:rPr>
          <w:color w:val="000000"/>
          <w:spacing w:val="8"/>
          <w:sz w:val="28"/>
          <w:szCs w:val="28"/>
        </w:rPr>
        <w:t>д</w:t>
      </w:r>
      <w:r w:rsidRPr="006027C0">
        <w:rPr>
          <w:color w:val="000000"/>
          <w:spacing w:val="8"/>
          <w:sz w:val="28"/>
          <w:szCs w:val="28"/>
        </w:rPr>
        <w:t>ним блоком или соседними блоками, расположен на отдельном з</w:t>
      </w:r>
      <w:r w:rsidRPr="006027C0">
        <w:rPr>
          <w:color w:val="000000"/>
          <w:spacing w:val="8"/>
          <w:sz w:val="28"/>
          <w:szCs w:val="28"/>
        </w:rPr>
        <w:t>е</w:t>
      </w:r>
      <w:r w:rsidRPr="006027C0">
        <w:rPr>
          <w:color w:val="000000"/>
          <w:spacing w:val="8"/>
          <w:sz w:val="28"/>
          <w:szCs w:val="28"/>
        </w:rPr>
        <w:t xml:space="preserve">мельном </w:t>
      </w:r>
      <w:r w:rsidRPr="006027C0">
        <w:rPr>
          <w:color w:val="000000"/>
          <w:spacing w:val="4"/>
          <w:sz w:val="28"/>
          <w:szCs w:val="28"/>
        </w:rPr>
        <w:t>участке и имеет выход на территорию общего пользования;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lastRenderedPageBreak/>
        <w:t xml:space="preserve">Жилой район </w:t>
      </w:r>
      <w:r w:rsidRPr="006027C0">
        <w:rPr>
          <w:color w:val="000000"/>
          <w:spacing w:val="4"/>
          <w:sz w:val="28"/>
          <w:szCs w:val="28"/>
        </w:rPr>
        <w:t>- структурный элемент селитебной территории площ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дью, как правило, от 80 </w:t>
      </w:r>
      <w:r w:rsidRPr="006027C0">
        <w:rPr>
          <w:color w:val="000000"/>
          <w:spacing w:val="12"/>
          <w:sz w:val="28"/>
          <w:szCs w:val="28"/>
        </w:rPr>
        <w:t>до 250 га, в пределах которого размещаются у</w:t>
      </w:r>
      <w:r w:rsidRPr="006027C0">
        <w:rPr>
          <w:color w:val="000000"/>
          <w:spacing w:val="12"/>
          <w:sz w:val="28"/>
          <w:szCs w:val="28"/>
        </w:rPr>
        <w:t>ч</w:t>
      </w:r>
      <w:r w:rsidRPr="006027C0">
        <w:rPr>
          <w:color w:val="000000"/>
          <w:spacing w:val="12"/>
          <w:sz w:val="28"/>
          <w:szCs w:val="28"/>
        </w:rPr>
        <w:t xml:space="preserve">реждения и предприятия с радиусом </w:t>
      </w:r>
      <w:r w:rsidRPr="006027C0">
        <w:rPr>
          <w:color w:val="000000"/>
          <w:spacing w:val="4"/>
          <w:sz w:val="28"/>
          <w:szCs w:val="28"/>
        </w:rPr>
        <w:t xml:space="preserve">обслуживания не более </w:t>
      </w:r>
      <w:r w:rsidRPr="006027C0">
        <w:rPr>
          <w:color w:val="000000"/>
          <w:spacing w:val="15"/>
          <w:sz w:val="28"/>
          <w:szCs w:val="28"/>
        </w:rPr>
        <w:t>1500</w:t>
      </w:r>
      <w:r w:rsidRPr="006027C0">
        <w:rPr>
          <w:color w:val="000000"/>
          <w:spacing w:val="4"/>
          <w:sz w:val="28"/>
          <w:szCs w:val="28"/>
        </w:rPr>
        <w:t xml:space="preserve"> м, а та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 xml:space="preserve">же часть объектов городского значения; границами, как </w:t>
      </w:r>
      <w:r w:rsidRPr="006027C0">
        <w:rPr>
          <w:color w:val="000000"/>
          <w:spacing w:val="3"/>
          <w:sz w:val="28"/>
          <w:szCs w:val="28"/>
        </w:rPr>
        <w:t>правило, являются труднопреод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лимые естественные и искусственные рубежи, магистральные улицы и дороги общ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городского значения.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Земельный участок </w:t>
      </w:r>
      <w:r w:rsidRPr="006027C0">
        <w:rPr>
          <w:color w:val="000000"/>
          <w:spacing w:val="6"/>
          <w:sz w:val="28"/>
          <w:szCs w:val="28"/>
        </w:rPr>
        <w:t>- часть поверхности земли (в том числе почве</w:t>
      </w:r>
      <w:r w:rsidRPr="006027C0">
        <w:rPr>
          <w:color w:val="000000"/>
          <w:spacing w:val="6"/>
          <w:sz w:val="28"/>
          <w:szCs w:val="28"/>
        </w:rPr>
        <w:t>н</w:t>
      </w:r>
      <w:r w:rsidRPr="006027C0">
        <w:rPr>
          <w:color w:val="000000"/>
          <w:spacing w:val="6"/>
          <w:sz w:val="28"/>
          <w:szCs w:val="28"/>
        </w:rPr>
        <w:t xml:space="preserve">ный слой), границы, </w:t>
      </w:r>
      <w:r w:rsidRPr="006027C0">
        <w:rPr>
          <w:color w:val="000000"/>
          <w:spacing w:val="3"/>
          <w:sz w:val="28"/>
          <w:szCs w:val="28"/>
        </w:rPr>
        <w:t>которой описаны и удостоверены в установленном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рядке.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Зоной массового отдыха </w:t>
      </w:r>
      <w:r w:rsidRPr="006027C0">
        <w:rPr>
          <w:color w:val="000000"/>
          <w:spacing w:val="3"/>
          <w:sz w:val="28"/>
          <w:szCs w:val="28"/>
        </w:rPr>
        <w:t xml:space="preserve">является участок территории, обустроенный для интенсивного </w:t>
      </w:r>
      <w:r w:rsidRPr="006027C0">
        <w:rPr>
          <w:color w:val="000000"/>
          <w:spacing w:val="6"/>
          <w:sz w:val="28"/>
          <w:szCs w:val="28"/>
        </w:rPr>
        <w:t>использования в целях рекреации, а также комплекс вр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менных и постоянных строений и </w:t>
      </w:r>
      <w:r w:rsidRPr="006027C0">
        <w:rPr>
          <w:color w:val="000000"/>
          <w:spacing w:val="3"/>
          <w:sz w:val="28"/>
          <w:szCs w:val="28"/>
        </w:rPr>
        <w:t>сооружений, расположенных на этом уч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стке и несущих функциональную нагрузку в качестве </w:t>
      </w:r>
      <w:r w:rsidRPr="006027C0">
        <w:rPr>
          <w:color w:val="000000"/>
          <w:spacing w:val="12"/>
          <w:sz w:val="28"/>
          <w:szCs w:val="28"/>
        </w:rPr>
        <w:t xml:space="preserve">оборудования зоны отдыха. Зоны отдыха могут иметь водный объект или его часть, </w:t>
      </w:r>
      <w:r w:rsidRPr="006027C0">
        <w:rPr>
          <w:color w:val="000000"/>
          <w:spacing w:val="4"/>
          <w:sz w:val="28"/>
          <w:szCs w:val="28"/>
        </w:rPr>
        <w:t>испол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зуемые или предназначенные для купания, спортивно-оздоровительных м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роприятий и </w:t>
      </w:r>
      <w:r w:rsidRPr="006027C0">
        <w:rPr>
          <w:color w:val="000000"/>
          <w:spacing w:val="3"/>
          <w:sz w:val="28"/>
          <w:szCs w:val="28"/>
        </w:rPr>
        <w:t>иных рекреационных целей.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Зоны с особыми условиями использования территорий </w:t>
      </w:r>
      <w:r w:rsidRPr="006027C0">
        <w:rPr>
          <w:color w:val="000000"/>
          <w:spacing w:val="4"/>
          <w:sz w:val="28"/>
          <w:szCs w:val="28"/>
        </w:rPr>
        <w:t xml:space="preserve">- охранные, санитарно-защитные </w:t>
      </w:r>
      <w:r w:rsidRPr="006027C0">
        <w:rPr>
          <w:color w:val="000000"/>
          <w:spacing w:val="3"/>
          <w:sz w:val="28"/>
          <w:szCs w:val="28"/>
        </w:rPr>
        <w:t>зоны, зоны охраны объектов культурного наследия (п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мятников истории и культуры) народов Российской Федерации (далее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ты кул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турного наследия), водоохранные зоны, зоны охраны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источников питьевого водоснабжения, зоны охраняемых объектов, иные 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 xml:space="preserve">ны, устанавливаемые </w:t>
      </w:r>
      <w:r w:rsidRPr="006027C0">
        <w:rPr>
          <w:color w:val="000000"/>
          <w:spacing w:val="3"/>
          <w:sz w:val="28"/>
          <w:szCs w:val="28"/>
        </w:rPr>
        <w:t>в соответствии с законодательством Российской Фед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рации.</w:t>
      </w:r>
    </w:p>
    <w:p w:rsidR="006C6416" w:rsidRPr="00BF0EC5" w:rsidRDefault="006C6416" w:rsidP="001466C9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Инженерные изыскания </w:t>
      </w:r>
      <w:r w:rsidRPr="006027C0">
        <w:rPr>
          <w:color w:val="000000"/>
          <w:spacing w:val="11"/>
          <w:sz w:val="28"/>
          <w:szCs w:val="28"/>
        </w:rPr>
        <w:t>- изучение природных условий и факт</w:t>
      </w:r>
      <w:r w:rsidRPr="006027C0">
        <w:rPr>
          <w:color w:val="000000"/>
          <w:spacing w:val="11"/>
          <w:sz w:val="28"/>
          <w:szCs w:val="28"/>
        </w:rPr>
        <w:t>о</w:t>
      </w:r>
      <w:r w:rsidRPr="006027C0">
        <w:rPr>
          <w:color w:val="000000"/>
          <w:spacing w:val="11"/>
          <w:sz w:val="28"/>
          <w:szCs w:val="28"/>
        </w:rPr>
        <w:t xml:space="preserve">ров техногенного </w:t>
      </w:r>
      <w:r w:rsidRPr="006027C0">
        <w:rPr>
          <w:color w:val="000000"/>
          <w:spacing w:val="7"/>
          <w:sz w:val="28"/>
          <w:szCs w:val="28"/>
        </w:rPr>
        <w:t>воздействия в целях рационального и безопасного и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пользования территорий и земельных </w:t>
      </w:r>
      <w:r w:rsidRPr="006027C0">
        <w:rPr>
          <w:color w:val="000000"/>
          <w:spacing w:val="3"/>
          <w:sz w:val="28"/>
          <w:szCs w:val="28"/>
        </w:rPr>
        <w:t xml:space="preserve">участков в их пределах, подготовки данных по обоснованию материалов, необходимых для </w:t>
      </w:r>
      <w:r w:rsidRPr="006027C0">
        <w:rPr>
          <w:color w:val="000000"/>
          <w:spacing w:val="5"/>
          <w:sz w:val="28"/>
          <w:szCs w:val="28"/>
        </w:rPr>
        <w:t xml:space="preserve">территориального планирования, планировки территории и архитектурно-строительного </w:t>
      </w:r>
      <w:r w:rsidRPr="006027C0">
        <w:rPr>
          <w:color w:val="000000"/>
          <w:spacing w:val="1"/>
          <w:sz w:val="28"/>
          <w:szCs w:val="28"/>
        </w:rPr>
        <w:t>пр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ектирования.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Историческая среда </w:t>
      </w:r>
      <w:r w:rsidRPr="006027C0">
        <w:rPr>
          <w:color w:val="000000"/>
          <w:spacing w:val="4"/>
          <w:sz w:val="28"/>
          <w:szCs w:val="28"/>
        </w:rPr>
        <w:t xml:space="preserve">- городская среда, сложившаяся в </w:t>
      </w:r>
      <w:r w:rsidR="00450365">
        <w:rPr>
          <w:color w:val="000000"/>
          <w:spacing w:val="4"/>
          <w:sz w:val="28"/>
          <w:szCs w:val="28"/>
        </w:rPr>
        <w:t>района</w:t>
      </w:r>
      <w:r w:rsidRPr="006027C0">
        <w:rPr>
          <w:color w:val="000000"/>
          <w:spacing w:val="4"/>
          <w:sz w:val="28"/>
          <w:szCs w:val="28"/>
        </w:rPr>
        <w:t>х ист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ской застройки.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Коэффициент озеленения </w:t>
      </w:r>
      <w:r w:rsidRPr="006027C0">
        <w:rPr>
          <w:color w:val="000000"/>
          <w:spacing w:val="7"/>
          <w:sz w:val="28"/>
          <w:szCs w:val="28"/>
        </w:rPr>
        <w:t>- отношение территории земельного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стка, которая должна </w:t>
      </w:r>
      <w:r w:rsidRPr="006027C0">
        <w:rPr>
          <w:color w:val="000000"/>
          <w:spacing w:val="4"/>
          <w:sz w:val="28"/>
          <w:szCs w:val="28"/>
        </w:rPr>
        <w:t>быть занята зелеными насаждениями, ко всей площади уч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стка (в процентах).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застройки (Кз) </w:t>
      </w:r>
      <w:r w:rsidRPr="006027C0">
        <w:rPr>
          <w:color w:val="000000"/>
          <w:spacing w:val="4"/>
          <w:sz w:val="28"/>
          <w:szCs w:val="28"/>
        </w:rPr>
        <w:t xml:space="preserve">- отношение территории земельного участка, которая может </w:t>
      </w:r>
      <w:r w:rsidRPr="006027C0">
        <w:rPr>
          <w:color w:val="000000"/>
          <w:spacing w:val="3"/>
          <w:sz w:val="28"/>
          <w:szCs w:val="28"/>
        </w:rPr>
        <w:t>быть занята зданиями, ко всей площади участка (в проце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тах).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плотности застройки (Кпз) </w:t>
      </w:r>
      <w:r w:rsidRPr="006027C0">
        <w:rPr>
          <w:color w:val="000000"/>
          <w:spacing w:val="4"/>
          <w:sz w:val="28"/>
          <w:szCs w:val="28"/>
        </w:rPr>
        <w:t xml:space="preserve">- отношение площади всех этажей зданий и </w:t>
      </w:r>
      <w:r w:rsidRPr="006027C0">
        <w:rPr>
          <w:color w:val="000000"/>
          <w:spacing w:val="3"/>
          <w:sz w:val="28"/>
          <w:szCs w:val="28"/>
        </w:rPr>
        <w:t>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жений к площади участка.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—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вания, границы земельных участков, на которых расположены линии эле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тропередачи, линии связи (в том числе линейно-кабельные </w:t>
      </w:r>
      <w:r w:rsidRPr="006027C0">
        <w:rPr>
          <w:color w:val="000000"/>
          <w:spacing w:val="10"/>
          <w:sz w:val="28"/>
          <w:szCs w:val="28"/>
        </w:rPr>
        <w:t xml:space="preserve">сооружения), трубопроводы, автомобильные дороги, железнодорожные линии и другие </w:t>
      </w:r>
      <w:r w:rsidRPr="006027C0">
        <w:rPr>
          <w:color w:val="000000"/>
          <w:spacing w:val="2"/>
          <w:sz w:val="28"/>
          <w:szCs w:val="28"/>
        </w:rPr>
        <w:t>подобные соор</w:t>
      </w:r>
      <w:r w:rsidRPr="006027C0">
        <w:rPr>
          <w:color w:val="000000"/>
          <w:spacing w:val="2"/>
          <w:sz w:val="28"/>
          <w:szCs w:val="28"/>
        </w:rPr>
        <w:t>у</w:t>
      </w:r>
      <w:r w:rsidRPr="006027C0">
        <w:rPr>
          <w:color w:val="000000"/>
          <w:spacing w:val="2"/>
          <w:sz w:val="28"/>
          <w:szCs w:val="28"/>
        </w:rPr>
        <w:t>жения.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lastRenderedPageBreak/>
        <w:t xml:space="preserve">Зона усадебной застройки </w:t>
      </w:r>
      <w:r w:rsidRPr="006027C0">
        <w:rPr>
          <w:color w:val="000000"/>
          <w:spacing w:val="5"/>
          <w:sz w:val="28"/>
          <w:szCs w:val="28"/>
        </w:rPr>
        <w:t xml:space="preserve">- территория, занятая преимущественно одно-, двухквартирными </w:t>
      </w:r>
      <w:r w:rsidRPr="006027C0">
        <w:rPr>
          <w:color w:val="000000"/>
          <w:spacing w:val="4"/>
          <w:sz w:val="28"/>
          <w:szCs w:val="28"/>
        </w:rPr>
        <w:t>1 - 2-этажными жилыми домами с хозяйственными постро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ками на участках от 600 до 2000 кв. </w:t>
      </w:r>
      <w:r w:rsidRPr="006027C0">
        <w:rPr>
          <w:color w:val="000000"/>
          <w:spacing w:val="3"/>
          <w:sz w:val="28"/>
          <w:szCs w:val="28"/>
        </w:rPr>
        <w:t>метров, а также в разрешенных случаях для содержания скота;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Зона коттеджной застройки </w:t>
      </w:r>
      <w:r w:rsidRPr="006027C0">
        <w:rPr>
          <w:color w:val="000000"/>
          <w:spacing w:val="3"/>
          <w:sz w:val="28"/>
          <w:szCs w:val="28"/>
        </w:rPr>
        <w:t xml:space="preserve">- территории, на которых размещаются отдельно стоящие </w:t>
      </w:r>
      <w:r w:rsidRPr="006027C0">
        <w:rPr>
          <w:color w:val="000000"/>
          <w:spacing w:val="8"/>
          <w:sz w:val="28"/>
          <w:szCs w:val="28"/>
        </w:rPr>
        <w:t>одноквартирные 1 - 2 - 3-этажные жилые дома с учас</w:t>
      </w:r>
      <w:r w:rsidRPr="006027C0">
        <w:rPr>
          <w:color w:val="000000"/>
          <w:spacing w:val="8"/>
          <w:sz w:val="28"/>
          <w:szCs w:val="28"/>
        </w:rPr>
        <w:t>т</w:t>
      </w:r>
      <w:r w:rsidRPr="006027C0">
        <w:rPr>
          <w:color w:val="000000"/>
          <w:spacing w:val="8"/>
          <w:sz w:val="28"/>
          <w:szCs w:val="28"/>
        </w:rPr>
        <w:t xml:space="preserve">ками, как правило, от 600 до 1500 кв. </w:t>
      </w:r>
      <w:r w:rsidRPr="006027C0">
        <w:rPr>
          <w:color w:val="000000"/>
          <w:spacing w:val="3"/>
          <w:sz w:val="28"/>
          <w:szCs w:val="28"/>
        </w:rPr>
        <w:t>метров, как правило, не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 xml:space="preserve">ными для осуществления активной сельскохозяйственной </w:t>
      </w:r>
      <w:r w:rsidRPr="006027C0">
        <w:rPr>
          <w:color w:val="000000"/>
          <w:spacing w:val="2"/>
          <w:sz w:val="28"/>
          <w:szCs w:val="28"/>
        </w:rPr>
        <w:t>деятельности;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Линия регулирования застройки- </w:t>
      </w:r>
      <w:r w:rsidRPr="006027C0">
        <w:rPr>
          <w:color w:val="000000"/>
          <w:spacing w:val="5"/>
          <w:sz w:val="28"/>
          <w:szCs w:val="28"/>
        </w:rPr>
        <w:t>граница застройки, устанавлива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 xml:space="preserve">мая при размещении </w:t>
      </w:r>
      <w:r w:rsidRPr="006027C0">
        <w:rPr>
          <w:color w:val="000000"/>
          <w:spacing w:val="4"/>
          <w:sz w:val="28"/>
          <w:szCs w:val="28"/>
        </w:rPr>
        <w:t>зданий, строений и сооружений, с отступом от красной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нии или от границ земельного участка.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Линейные объекты — линии электропередачи, линии связи (в том числе линейно-</w:t>
      </w:r>
      <w:r w:rsidRPr="006027C0">
        <w:rPr>
          <w:color w:val="000000"/>
          <w:spacing w:val="7"/>
          <w:sz w:val="28"/>
          <w:szCs w:val="28"/>
        </w:rPr>
        <w:t>кабельные сооружения), трубопроводы, автомобильные д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роги, железнодорожные линии и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гие подобные сооружения;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3"/>
          <w:sz w:val="28"/>
          <w:szCs w:val="28"/>
        </w:rPr>
        <w:t xml:space="preserve">Маломобильные группы населения </w:t>
      </w:r>
      <w:r w:rsidRPr="006027C0">
        <w:rPr>
          <w:color w:val="000000"/>
          <w:spacing w:val="13"/>
          <w:sz w:val="28"/>
          <w:szCs w:val="28"/>
        </w:rPr>
        <w:t>- люди, испытывающие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труднения при </w:t>
      </w:r>
      <w:r w:rsidRPr="006027C0">
        <w:rPr>
          <w:color w:val="000000"/>
          <w:spacing w:val="7"/>
          <w:sz w:val="28"/>
          <w:szCs w:val="28"/>
        </w:rPr>
        <w:t>самостоятельном передвижении, получении услуги, нео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ход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мой информации или при </w:t>
      </w:r>
      <w:r w:rsidRPr="006027C0">
        <w:rPr>
          <w:color w:val="000000"/>
          <w:spacing w:val="3"/>
          <w:sz w:val="28"/>
          <w:szCs w:val="28"/>
        </w:rPr>
        <w:t>ориентировании в пространстве.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Механизированная автостоянка </w:t>
      </w:r>
      <w:r w:rsidRPr="006027C0">
        <w:rPr>
          <w:color w:val="000000"/>
          <w:spacing w:val="4"/>
          <w:sz w:val="28"/>
          <w:szCs w:val="28"/>
        </w:rPr>
        <w:t>- автостоянка, в которой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тировка автомобилей в </w:t>
      </w:r>
      <w:r w:rsidRPr="006027C0">
        <w:rPr>
          <w:color w:val="000000"/>
          <w:spacing w:val="3"/>
          <w:sz w:val="28"/>
          <w:szCs w:val="28"/>
        </w:rPr>
        <w:t>места (ячейки) хранения осуществляется специал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ными механ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зированными устройствами (без </w:t>
      </w:r>
      <w:r w:rsidRPr="006027C0">
        <w:rPr>
          <w:color w:val="000000"/>
          <w:spacing w:val="2"/>
          <w:sz w:val="28"/>
          <w:szCs w:val="28"/>
        </w:rPr>
        <w:t>участия водителей).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Микрорайон (квартал) </w:t>
      </w:r>
      <w:r w:rsidRPr="006027C0">
        <w:rPr>
          <w:color w:val="000000"/>
          <w:spacing w:val="5"/>
          <w:sz w:val="28"/>
          <w:szCs w:val="28"/>
        </w:rPr>
        <w:t>- структурный элемент жилой застройки пл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щадью, как правило, </w:t>
      </w:r>
      <w:r w:rsidRPr="006027C0">
        <w:rPr>
          <w:color w:val="000000"/>
          <w:spacing w:val="2"/>
          <w:sz w:val="28"/>
          <w:szCs w:val="28"/>
        </w:rPr>
        <w:t>10-60 га, но не более 80 га, не расчлененный магис</w:t>
      </w:r>
      <w:r w:rsidRPr="006027C0">
        <w:rPr>
          <w:color w:val="000000"/>
          <w:spacing w:val="2"/>
          <w:sz w:val="28"/>
          <w:szCs w:val="28"/>
        </w:rPr>
        <w:t>т</w:t>
      </w:r>
      <w:r w:rsidRPr="006027C0">
        <w:rPr>
          <w:color w:val="000000"/>
          <w:spacing w:val="2"/>
          <w:sz w:val="28"/>
          <w:szCs w:val="28"/>
        </w:rPr>
        <w:t xml:space="preserve">ральными улицами и дорогами, в пределах </w:t>
      </w:r>
      <w:r w:rsidRPr="006027C0">
        <w:rPr>
          <w:color w:val="000000"/>
          <w:spacing w:val="4"/>
          <w:sz w:val="28"/>
          <w:szCs w:val="28"/>
        </w:rPr>
        <w:t>которого размещаются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ния и предприятия повседневного пользования с радиусом </w:t>
      </w:r>
      <w:r w:rsidRPr="006027C0">
        <w:rPr>
          <w:color w:val="000000"/>
          <w:spacing w:val="8"/>
          <w:sz w:val="28"/>
          <w:szCs w:val="28"/>
        </w:rPr>
        <w:t xml:space="preserve">обслуживания не более 500 м (кроме школ и детских дошкольных учреждений, радиус 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служив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ния которых определяется в соответствии с нормами); границами, как правило, </w:t>
      </w:r>
      <w:r w:rsidRPr="006027C0">
        <w:rPr>
          <w:color w:val="000000"/>
          <w:spacing w:val="4"/>
          <w:sz w:val="28"/>
          <w:szCs w:val="28"/>
        </w:rPr>
        <w:t>являются магистральные или жилые улицы, проезды, пешехо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ные пути, естес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венные рубежи.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Многоквартирный жилой </w:t>
      </w:r>
      <w:r w:rsidRPr="006027C0">
        <w:rPr>
          <w:color w:val="000000"/>
          <w:spacing w:val="7"/>
          <w:sz w:val="28"/>
          <w:szCs w:val="28"/>
        </w:rPr>
        <w:t>дом - жилой дом, жилые ячейки (кварт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ры) которого имеют </w:t>
      </w:r>
      <w:r w:rsidRPr="006027C0">
        <w:rPr>
          <w:color w:val="000000"/>
          <w:spacing w:val="1"/>
          <w:sz w:val="28"/>
          <w:szCs w:val="28"/>
        </w:rPr>
        <w:t xml:space="preserve">выход: - на общие лестничные клетки; и - на общий для всего дома земельный участок. В много </w:t>
      </w:r>
      <w:r w:rsidRPr="006027C0">
        <w:rPr>
          <w:color w:val="000000"/>
          <w:spacing w:val="7"/>
          <w:sz w:val="28"/>
          <w:szCs w:val="28"/>
        </w:rPr>
        <w:t>квартирном доме квартиры объед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нены: - вертикальными коммуникационными связями: лестничные клетки, лифты; и - горизонтальными коммуникационными связями: коридоры, </w:t>
      </w:r>
      <w:r w:rsidRPr="006027C0">
        <w:rPr>
          <w:color w:val="000000"/>
          <w:spacing w:val="-2"/>
          <w:sz w:val="28"/>
          <w:szCs w:val="28"/>
        </w:rPr>
        <w:t>г</w:t>
      </w:r>
      <w:r w:rsidRPr="006027C0">
        <w:rPr>
          <w:color w:val="000000"/>
          <w:spacing w:val="-2"/>
          <w:sz w:val="28"/>
          <w:szCs w:val="28"/>
        </w:rPr>
        <w:t>а</w:t>
      </w:r>
      <w:r w:rsidRPr="006027C0">
        <w:rPr>
          <w:color w:val="000000"/>
          <w:spacing w:val="-2"/>
          <w:sz w:val="28"/>
          <w:szCs w:val="28"/>
        </w:rPr>
        <w:t>лереи.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Муниципальное образование </w:t>
      </w:r>
      <w:r w:rsidRPr="006027C0">
        <w:rPr>
          <w:color w:val="000000"/>
          <w:spacing w:val="4"/>
          <w:sz w:val="28"/>
          <w:szCs w:val="28"/>
        </w:rPr>
        <w:t>- муниципальный район, городское или сел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ское поселение.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Муниципальный район </w:t>
      </w:r>
      <w:r w:rsidRPr="006027C0">
        <w:rPr>
          <w:color w:val="000000"/>
          <w:spacing w:val="8"/>
          <w:sz w:val="28"/>
          <w:szCs w:val="28"/>
        </w:rPr>
        <w:t>- несколько поселений, объединенных о</w:t>
      </w:r>
      <w:r w:rsidRPr="006027C0">
        <w:rPr>
          <w:color w:val="000000"/>
          <w:spacing w:val="8"/>
          <w:sz w:val="28"/>
          <w:szCs w:val="28"/>
        </w:rPr>
        <w:t>б</w:t>
      </w:r>
      <w:r w:rsidRPr="006027C0">
        <w:rPr>
          <w:color w:val="000000"/>
          <w:spacing w:val="8"/>
          <w:sz w:val="28"/>
          <w:szCs w:val="28"/>
        </w:rPr>
        <w:t xml:space="preserve">щей территорией, в </w:t>
      </w:r>
      <w:r w:rsidRPr="006027C0">
        <w:rPr>
          <w:color w:val="000000"/>
          <w:spacing w:val="2"/>
          <w:sz w:val="28"/>
          <w:szCs w:val="28"/>
        </w:rPr>
        <w:t>границах которой местное самоуправление осуществл</w:t>
      </w:r>
      <w:r w:rsidRPr="006027C0">
        <w:rPr>
          <w:color w:val="000000"/>
          <w:spacing w:val="2"/>
          <w:sz w:val="28"/>
          <w:szCs w:val="28"/>
        </w:rPr>
        <w:t>я</w:t>
      </w:r>
      <w:r w:rsidRPr="006027C0">
        <w:rPr>
          <w:color w:val="000000"/>
          <w:spacing w:val="2"/>
          <w:sz w:val="28"/>
          <w:szCs w:val="28"/>
        </w:rPr>
        <w:t>ется в целях решен</w:t>
      </w:r>
      <w:r w:rsidR="00EE1D90">
        <w:rPr>
          <w:color w:val="000000"/>
          <w:spacing w:val="2"/>
          <w:sz w:val="28"/>
          <w:szCs w:val="28"/>
        </w:rPr>
        <w:t xml:space="preserve">ия вопросов местного значения населением </w:t>
      </w:r>
      <w:r w:rsidRPr="006027C0">
        <w:rPr>
          <w:color w:val="000000"/>
          <w:spacing w:val="2"/>
          <w:sz w:val="28"/>
          <w:szCs w:val="28"/>
        </w:rPr>
        <w:t>непосредстве</w:t>
      </w:r>
      <w:r w:rsidRPr="006027C0">
        <w:rPr>
          <w:color w:val="000000"/>
          <w:spacing w:val="2"/>
          <w:sz w:val="28"/>
          <w:szCs w:val="28"/>
        </w:rPr>
        <w:t>н</w:t>
      </w:r>
      <w:r w:rsidRPr="006027C0">
        <w:rPr>
          <w:color w:val="000000"/>
          <w:spacing w:val="2"/>
          <w:sz w:val="28"/>
          <w:szCs w:val="28"/>
        </w:rPr>
        <w:t>н</w:t>
      </w:r>
      <w:r w:rsidR="00EE1D90">
        <w:rPr>
          <w:color w:val="000000"/>
          <w:spacing w:val="2"/>
          <w:sz w:val="28"/>
          <w:szCs w:val="28"/>
        </w:rPr>
        <w:t xml:space="preserve">о и (или) через выборные и иные органы </w:t>
      </w:r>
      <w:r w:rsidRPr="006027C0">
        <w:rPr>
          <w:color w:val="000000"/>
          <w:spacing w:val="2"/>
          <w:sz w:val="28"/>
          <w:szCs w:val="28"/>
        </w:rPr>
        <w:t>местного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самоуправления, которые могут осуществлять отдельные государс</w:t>
      </w:r>
      <w:r w:rsidRPr="006027C0">
        <w:rPr>
          <w:color w:val="000000"/>
          <w:spacing w:val="7"/>
          <w:sz w:val="28"/>
          <w:szCs w:val="28"/>
        </w:rPr>
        <w:t>т</w:t>
      </w:r>
      <w:r w:rsidRPr="006027C0">
        <w:rPr>
          <w:color w:val="000000"/>
          <w:spacing w:val="7"/>
          <w:sz w:val="28"/>
          <w:szCs w:val="28"/>
        </w:rPr>
        <w:t xml:space="preserve">венные полномочия, </w:t>
      </w:r>
      <w:r w:rsidRPr="006027C0">
        <w:rPr>
          <w:color w:val="000000"/>
          <w:spacing w:val="3"/>
          <w:sz w:val="28"/>
          <w:szCs w:val="28"/>
        </w:rPr>
        <w:t>передаваемые органам местного самоуправления фед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ральными законами и законами субъектов Росси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ской Федерации.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Надземная автостоянка закрытого типа </w:t>
      </w:r>
      <w:r w:rsidRPr="006027C0">
        <w:rPr>
          <w:color w:val="000000"/>
          <w:spacing w:val="10"/>
          <w:sz w:val="28"/>
          <w:szCs w:val="28"/>
        </w:rPr>
        <w:t>- автостоянка с наружн</w:t>
      </w:r>
      <w:r w:rsidRPr="006027C0">
        <w:rPr>
          <w:color w:val="000000"/>
          <w:spacing w:val="10"/>
          <w:sz w:val="28"/>
          <w:szCs w:val="28"/>
        </w:rPr>
        <w:t>ы</w:t>
      </w:r>
      <w:r w:rsidRPr="006027C0">
        <w:rPr>
          <w:color w:val="000000"/>
          <w:spacing w:val="10"/>
          <w:sz w:val="28"/>
          <w:szCs w:val="28"/>
        </w:rPr>
        <w:t xml:space="preserve">ми стеновыми </w:t>
      </w:r>
      <w:r w:rsidRPr="006027C0">
        <w:rPr>
          <w:color w:val="000000"/>
          <w:spacing w:val="1"/>
          <w:sz w:val="28"/>
          <w:szCs w:val="28"/>
        </w:rPr>
        <w:t>огражд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ниями.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lastRenderedPageBreak/>
        <w:t xml:space="preserve">Населенный пункт </w:t>
      </w:r>
      <w:r w:rsidRPr="006027C0">
        <w:rPr>
          <w:color w:val="000000"/>
          <w:spacing w:val="11"/>
          <w:sz w:val="28"/>
          <w:szCs w:val="28"/>
        </w:rPr>
        <w:t>- часть территории муниципального образов</w:t>
      </w:r>
      <w:r w:rsidRPr="006027C0">
        <w:rPr>
          <w:color w:val="000000"/>
          <w:spacing w:val="11"/>
          <w:sz w:val="28"/>
          <w:szCs w:val="28"/>
        </w:rPr>
        <w:t>а</w:t>
      </w:r>
      <w:r w:rsidRPr="006027C0">
        <w:rPr>
          <w:color w:val="000000"/>
          <w:spacing w:val="11"/>
          <w:sz w:val="28"/>
          <w:szCs w:val="28"/>
        </w:rPr>
        <w:t xml:space="preserve">ния, имеющая </w:t>
      </w:r>
      <w:r w:rsidRPr="006027C0">
        <w:rPr>
          <w:color w:val="000000"/>
          <w:spacing w:val="3"/>
          <w:sz w:val="28"/>
          <w:szCs w:val="28"/>
        </w:rPr>
        <w:t>сосредоточенную застройку в пределах границ, установле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 xml:space="preserve">ных в соответствии с действующим </w:t>
      </w:r>
      <w:r w:rsidRPr="006027C0">
        <w:rPr>
          <w:color w:val="000000"/>
          <w:spacing w:val="4"/>
          <w:sz w:val="28"/>
          <w:szCs w:val="28"/>
        </w:rPr>
        <w:t>законодательством, и предназначенная для п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стоянного или преимущественного проживания и жизнедеятельности населения. К населенным пунктам относятся города, поселки, села, дере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ни.</w:t>
      </w:r>
    </w:p>
    <w:p w:rsidR="006C6416" w:rsidRPr="00907CA3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Объект индивидуального жилищного строительства </w:t>
      </w:r>
      <w:r w:rsidRPr="006027C0">
        <w:rPr>
          <w:color w:val="000000"/>
          <w:spacing w:val="4"/>
          <w:sz w:val="28"/>
          <w:szCs w:val="28"/>
        </w:rPr>
        <w:t>- отдельно стоящий жилой дом с количеством этажей не более чем три, предназначе</w:t>
      </w:r>
      <w:r w:rsidRPr="006027C0">
        <w:rPr>
          <w:color w:val="000000"/>
          <w:spacing w:val="4"/>
          <w:sz w:val="28"/>
          <w:szCs w:val="28"/>
        </w:rPr>
        <w:t>н</w:t>
      </w:r>
      <w:r w:rsidRPr="006027C0">
        <w:rPr>
          <w:color w:val="000000"/>
          <w:spacing w:val="4"/>
          <w:sz w:val="28"/>
          <w:szCs w:val="28"/>
        </w:rPr>
        <w:t>ный для пр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живания одной семьи.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Объект капитального строительства </w:t>
      </w:r>
      <w:r w:rsidRPr="006027C0">
        <w:rPr>
          <w:color w:val="000000"/>
          <w:spacing w:val="11"/>
          <w:sz w:val="28"/>
          <w:szCs w:val="28"/>
        </w:rPr>
        <w:t>- здание, строение, сооруж</w:t>
      </w:r>
      <w:r w:rsidRPr="006027C0">
        <w:rPr>
          <w:color w:val="000000"/>
          <w:spacing w:val="11"/>
          <w:sz w:val="28"/>
          <w:szCs w:val="28"/>
        </w:rPr>
        <w:t>е</w:t>
      </w:r>
      <w:r w:rsidRPr="006027C0">
        <w:rPr>
          <w:color w:val="000000"/>
          <w:spacing w:val="11"/>
          <w:sz w:val="28"/>
          <w:szCs w:val="28"/>
        </w:rPr>
        <w:t xml:space="preserve">ние, объекты, </w:t>
      </w:r>
      <w:r w:rsidRPr="006027C0">
        <w:rPr>
          <w:color w:val="000000"/>
          <w:spacing w:val="3"/>
          <w:sz w:val="28"/>
          <w:szCs w:val="28"/>
        </w:rPr>
        <w:t>строительство которых не завершено, за исключением време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строек, киосков, навесов и других подобных построек.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Озелененные территории </w:t>
      </w:r>
      <w:r w:rsidRPr="006027C0">
        <w:rPr>
          <w:color w:val="000000"/>
          <w:spacing w:val="10"/>
          <w:sz w:val="28"/>
          <w:szCs w:val="28"/>
        </w:rPr>
        <w:t>- часть территории природного компле</w:t>
      </w:r>
      <w:r w:rsidRPr="006027C0">
        <w:rPr>
          <w:color w:val="000000"/>
          <w:spacing w:val="10"/>
          <w:sz w:val="28"/>
          <w:szCs w:val="28"/>
        </w:rPr>
        <w:t>к</w:t>
      </w:r>
      <w:r w:rsidRPr="006027C0">
        <w:rPr>
          <w:color w:val="000000"/>
          <w:spacing w:val="10"/>
          <w:sz w:val="28"/>
          <w:szCs w:val="28"/>
        </w:rPr>
        <w:t xml:space="preserve">са, на которой </w:t>
      </w:r>
      <w:r w:rsidRPr="006027C0">
        <w:rPr>
          <w:color w:val="000000"/>
          <w:spacing w:val="8"/>
          <w:sz w:val="28"/>
          <w:szCs w:val="28"/>
        </w:rPr>
        <w:t>располагаются искусственно созданные садово-парковые ко</w:t>
      </w:r>
      <w:r w:rsidRPr="006027C0">
        <w:rPr>
          <w:color w:val="000000"/>
          <w:spacing w:val="8"/>
          <w:sz w:val="28"/>
          <w:szCs w:val="28"/>
        </w:rPr>
        <w:t>м</w:t>
      </w:r>
      <w:r w:rsidRPr="006027C0">
        <w:rPr>
          <w:color w:val="000000"/>
          <w:spacing w:val="8"/>
          <w:sz w:val="28"/>
          <w:szCs w:val="28"/>
        </w:rPr>
        <w:t xml:space="preserve">плексы и объекты - парк, сад, </w:t>
      </w:r>
      <w:r w:rsidRPr="006027C0">
        <w:rPr>
          <w:color w:val="000000"/>
          <w:spacing w:val="3"/>
          <w:sz w:val="28"/>
          <w:szCs w:val="28"/>
        </w:rPr>
        <w:t xml:space="preserve">сквер, бульвар; застроенные территории жилого, общественного, делового, коммунального, </w:t>
      </w:r>
      <w:r w:rsidRPr="006027C0">
        <w:rPr>
          <w:color w:val="000000"/>
          <w:spacing w:val="4"/>
          <w:sz w:val="28"/>
          <w:szCs w:val="28"/>
        </w:rPr>
        <w:t>производственного назн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чения, в пределах которой часть поверхности занята растительным </w:t>
      </w:r>
      <w:r w:rsidRPr="006027C0">
        <w:rPr>
          <w:color w:val="000000"/>
          <w:sz w:val="28"/>
          <w:szCs w:val="28"/>
        </w:rPr>
        <w:t>п</w:t>
      </w:r>
      <w:r w:rsidRPr="006027C0">
        <w:rPr>
          <w:color w:val="000000"/>
          <w:sz w:val="28"/>
          <w:szCs w:val="28"/>
        </w:rPr>
        <w:t>о</w:t>
      </w:r>
      <w:r w:rsidRPr="006027C0">
        <w:rPr>
          <w:color w:val="000000"/>
          <w:sz w:val="28"/>
          <w:szCs w:val="28"/>
        </w:rPr>
        <w:t>кровом.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Охранная зона </w:t>
      </w:r>
      <w:r w:rsidRPr="006027C0">
        <w:rPr>
          <w:color w:val="000000"/>
          <w:spacing w:val="2"/>
          <w:sz w:val="28"/>
          <w:szCs w:val="28"/>
        </w:rPr>
        <w:t xml:space="preserve">- территория, в пределах которой в целях обеспечения сохранности объекта </w:t>
      </w:r>
      <w:r w:rsidRPr="006027C0">
        <w:rPr>
          <w:color w:val="000000"/>
          <w:spacing w:val="6"/>
          <w:sz w:val="28"/>
          <w:szCs w:val="28"/>
        </w:rPr>
        <w:t>культурного наследия в его историческом ландшаф</w:t>
      </w:r>
      <w:r w:rsidRPr="006027C0">
        <w:rPr>
          <w:color w:val="000000"/>
          <w:spacing w:val="6"/>
          <w:sz w:val="28"/>
          <w:szCs w:val="28"/>
        </w:rPr>
        <w:t>т</w:t>
      </w:r>
      <w:r w:rsidRPr="006027C0">
        <w:rPr>
          <w:color w:val="000000"/>
          <w:spacing w:val="6"/>
          <w:sz w:val="28"/>
          <w:szCs w:val="28"/>
        </w:rPr>
        <w:t xml:space="preserve">ном окружении устанавливается особый </w:t>
      </w:r>
      <w:r w:rsidRPr="006027C0">
        <w:rPr>
          <w:color w:val="000000"/>
          <w:spacing w:val="3"/>
          <w:sz w:val="28"/>
          <w:szCs w:val="28"/>
        </w:rPr>
        <w:t>режим использования земель, огр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нич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  <w:r w:rsidRPr="006027C0">
        <w:rPr>
          <w:color w:val="000000"/>
          <w:spacing w:val="4"/>
          <w:sz w:val="28"/>
          <w:szCs w:val="28"/>
        </w:rPr>
        <w:t xml:space="preserve">Зоны охраны памятников устанавливаются как для отдельных памятников истории и культуры, </w:t>
      </w:r>
      <w:r w:rsidRPr="006027C0">
        <w:rPr>
          <w:color w:val="000000"/>
          <w:spacing w:val="7"/>
          <w:sz w:val="28"/>
          <w:szCs w:val="28"/>
        </w:rPr>
        <w:t>так и для их ансамблей и ко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плексов, а также при особых обоснованиях - для целостных </w:t>
      </w:r>
      <w:r w:rsidRPr="006027C0">
        <w:rPr>
          <w:color w:val="000000"/>
          <w:spacing w:val="3"/>
          <w:sz w:val="28"/>
          <w:szCs w:val="28"/>
        </w:rPr>
        <w:t xml:space="preserve">памятников градостроительства (исторических зон городских и сельских поселений и других </w:t>
      </w:r>
      <w:r w:rsidRPr="006027C0">
        <w:rPr>
          <w:color w:val="000000"/>
          <w:sz w:val="28"/>
          <w:szCs w:val="28"/>
        </w:rPr>
        <w:t>объектов).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Пешеходная зона </w:t>
      </w:r>
      <w:r w:rsidRPr="006027C0">
        <w:rPr>
          <w:color w:val="000000"/>
          <w:spacing w:val="3"/>
          <w:sz w:val="28"/>
          <w:szCs w:val="28"/>
        </w:rPr>
        <w:t>- территория, предназначенная для передвижения пеш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ходов, на ней не </w:t>
      </w:r>
      <w:r w:rsidRPr="006027C0">
        <w:rPr>
          <w:color w:val="000000"/>
          <w:spacing w:val="9"/>
          <w:sz w:val="28"/>
          <w:szCs w:val="28"/>
        </w:rPr>
        <w:t xml:space="preserve">допускается движения транспорта за исключением специального, обслуживающего эту </w:t>
      </w:r>
      <w:r w:rsidRPr="006027C0">
        <w:rPr>
          <w:color w:val="000000"/>
          <w:spacing w:val="1"/>
          <w:sz w:val="28"/>
          <w:szCs w:val="28"/>
        </w:rPr>
        <w:t>террит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рию.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Плотность застройки </w:t>
      </w:r>
      <w:r w:rsidRPr="006027C0">
        <w:rPr>
          <w:color w:val="000000"/>
          <w:spacing w:val="3"/>
          <w:sz w:val="28"/>
          <w:szCs w:val="28"/>
        </w:rPr>
        <w:t>- суммарная поэтажная площадь застройки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земной части зданий и </w:t>
      </w:r>
      <w:r w:rsidRPr="006027C0">
        <w:rPr>
          <w:color w:val="000000"/>
          <w:spacing w:val="10"/>
          <w:sz w:val="28"/>
          <w:szCs w:val="28"/>
        </w:rPr>
        <w:t>сооружений в габаритах наружных стен, приход</w:t>
      </w:r>
      <w:r w:rsidRPr="006027C0">
        <w:rPr>
          <w:color w:val="000000"/>
          <w:spacing w:val="10"/>
          <w:sz w:val="28"/>
          <w:szCs w:val="28"/>
        </w:rPr>
        <w:t>я</w:t>
      </w:r>
      <w:r w:rsidRPr="006027C0">
        <w:rPr>
          <w:color w:val="000000"/>
          <w:spacing w:val="10"/>
          <w:sz w:val="28"/>
          <w:szCs w:val="28"/>
        </w:rPr>
        <w:t xml:space="preserve">щаяся на единицу территории участка </w:t>
      </w:r>
      <w:r w:rsidRPr="006027C0">
        <w:rPr>
          <w:color w:val="000000"/>
          <w:spacing w:val="2"/>
          <w:sz w:val="28"/>
          <w:szCs w:val="28"/>
        </w:rPr>
        <w:t>(кварт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ла) (тыс. кв. м/га).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Реконструкция </w:t>
      </w:r>
      <w:r w:rsidRPr="006027C0">
        <w:rPr>
          <w:color w:val="000000"/>
          <w:spacing w:val="5"/>
          <w:sz w:val="28"/>
          <w:szCs w:val="28"/>
        </w:rPr>
        <w:t>объектов капитального строительства (за исключен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ем линейных объектов) </w:t>
      </w:r>
      <w:r w:rsidRPr="006027C0">
        <w:rPr>
          <w:color w:val="000000"/>
          <w:spacing w:val="4"/>
          <w:sz w:val="28"/>
          <w:szCs w:val="28"/>
        </w:rPr>
        <w:t>- изменение параметров объекта капитального стро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тельства, его частей (высоты, количества </w:t>
      </w:r>
      <w:r w:rsidRPr="006027C0">
        <w:rPr>
          <w:color w:val="000000"/>
          <w:spacing w:val="10"/>
          <w:sz w:val="28"/>
          <w:szCs w:val="28"/>
        </w:rPr>
        <w:t>эт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жей, площади, объема), в том числе надстройка, перестройка, расширение объекта </w:t>
      </w:r>
      <w:r w:rsidRPr="006027C0">
        <w:rPr>
          <w:color w:val="000000"/>
          <w:spacing w:val="3"/>
          <w:sz w:val="28"/>
          <w:szCs w:val="28"/>
        </w:rPr>
        <w:t>капитального стро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тельства, а также замена и (или) восстановление несущих строительных ко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струкций объекта капитального строительства, за исключением замены 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дельных элементов </w:t>
      </w:r>
      <w:r w:rsidRPr="006027C0">
        <w:rPr>
          <w:color w:val="000000"/>
          <w:spacing w:val="7"/>
          <w:sz w:val="28"/>
          <w:szCs w:val="28"/>
        </w:rPr>
        <w:t>таких конструкций на аналогичные или иные улучша</w:t>
      </w:r>
      <w:r w:rsidRPr="006027C0">
        <w:rPr>
          <w:color w:val="000000"/>
          <w:spacing w:val="7"/>
          <w:sz w:val="28"/>
          <w:szCs w:val="28"/>
        </w:rPr>
        <w:t>ю</w:t>
      </w:r>
      <w:r w:rsidRPr="006027C0">
        <w:rPr>
          <w:color w:val="000000"/>
          <w:spacing w:val="7"/>
          <w:sz w:val="28"/>
          <w:szCs w:val="28"/>
        </w:rPr>
        <w:t xml:space="preserve">щие показатели таких конструкций </w:t>
      </w:r>
      <w:r w:rsidRPr="006027C0">
        <w:rPr>
          <w:color w:val="000000"/>
          <w:spacing w:val="3"/>
          <w:sz w:val="28"/>
          <w:szCs w:val="28"/>
        </w:rPr>
        <w:t>элементы и (или) восстановления ук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занных элементов.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Реконструкция линейных объектов </w:t>
      </w:r>
      <w:r w:rsidRPr="006027C0">
        <w:rPr>
          <w:color w:val="000000"/>
          <w:spacing w:val="4"/>
          <w:sz w:val="28"/>
          <w:szCs w:val="28"/>
        </w:rPr>
        <w:t>- изменение параметров лине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ных объектов или их </w:t>
      </w:r>
      <w:r w:rsidRPr="006027C0">
        <w:rPr>
          <w:color w:val="000000"/>
          <w:spacing w:val="3"/>
          <w:sz w:val="28"/>
          <w:szCs w:val="28"/>
        </w:rPr>
        <w:t>участков (частей), которое влечет за собой изменение класса, категории и (или) первоначально установленных показателей фун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lastRenderedPageBreak/>
        <w:t>ционир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вания таких объектов (мощности, грузоподъемности и других) или при кот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ром требуется изменение границ полос отвода и (или) охранных зон таких </w:t>
      </w:r>
      <w:r w:rsidRPr="006027C0">
        <w:rPr>
          <w:color w:val="000000"/>
          <w:sz w:val="28"/>
          <w:szCs w:val="28"/>
        </w:rPr>
        <w:t>объектов.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Санитарно-защитная зона </w:t>
      </w:r>
      <w:r w:rsidRPr="006027C0">
        <w:rPr>
          <w:color w:val="000000"/>
          <w:spacing w:val="4"/>
          <w:sz w:val="28"/>
          <w:szCs w:val="28"/>
        </w:rPr>
        <w:t>- зона, которая отделяет источник негати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 xml:space="preserve">ного воздействия на </w:t>
      </w:r>
      <w:r w:rsidRPr="006027C0">
        <w:rPr>
          <w:color w:val="000000"/>
          <w:spacing w:val="3"/>
          <w:sz w:val="28"/>
          <w:szCs w:val="28"/>
        </w:rPr>
        <w:t>среду обитания человека от других территорий и 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жит для снижения вредного воздействия на человека и загрязнения окр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жающей среды.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Сельское поселение </w:t>
      </w:r>
      <w:r w:rsidRPr="006027C0">
        <w:rPr>
          <w:color w:val="000000"/>
          <w:spacing w:val="5"/>
          <w:sz w:val="28"/>
          <w:szCs w:val="28"/>
        </w:rPr>
        <w:t>- один или несколько объединенных общей те</w:t>
      </w:r>
      <w:r w:rsidRPr="006027C0">
        <w:rPr>
          <w:color w:val="000000"/>
          <w:spacing w:val="5"/>
          <w:sz w:val="28"/>
          <w:szCs w:val="28"/>
        </w:rPr>
        <w:t>р</w:t>
      </w:r>
      <w:r w:rsidRPr="006027C0">
        <w:rPr>
          <w:color w:val="000000"/>
          <w:spacing w:val="5"/>
          <w:sz w:val="28"/>
          <w:szCs w:val="28"/>
        </w:rPr>
        <w:t>рит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рией сельских </w:t>
      </w:r>
      <w:r w:rsidR="00F33D78">
        <w:rPr>
          <w:color w:val="000000"/>
          <w:spacing w:val="3"/>
          <w:sz w:val="28"/>
          <w:szCs w:val="28"/>
        </w:rPr>
        <w:t xml:space="preserve">населенных пунктов (поселков, сел, деревень), в </w:t>
      </w:r>
      <w:r w:rsidRPr="006027C0">
        <w:rPr>
          <w:color w:val="000000"/>
          <w:spacing w:val="3"/>
          <w:sz w:val="28"/>
          <w:szCs w:val="28"/>
        </w:rPr>
        <w:t>кото</w:t>
      </w:r>
      <w:r w:rsidR="00F33D78">
        <w:rPr>
          <w:color w:val="000000"/>
          <w:spacing w:val="3"/>
          <w:sz w:val="28"/>
          <w:szCs w:val="28"/>
        </w:rPr>
        <w:t xml:space="preserve">рых </w:t>
      </w:r>
      <w:r w:rsidRPr="006027C0">
        <w:rPr>
          <w:color w:val="000000"/>
          <w:spacing w:val="3"/>
          <w:sz w:val="28"/>
          <w:szCs w:val="28"/>
        </w:rPr>
        <w:t>м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ст</w:t>
      </w:r>
      <w:r w:rsidR="00F33D78">
        <w:rPr>
          <w:color w:val="000000"/>
          <w:spacing w:val="3"/>
          <w:sz w:val="28"/>
          <w:szCs w:val="28"/>
        </w:rPr>
        <w:t xml:space="preserve">ное </w:t>
      </w:r>
      <w:r w:rsidRPr="006027C0">
        <w:rPr>
          <w:color w:val="000000"/>
          <w:spacing w:val="3"/>
          <w:sz w:val="28"/>
          <w:szCs w:val="28"/>
        </w:rPr>
        <w:t>самоуправление</w:t>
      </w:r>
      <w:r w:rsidR="00F33D78">
        <w:rPr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осуществляется населением непосредственно и (или) через выборные и иные органы местного </w:t>
      </w:r>
      <w:r w:rsidRPr="006027C0">
        <w:rPr>
          <w:color w:val="000000"/>
          <w:spacing w:val="1"/>
          <w:sz w:val="28"/>
          <w:szCs w:val="28"/>
        </w:rPr>
        <w:t>сам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управления.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Сквер </w:t>
      </w:r>
      <w:r w:rsidRPr="006027C0">
        <w:rPr>
          <w:color w:val="000000"/>
          <w:spacing w:val="10"/>
          <w:sz w:val="28"/>
          <w:szCs w:val="28"/>
        </w:rPr>
        <w:t xml:space="preserve">- объект озеленения города; участок на площади, перекрестке улиц или на </w:t>
      </w:r>
      <w:r w:rsidRPr="006027C0">
        <w:rPr>
          <w:color w:val="000000"/>
          <w:spacing w:val="6"/>
          <w:sz w:val="28"/>
          <w:szCs w:val="28"/>
        </w:rPr>
        <w:t xml:space="preserve">примыкающем к улице участке квартала. Планировка сквера включает дорожки, площадки, </w:t>
      </w:r>
      <w:r w:rsidRPr="006027C0">
        <w:rPr>
          <w:color w:val="000000"/>
          <w:spacing w:val="2"/>
          <w:sz w:val="28"/>
          <w:szCs w:val="28"/>
        </w:rPr>
        <w:t>газоны, цветники, отдельные группы дерев</w:t>
      </w:r>
      <w:r w:rsidRPr="006027C0">
        <w:rPr>
          <w:color w:val="000000"/>
          <w:spacing w:val="2"/>
          <w:sz w:val="28"/>
          <w:szCs w:val="28"/>
        </w:rPr>
        <w:t>ь</w:t>
      </w:r>
      <w:r w:rsidRPr="006027C0">
        <w:rPr>
          <w:color w:val="000000"/>
          <w:spacing w:val="2"/>
          <w:sz w:val="28"/>
          <w:szCs w:val="28"/>
        </w:rPr>
        <w:t xml:space="preserve">ев и кустарников. Скверы предназначаются для </w:t>
      </w:r>
      <w:r w:rsidRPr="006027C0">
        <w:rPr>
          <w:color w:val="000000"/>
          <w:spacing w:val="4"/>
          <w:sz w:val="28"/>
          <w:szCs w:val="28"/>
        </w:rPr>
        <w:t>кратковременного отдыха пеш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ходов и художественного оформления архитектурного ансамбля.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Собственник земельного участка </w:t>
      </w:r>
      <w:r w:rsidRPr="006027C0">
        <w:rPr>
          <w:color w:val="000000"/>
          <w:spacing w:val="12"/>
          <w:sz w:val="28"/>
          <w:szCs w:val="28"/>
        </w:rPr>
        <w:t xml:space="preserve">— лицо, обладающее правом собственности на 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мельный участок.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Стоянка для автомобилей (автостоянка) </w:t>
      </w:r>
      <w:r w:rsidRPr="006027C0">
        <w:rPr>
          <w:color w:val="000000"/>
          <w:spacing w:val="3"/>
          <w:sz w:val="28"/>
          <w:szCs w:val="28"/>
        </w:rPr>
        <w:t xml:space="preserve">- здание, сооружение (часть здания, сооружения) </w:t>
      </w:r>
      <w:r w:rsidRPr="006027C0">
        <w:rPr>
          <w:color w:val="000000"/>
          <w:spacing w:val="9"/>
          <w:sz w:val="28"/>
          <w:szCs w:val="28"/>
        </w:rPr>
        <w:t>или специальная открытая площадка, предназначе</w:t>
      </w:r>
      <w:r w:rsidRPr="006027C0">
        <w:rPr>
          <w:color w:val="000000"/>
          <w:spacing w:val="9"/>
          <w:sz w:val="28"/>
          <w:szCs w:val="28"/>
        </w:rPr>
        <w:t>н</w:t>
      </w:r>
      <w:r w:rsidRPr="006027C0">
        <w:rPr>
          <w:color w:val="000000"/>
          <w:spacing w:val="9"/>
          <w:sz w:val="28"/>
          <w:szCs w:val="28"/>
        </w:rPr>
        <w:t xml:space="preserve">ные только для хранения (стоянки) </w:t>
      </w:r>
      <w:r w:rsidRPr="006027C0">
        <w:rPr>
          <w:color w:val="000000"/>
          <w:spacing w:val="1"/>
          <w:sz w:val="28"/>
          <w:szCs w:val="28"/>
        </w:rPr>
        <w:t>автомобилей.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Строительство </w:t>
      </w:r>
      <w:r w:rsidRPr="006027C0">
        <w:rPr>
          <w:color w:val="000000"/>
          <w:spacing w:val="3"/>
          <w:sz w:val="28"/>
          <w:szCs w:val="28"/>
        </w:rPr>
        <w:t>- создание зданий, строений, сооружений (в том числе на месте сносимых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тов капитального строительства).</w:t>
      </w:r>
    </w:p>
    <w:p w:rsidR="006C6416" w:rsidRPr="00907CA3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Суммарная поэтажная площадь </w:t>
      </w:r>
      <w:r w:rsidRPr="006027C0">
        <w:rPr>
          <w:color w:val="000000"/>
          <w:spacing w:val="7"/>
          <w:sz w:val="28"/>
          <w:szCs w:val="28"/>
        </w:rPr>
        <w:t>- суммарная площадь всех надзе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ных этажей здания, </w:t>
      </w:r>
      <w:r w:rsidRPr="006027C0">
        <w:rPr>
          <w:color w:val="000000"/>
          <w:spacing w:val="5"/>
          <w:sz w:val="28"/>
          <w:szCs w:val="28"/>
        </w:rPr>
        <w:t>включая площади всех помещений этажа (в том числе ло</w:t>
      </w:r>
      <w:r w:rsidRPr="006027C0">
        <w:rPr>
          <w:color w:val="000000"/>
          <w:spacing w:val="5"/>
          <w:sz w:val="28"/>
          <w:szCs w:val="28"/>
        </w:rPr>
        <w:t>д</w:t>
      </w:r>
      <w:r w:rsidRPr="006027C0">
        <w:rPr>
          <w:color w:val="000000"/>
          <w:spacing w:val="5"/>
          <w:sz w:val="28"/>
          <w:szCs w:val="28"/>
        </w:rPr>
        <w:t xml:space="preserve">жий, лестничных клеток, лифтовых </w:t>
      </w:r>
      <w:r w:rsidRPr="006027C0">
        <w:rPr>
          <w:color w:val="000000"/>
          <w:spacing w:val="1"/>
          <w:sz w:val="28"/>
          <w:szCs w:val="28"/>
        </w:rPr>
        <w:t>шахт и др.)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Территории общего пользования </w:t>
      </w:r>
      <w:r w:rsidRPr="006027C0">
        <w:rPr>
          <w:color w:val="000000"/>
          <w:spacing w:val="4"/>
          <w:sz w:val="28"/>
          <w:szCs w:val="28"/>
        </w:rPr>
        <w:t>- территории, которыми беспрепя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ственно пользуется </w:t>
      </w:r>
      <w:r w:rsidRPr="006027C0">
        <w:rPr>
          <w:color w:val="000000"/>
          <w:spacing w:val="10"/>
          <w:sz w:val="28"/>
          <w:szCs w:val="28"/>
        </w:rPr>
        <w:t>неограниченный круг лиц (в том числе площади, ул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>цы, прое</w:t>
      </w:r>
      <w:r w:rsidRPr="006027C0">
        <w:rPr>
          <w:color w:val="000000"/>
          <w:spacing w:val="10"/>
          <w:sz w:val="28"/>
          <w:szCs w:val="28"/>
        </w:rPr>
        <w:t>з</w:t>
      </w:r>
      <w:r w:rsidRPr="006027C0">
        <w:rPr>
          <w:color w:val="000000"/>
          <w:spacing w:val="10"/>
          <w:sz w:val="28"/>
          <w:szCs w:val="28"/>
        </w:rPr>
        <w:t xml:space="preserve">ды, набережные, скверы, </w:t>
      </w:r>
      <w:r w:rsidRPr="006027C0">
        <w:rPr>
          <w:color w:val="000000"/>
          <w:sz w:val="28"/>
          <w:szCs w:val="28"/>
        </w:rPr>
        <w:t>бульвары).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Технический регламент </w:t>
      </w:r>
      <w:r w:rsidRPr="006027C0">
        <w:rPr>
          <w:color w:val="000000"/>
          <w:spacing w:val="12"/>
          <w:sz w:val="28"/>
          <w:szCs w:val="28"/>
        </w:rPr>
        <w:t>- документ, который принят междунаро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ным договором </w:t>
      </w:r>
      <w:r w:rsidRPr="006027C0">
        <w:rPr>
          <w:color w:val="000000"/>
          <w:spacing w:val="6"/>
          <w:sz w:val="28"/>
          <w:szCs w:val="28"/>
        </w:rPr>
        <w:t>Российской Федерации, ратифицированным в порядке, у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тановленном законодательством </w:t>
      </w:r>
      <w:r w:rsidRPr="006027C0">
        <w:rPr>
          <w:color w:val="000000"/>
          <w:spacing w:val="9"/>
          <w:sz w:val="28"/>
          <w:szCs w:val="28"/>
        </w:rPr>
        <w:t>Российской Федерации, или федерал</w:t>
      </w:r>
      <w:r w:rsidRPr="006027C0">
        <w:rPr>
          <w:color w:val="000000"/>
          <w:spacing w:val="9"/>
          <w:sz w:val="28"/>
          <w:szCs w:val="28"/>
        </w:rPr>
        <w:t>ь</w:t>
      </w:r>
      <w:r w:rsidRPr="006027C0">
        <w:rPr>
          <w:color w:val="000000"/>
          <w:spacing w:val="9"/>
          <w:sz w:val="28"/>
          <w:szCs w:val="28"/>
        </w:rPr>
        <w:t xml:space="preserve">ным законом, или указом Президента Российской </w:t>
      </w:r>
      <w:r w:rsidRPr="006027C0">
        <w:rPr>
          <w:color w:val="000000"/>
          <w:spacing w:val="7"/>
          <w:sz w:val="28"/>
          <w:szCs w:val="28"/>
        </w:rPr>
        <w:t>Федерации, или постановл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нием Правительства Российской Федерации и устанавливает </w:t>
      </w:r>
      <w:r w:rsidRPr="006027C0">
        <w:rPr>
          <w:color w:val="000000"/>
          <w:spacing w:val="3"/>
          <w:sz w:val="28"/>
          <w:szCs w:val="28"/>
        </w:rPr>
        <w:t>обяз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тельные для применения и исполнения требования к объектам технического регулир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 </w:t>
      </w:r>
      <w:r w:rsidRPr="006027C0">
        <w:rPr>
          <w:color w:val="000000"/>
          <w:spacing w:val="8"/>
          <w:sz w:val="28"/>
          <w:szCs w:val="28"/>
        </w:rPr>
        <w:t>(продукции, в том числе зданиям, строениям и сооружениям, пр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цессам производства, </w:t>
      </w:r>
      <w:r w:rsidRPr="006027C0">
        <w:rPr>
          <w:color w:val="000000"/>
          <w:spacing w:val="3"/>
          <w:sz w:val="28"/>
          <w:szCs w:val="28"/>
        </w:rPr>
        <w:t>эксплуатации, хранения, перевозки, реализации и ут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лизации).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Улица </w:t>
      </w:r>
      <w:r w:rsidRPr="006027C0">
        <w:rPr>
          <w:color w:val="000000"/>
          <w:spacing w:val="12"/>
          <w:sz w:val="28"/>
          <w:szCs w:val="28"/>
        </w:rPr>
        <w:t>- путь сообщения на территории населенного пункта, пре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назначенный </w:t>
      </w:r>
      <w:r w:rsidRPr="006027C0">
        <w:rPr>
          <w:color w:val="000000"/>
          <w:spacing w:val="7"/>
          <w:sz w:val="28"/>
          <w:szCs w:val="28"/>
        </w:rPr>
        <w:t xml:space="preserve">преимущественно для общественного и индивидуального легкового транспорта, а также </w:t>
      </w:r>
      <w:r w:rsidRPr="006027C0">
        <w:rPr>
          <w:color w:val="000000"/>
          <w:spacing w:val="2"/>
          <w:sz w:val="28"/>
          <w:szCs w:val="28"/>
        </w:rPr>
        <w:t>пешеходного движения, расположенный ме</w:t>
      </w:r>
      <w:r w:rsidRPr="006027C0">
        <w:rPr>
          <w:color w:val="000000"/>
          <w:spacing w:val="2"/>
          <w:sz w:val="28"/>
          <w:szCs w:val="28"/>
        </w:rPr>
        <w:t>ж</w:t>
      </w:r>
      <w:r w:rsidRPr="006027C0">
        <w:rPr>
          <w:color w:val="000000"/>
          <w:spacing w:val="2"/>
          <w:sz w:val="28"/>
          <w:szCs w:val="28"/>
        </w:rPr>
        <w:t>ду ква</w:t>
      </w:r>
      <w:r w:rsidRPr="006027C0">
        <w:rPr>
          <w:color w:val="000000"/>
          <w:spacing w:val="2"/>
          <w:sz w:val="28"/>
          <w:szCs w:val="28"/>
        </w:rPr>
        <w:t>р</w:t>
      </w:r>
      <w:r w:rsidRPr="006027C0">
        <w:rPr>
          <w:color w:val="000000"/>
          <w:spacing w:val="2"/>
          <w:sz w:val="28"/>
          <w:szCs w:val="28"/>
        </w:rPr>
        <w:t xml:space="preserve">талами застройки и ограниченный красными </w:t>
      </w:r>
      <w:r w:rsidRPr="006027C0">
        <w:rPr>
          <w:color w:val="000000"/>
          <w:spacing w:val="3"/>
          <w:sz w:val="28"/>
          <w:szCs w:val="28"/>
        </w:rPr>
        <w:t>линиями улично-дорожной сети.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9"/>
          <w:sz w:val="28"/>
          <w:szCs w:val="28"/>
        </w:rPr>
        <w:t xml:space="preserve">Парковка (парковочное место) </w:t>
      </w:r>
      <w:r w:rsidRPr="006027C0">
        <w:rPr>
          <w:color w:val="000000"/>
          <w:spacing w:val="9"/>
          <w:sz w:val="28"/>
          <w:szCs w:val="28"/>
        </w:rPr>
        <w:t xml:space="preserve">- специально обозначенное и при необходимости </w:t>
      </w:r>
      <w:r w:rsidRPr="006027C0">
        <w:rPr>
          <w:color w:val="000000"/>
          <w:spacing w:val="5"/>
          <w:sz w:val="28"/>
          <w:szCs w:val="28"/>
        </w:rPr>
        <w:t xml:space="preserve">обустроенное и оборудованное место, являющееся в том </w:t>
      </w:r>
      <w:r w:rsidRPr="006027C0">
        <w:rPr>
          <w:color w:val="000000"/>
          <w:spacing w:val="5"/>
          <w:sz w:val="28"/>
          <w:szCs w:val="28"/>
        </w:rPr>
        <w:lastRenderedPageBreak/>
        <w:t xml:space="preserve">числе частью автомобильной дороги и </w:t>
      </w:r>
      <w:r w:rsidRPr="006027C0">
        <w:rPr>
          <w:color w:val="000000"/>
          <w:spacing w:val="7"/>
          <w:sz w:val="28"/>
          <w:szCs w:val="28"/>
        </w:rPr>
        <w:t>(или) примыкающее к проезжей ча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ти и (или) тротуару, обочине, эстакаде или мосту либо </w:t>
      </w:r>
      <w:r w:rsidRPr="006027C0">
        <w:rPr>
          <w:color w:val="000000"/>
          <w:spacing w:val="3"/>
          <w:sz w:val="28"/>
          <w:szCs w:val="28"/>
        </w:rPr>
        <w:t>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ное для орг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низованной </w:t>
      </w:r>
      <w:r w:rsidRPr="006027C0">
        <w:rPr>
          <w:color w:val="000000"/>
          <w:spacing w:val="10"/>
          <w:sz w:val="28"/>
          <w:szCs w:val="28"/>
        </w:rPr>
        <w:t xml:space="preserve">стоянки транспортных средств на платной основе или без взимания платы по решению </w:t>
      </w:r>
      <w:r w:rsidRPr="006027C0">
        <w:rPr>
          <w:color w:val="000000"/>
          <w:spacing w:val="3"/>
          <w:sz w:val="28"/>
          <w:szCs w:val="28"/>
        </w:rPr>
        <w:t>собственника или иного владельца автом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бильной дороги, собственника земельного участка либо собственника соо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ветствующей части здания, строения или сооружения.</w:t>
      </w:r>
    </w:p>
    <w:p w:rsidR="006E384F" w:rsidRDefault="006E384F" w:rsidP="004436B2">
      <w:pPr>
        <w:shd w:val="clear" w:color="auto" w:fill="FFFFFF"/>
        <w:rPr>
          <w:b/>
          <w:bCs/>
          <w:color w:val="000000"/>
          <w:spacing w:val="6"/>
          <w:sz w:val="28"/>
          <w:szCs w:val="28"/>
        </w:rPr>
      </w:pPr>
    </w:p>
    <w:p w:rsidR="001466C9" w:rsidRDefault="006C6416" w:rsidP="001466C9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 ЛИНИЙ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ГРАДОСТРОИТЕЛЬНОГО РЕГУЛ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Pr="006027C0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-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вания, границы земельных участков, на </w:t>
      </w:r>
      <w:r w:rsidRPr="006027C0">
        <w:rPr>
          <w:color w:val="000000"/>
          <w:spacing w:val="7"/>
          <w:sz w:val="28"/>
          <w:szCs w:val="28"/>
        </w:rPr>
        <w:t>которых расположены сети инж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нерно-технического обеспечения, линии электропередачи, </w:t>
      </w:r>
      <w:r w:rsidRPr="006027C0">
        <w:rPr>
          <w:color w:val="000000"/>
          <w:spacing w:val="8"/>
          <w:sz w:val="28"/>
          <w:szCs w:val="28"/>
        </w:rPr>
        <w:t xml:space="preserve">линии связи (в том числе линейно-кабельные сооружения), трубопроводы, автомобильные </w:t>
      </w:r>
      <w:r w:rsidRPr="006027C0">
        <w:rPr>
          <w:color w:val="000000"/>
          <w:spacing w:val="4"/>
          <w:sz w:val="28"/>
          <w:szCs w:val="28"/>
        </w:rPr>
        <w:t>дороги, железнодорожные линии и другие подобные сооружения (далее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нейные объе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ты).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</w:t>
      </w:r>
      <w:r w:rsidRPr="006027C0">
        <w:rPr>
          <w:color w:val="000000"/>
          <w:spacing w:val="3"/>
          <w:sz w:val="28"/>
          <w:szCs w:val="28"/>
        </w:rPr>
        <w:t>з</w:t>
      </w:r>
      <w:r w:rsidRPr="006027C0">
        <w:rPr>
          <w:color w:val="000000"/>
          <w:spacing w:val="3"/>
          <w:sz w:val="28"/>
          <w:szCs w:val="28"/>
        </w:rPr>
        <w:t xml:space="preserve">мещение конструктивных элементов </w:t>
      </w:r>
      <w:r w:rsidRPr="006027C0">
        <w:rPr>
          <w:color w:val="000000"/>
          <w:spacing w:val="6"/>
          <w:sz w:val="28"/>
          <w:szCs w:val="28"/>
        </w:rPr>
        <w:t xml:space="preserve">дорожно-транспортных сооружений (опор путепроводов, лестничных и пандусных сходов </w:t>
      </w:r>
      <w:r w:rsidRPr="006027C0">
        <w:rPr>
          <w:color w:val="000000"/>
          <w:spacing w:val="10"/>
          <w:sz w:val="28"/>
          <w:szCs w:val="28"/>
        </w:rPr>
        <w:t>подземных пешехо</w:t>
      </w:r>
      <w:r w:rsidRPr="006027C0">
        <w:rPr>
          <w:color w:val="000000"/>
          <w:spacing w:val="10"/>
          <w:sz w:val="28"/>
          <w:szCs w:val="28"/>
        </w:rPr>
        <w:t>д</w:t>
      </w:r>
      <w:r w:rsidRPr="006027C0">
        <w:rPr>
          <w:color w:val="000000"/>
          <w:spacing w:val="10"/>
          <w:sz w:val="28"/>
          <w:szCs w:val="28"/>
        </w:rPr>
        <w:t xml:space="preserve">ных переходов, павильонов на остановочных пунктах городского </w:t>
      </w:r>
      <w:r w:rsidRPr="006027C0">
        <w:rPr>
          <w:color w:val="000000"/>
          <w:spacing w:val="3"/>
          <w:sz w:val="28"/>
          <w:szCs w:val="28"/>
        </w:rPr>
        <w:t>общес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ного транспорта).</w:t>
      </w:r>
    </w:p>
    <w:p w:rsidR="001466C9" w:rsidRDefault="006C6416" w:rsidP="001466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В исключительных случаях с учетом действующих особенностей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 (поперечных </w:t>
      </w:r>
      <w:r w:rsidRPr="006027C0">
        <w:rPr>
          <w:color w:val="000000"/>
          <w:spacing w:val="3"/>
          <w:sz w:val="28"/>
          <w:szCs w:val="28"/>
        </w:rPr>
        <w:t>профилей и режимов градостроительной деятельности) в пред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лах красных линий допускается </w:t>
      </w:r>
      <w:r w:rsidRPr="006027C0">
        <w:rPr>
          <w:color w:val="000000"/>
          <w:sz w:val="28"/>
          <w:szCs w:val="28"/>
        </w:rPr>
        <w:t>размещение:</w:t>
      </w:r>
    </w:p>
    <w:p w:rsidR="001466C9" w:rsidRDefault="001466C9" w:rsidP="001466C9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6"/>
          <w:sz w:val="28"/>
          <w:szCs w:val="28"/>
        </w:rPr>
        <w:t>объектов транспортной инфраструктуры (площадки отстоя и кольц</w:t>
      </w:r>
      <w:r w:rsidR="006C6416" w:rsidRPr="006027C0">
        <w:rPr>
          <w:color w:val="000000"/>
          <w:spacing w:val="6"/>
          <w:sz w:val="28"/>
          <w:szCs w:val="28"/>
        </w:rPr>
        <w:t>е</w:t>
      </w:r>
      <w:r w:rsidR="006C6416" w:rsidRPr="006027C0">
        <w:rPr>
          <w:color w:val="000000"/>
          <w:spacing w:val="6"/>
          <w:sz w:val="28"/>
          <w:szCs w:val="28"/>
        </w:rPr>
        <w:t>вания общественного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4"/>
          <w:sz w:val="28"/>
          <w:szCs w:val="28"/>
        </w:rPr>
        <w:t>транспорта, разворотные площадки, площадки для размещения диспетчерских пунктов);</w:t>
      </w:r>
    </w:p>
    <w:p w:rsidR="006C6416" w:rsidRPr="006027C0" w:rsidRDefault="001466C9" w:rsidP="001466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6C6416" w:rsidRPr="006027C0">
        <w:rPr>
          <w:color w:val="000000"/>
          <w:spacing w:val="7"/>
          <w:sz w:val="28"/>
          <w:szCs w:val="28"/>
        </w:rPr>
        <w:t>отдельных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нестационарных объектов автосервиса для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попутного о</w:t>
      </w:r>
      <w:r w:rsidR="006C6416" w:rsidRPr="006027C0">
        <w:rPr>
          <w:color w:val="000000"/>
          <w:spacing w:val="7"/>
          <w:sz w:val="28"/>
          <w:szCs w:val="28"/>
        </w:rPr>
        <w:t>б</w:t>
      </w:r>
      <w:r w:rsidR="006C6416" w:rsidRPr="006027C0">
        <w:rPr>
          <w:color w:val="000000"/>
          <w:spacing w:val="7"/>
          <w:sz w:val="28"/>
          <w:szCs w:val="28"/>
        </w:rPr>
        <w:t>служивания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(АЗС,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3"/>
          <w:sz w:val="28"/>
          <w:szCs w:val="28"/>
        </w:rPr>
        <w:t>минимойки, посты проверки СО);</w:t>
      </w:r>
    </w:p>
    <w:p w:rsidR="006C6416" w:rsidRPr="006027C0" w:rsidRDefault="006C6416" w:rsidP="001466C9">
      <w:pPr>
        <w:shd w:val="clear" w:color="auto" w:fill="FFFFFF"/>
        <w:tabs>
          <w:tab w:val="left" w:pos="686"/>
        </w:tabs>
        <w:ind w:firstLine="709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B451B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отдельных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нестационарных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объектов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попутного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обслуживания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пешеходов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(мелкорозничная торговля и бытовое обслуживание)).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Линии застройки </w:t>
      </w:r>
      <w:r w:rsidRPr="006027C0">
        <w:rPr>
          <w:color w:val="000000"/>
          <w:spacing w:val="4"/>
          <w:sz w:val="28"/>
          <w:szCs w:val="28"/>
        </w:rPr>
        <w:t>- условные линии, устанавливающие границы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стройки при размещении зданий, строений, сооружений с отступом от кра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ных линий или от границ земельного участка.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Отступ застройки </w:t>
      </w:r>
      <w:r w:rsidRPr="006027C0">
        <w:rPr>
          <w:color w:val="000000"/>
          <w:spacing w:val="4"/>
          <w:sz w:val="28"/>
          <w:szCs w:val="28"/>
        </w:rPr>
        <w:t xml:space="preserve">- расстояние между красной линией или границей земельного участка и </w:t>
      </w:r>
      <w:r w:rsidRPr="006027C0">
        <w:rPr>
          <w:color w:val="000000"/>
          <w:spacing w:val="3"/>
          <w:sz w:val="28"/>
          <w:szCs w:val="28"/>
        </w:rPr>
        <w:t>ст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ной здания, строения, сооружения.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полосы отвода железных дорог </w:t>
      </w:r>
      <w:r w:rsidRPr="006027C0">
        <w:rPr>
          <w:color w:val="000000"/>
          <w:spacing w:val="4"/>
          <w:sz w:val="28"/>
          <w:szCs w:val="28"/>
        </w:rPr>
        <w:t xml:space="preserve">- границы территории, предназначенной для </w:t>
      </w:r>
      <w:r w:rsidRPr="006027C0">
        <w:rPr>
          <w:color w:val="000000"/>
          <w:spacing w:val="3"/>
          <w:sz w:val="28"/>
          <w:szCs w:val="28"/>
        </w:rPr>
        <w:t>размещения существующих и проектируемых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доро</w:t>
      </w:r>
      <w:r w:rsidRPr="006027C0">
        <w:rPr>
          <w:color w:val="000000"/>
          <w:spacing w:val="3"/>
          <w:sz w:val="28"/>
          <w:szCs w:val="28"/>
        </w:rPr>
        <w:t>ж</w:t>
      </w:r>
      <w:r w:rsidRPr="006027C0">
        <w:rPr>
          <w:color w:val="000000"/>
          <w:spacing w:val="3"/>
          <w:sz w:val="28"/>
          <w:szCs w:val="28"/>
        </w:rPr>
        <w:t xml:space="preserve">ных путей, станций и других </w:t>
      </w:r>
      <w:r w:rsidRPr="006027C0">
        <w:rPr>
          <w:color w:val="000000"/>
          <w:spacing w:val="7"/>
          <w:sz w:val="28"/>
          <w:szCs w:val="28"/>
        </w:rPr>
        <w:t xml:space="preserve">железнодорожных сооружений, ширина которых нормируется в зависимости от категории </w:t>
      </w:r>
      <w:r w:rsidRPr="006027C0">
        <w:rPr>
          <w:color w:val="000000"/>
          <w:spacing w:val="11"/>
          <w:sz w:val="28"/>
          <w:szCs w:val="28"/>
        </w:rPr>
        <w:t>железных дорог, конс</w:t>
      </w:r>
      <w:r w:rsidRPr="006027C0">
        <w:rPr>
          <w:color w:val="000000"/>
          <w:spacing w:val="11"/>
          <w:sz w:val="28"/>
          <w:szCs w:val="28"/>
        </w:rPr>
        <w:t>т</w:t>
      </w:r>
      <w:r w:rsidRPr="006027C0">
        <w:rPr>
          <w:color w:val="000000"/>
          <w:spacing w:val="11"/>
          <w:sz w:val="28"/>
          <w:szCs w:val="28"/>
        </w:rPr>
        <w:t xml:space="preserve">рукции земляного полотна и др., и на которой не допускается </w:t>
      </w:r>
      <w:r w:rsidRPr="006027C0">
        <w:rPr>
          <w:color w:val="000000"/>
          <w:spacing w:val="3"/>
          <w:sz w:val="28"/>
          <w:szCs w:val="28"/>
        </w:rPr>
        <w:t>строител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lastRenderedPageBreak/>
        <w:t>ство зданий и сооружений, не имеющих отношения к эксплуатации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дорожного </w:t>
      </w:r>
      <w:r w:rsidRPr="006027C0">
        <w:rPr>
          <w:color w:val="000000"/>
          <w:spacing w:val="1"/>
          <w:sz w:val="28"/>
          <w:szCs w:val="28"/>
        </w:rPr>
        <w:t>транспорта.</w:t>
      </w:r>
    </w:p>
    <w:p w:rsidR="006C6416" w:rsidRPr="00A54DCE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Границы полосы отвода автомобильных дорог </w:t>
      </w:r>
      <w:r w:rsidRPr="006027C0">
        <w:rPr>
          <w:color w:val="000000"/>
          <w:spacing w:val="10"/>
          <w:sz w:val="28"/>
          <w:szCs w:val="28"/>
        </w:rPr>
        <w:t>- границы терр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 xml:space="preserve">торий, занятых </w:t>
      </w:r>
      <w:r w:rsidRPr="006027C0">
        <w:rPr>
          <w:color w:val="000000"/>
          <w:spacing w:val="6"/>
          <w:sz w:val="28"/>
          <w:szCs w:val="28"/>
        </w:rPr>
        <w:t>автомобильными дорогами, их конструктивными элемент</w:t>
      </w:r>
      <w:r w:rsidRPr="006027C0">
        <w:rPr>
          <w:color w:val="000000"/>
          <w:spacing w:val="6"/>
          <w:sz w:val="28"/>
          <w:szCs w:val="28"/>
        </w:rPr>
        <w:t>а</w:t>
      </w:r>
      <w:r w:rsidRPr="006027C0">
        <w:rPr>
          <w:color w:val="000000"/>
          <w:spacing w:val="6"/>
          <w:sz w:val="28"/>
          <w:szCs w:val="28"/>
        </w:rPr>
        <w:t xml:space="preserve">ми и дорожными сооружениями. </w:t>
      </w:r>
      <w:r w:rsidRPr="006027C0">
        <w:rPr>
          <w:color w:val="000000"/>
          <w:spacing w:val="3"/>
          <w:sz w:val="28"/>
          <w:szCs w:val="28"/>
        </w:rPr>
        <w:t>Ширина полосы отвода нормируется в 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висимости от категории дороги, конструкции земляного полотна и других технических хара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теристик.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Границы технических (охранных) зон инженерных сооружений и коммуникаций </w:t>
      </w:r>
      <w:r w:rsidRPr="006027C0">
        <w:rPr>
          <w:color w:val="000000"/>
          <w:spacing w:val="7"/>
          <w:sz w:val="28"/>
          <w:szCs w:val="28"/>
        </w:rPr>
        <w:t>-</w:t>
      </w:r>
      <w:r w:rsidR="00120D41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11"/>
          <w:sz w:val="28"/>
          <w:szCs w:val="28"/>
        </w:rPr>
        <w:t xml:space="preserve">границы территорий, предназначенных для обеспечения обслуживания и безопасной </w:t>
      </w:r>
      <w:r w:rsidRPr="006027C0">
        <w:rPr>
          <w:color w:val="000000"/>
          <w:spacing w:val="3"/>
          <w:sz w:val="28"/>
          <w:szCs w:val="28"/>
        </w:rPr>
        <w:t>эксплуатации наземных и подземных тран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портных и инженерных сооружений и коммуникаций.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Границы водоохранных зон </w:t>
      </w:r>
      <w:r w:rsidRPr="006027C0">
        <w:rPr>
          <w:color w:val="000000"/>
          <w:spacing w:val="3"/>
          <w:sz w:val="28"/>
          <w:szCs w:val="28"/>
        </w:rPr>
        <w:t>- границы территорий, прилегающих к 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ваториям рек, озер, </w:t>
      </w:r>
      <w:r w:rsidRPr="006027C0">
        <w:rPr>
          <w:color w:val="000000"/>
          <w:spacing w:val="9"/>
          <w:sz w:val="28"/>
          <w:szCs w:val="28"/>
        </w:rPr>
        <w:t>водохранилищ и других поверхностных водных объе</w:t>
      </w:r>
      <w:r w:rsidRPr="006027C0">
        <w:rPr>
          <w:color w:val="000000"/>
          <w:spacing w:val="9"/>
          <w:sz w:val="28"/>
          <w:szCs w:val="28"/>
        </w:rPr>
        <w:t>к</w:t>
      </w:r>
      <w:r w:rsidRPr="006027C0">
        <w:rPr>
          <w:color w:val="000000"/>
          <w:spacing w:val="9"/>
          <w:sz w:val="28"/>
          <w:szCs w:val="28"/>
        </w:rPr>
        <w:t xml:space="preserve">тов, на которых устанавливается </w:t>
      </w:r>
      <w:r w:rsidRPr="006027C0">
        <w:rPr>
          <w:color w:val="000000"/>
          <w:spacing w:val="7"/>
          <w:sz w:val="28"/>
          <w:szCs w:val="28"/>
        </w:rPr>
        <w:t xml:space="preserve">специальный режим хозяйственной и иных видов деятельности в целях предотвращения </w:t>
      </w:r>
      <w:r w:rsidRPr="006027C0">
        <w:rPr>
          <w:color w:val="000000"/>
          <w:spacing w:val="6"/>
          <w:sz w:val="28"/>
          <w:szCs w:val="28"/>
        </w:rPr>
        <w:t>загрязнения, засорения, заил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ния и истощения водных объектов, а также сохранения среды </w:t>
      </w:r>
      <w:r w:rsidRPr="006027C0">
        <w:rPr>
          <w:color w:val="000000"/>
          <w:spacing w:val="3"/>
          <w:sz w:val="28"/>
          <w:szCs w:val="28"/>
        </w:rPr>
        <w:t>обитания объектов ж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вотного и растительного мира.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прибрежных зон (полос) </w:t>
      </w:r>
      <w:r w:rsidRPr="006027C0">
        <w:rPr>
          <w:color w:val="000000"/>
          <w:spacing w:val="6"/>
          <w:sz w:val="28"/>
          <w:szCs w:val="28"/>
        </w:rPr>
        <w:t>- границы территорий внутри в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доохранных зон, на </w:t>
      </w:r>
      <w:r w:rsidRPr="006027C0">
        <w:rPr>
          <w:color w:val="000000"/>
          <w:spacing w:val="2"/>
          <w:sz w:val="28"/>
          <w:szCs w:val="28"/>
        </w:rPr>
        <w:t>которых в соответствии с Водным кодексом Российской Федер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 xml:space="preserve">ции вводятся дополнительные </w:t>
      </w:r>
      <w:r w:rsidRPr="006027C0">
        <w:rPr>
          <w:color w:val="000000"/>
          <w:spacing w:val="9"/>
          <w:sz w:val="28"/>
          <w:szCs w:val="28"/>
        </w:rPr>
        <w:t xml:space="preserve">ограничения природопользования. В границах прибрежных зон допускается размещение </w:t>
      </w:r>
      <w:r w:rsidRPr="006027C0">
        <w:rPr>
          <w:color w:val="000000"/>
          <w:spacing w:val="2"/>
          <w:sz w:val="28"/>
          <w:szCs w:val="28"/>
        </w:rPr>
        <w:t>объектов, перечень и порядок ра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 xml:space="preserve">мещения которых устанавливается Правительством Российской </w:t>
      </w:r>
      <w:r w:rsidRPr="006027C0">
        <w:rPr>
          <w:color w:val="000000"/>
          <w:sz w:val="28"/>
          <w:szCs w:val="28"/>
        </w:rPr>
        <w:t>Федерации,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Границы зон санитарной охраны источников питьевого вод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снабж</w:t>
      </w:r>
      <w:r w:rsidRPr="006027C0">
        <w:rPr>
          <w:b/>
          <w:bCs/>
          <w:color w:val="000000"/>
          <w:spacing w:val="6"/>
          <w:sz w:val="28"/>
          <w:szCs w:val="28"/>
        </w:rPr>
        <w:t>е</w:t>
      </w:r>
      <w:r w:rsidRPr="006027C0">
        <w:rPr>
          <w:b/>
          <w:bCs/>
          <w:color w:val="000000"/>
          <w:spacing w:val="6"/>
          <w:sz w:val="28"/>
          <w:szCs w:val="28"/>
        </w:rPr>
        <w:t xml:space="preserve">ния </w:t>
      </w:r>
      <w:r w:rsidRPr="006027C0">
        <w:rPr>
          <w:color w:val="000000"/>
          <w:spacing w:val="6"/>
          <w:sz w:val="28"/>
          <w:szCs w:val="28"/>
        </w:rPr>
        <w:t xml:space="preserve">- границы зон </w:t>
      </w:r>
      <w:r w:rsidRPr="006027C0">
        <w:rPr>
          <w:color w:val="000000"/>
          <w:spacing w:val="6"/>
          <w:sz w:val="28"/>
          <w:szCs w:val="28"/>
          <w:lang w:val="en-US"/>
        </w:rPr>
        <w:t>I</w:t>
      </w:r>
      <w:r w:rsidRPr="006027C0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и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пояса, а также жесткой зоны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пояса:</w:t>
      </w:r>
    </w:p>
    <w:p w:rsidR="006C6416" w:rsidRPr="006027C0" w:rsidRDefault="006C6416" w:rsidP="001466C9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1466C9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границы зоны </w:t>
      </w:r>
      <w:r w:rsidRPr="006027C0">
        <w:rPr>
          <w:color w:val="000000"/>
          <w:spacing w:val="3"/>
          <w:sz w:val="28"/>
          <w:szCs w:val="28"/>
          <w:lang w:val="en-US"/>
        </w:rPr>
        <w:t>I</w:t>
      </w:r>
      <w:r w:rsidRPr="006027C0">
        <w:rPr>
          <w:color w:val="000000"/>
          <w:spacing w:val="3"/>
          <w:sz w:val="28"/>
          <w:szCs w:val="28"/>
        </w:rPr>
        <w:t xml:space="preserve"> пояса санитарной охраны - границы огражденной те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>ритории водозаборных</w:t>
      </w:r>
      <w:r w:rsidR="001466C9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 и площадок, головных водопроводных сооружений, на которых у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тановлен строгий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охранный режим и не допускается размещение зданий, сооружений и комм</w:t>
      </w:r>
      <w:r w:rsidRPr="006027C0">
        <w:rPr>
          <w:color w:val="000000"/>
          <w:spacing w:val="9"/>
          <w:sz w:val="28"/>
          <w:szCs w:val="28"/>
        </w:rPr>
        <w:t>у</w:t>
      </w:r>
      <w:r w:rsidRPr="006027C0">
        <w:rPr>
          <w:color w:val="000000"/>
          <w:spacing w:val="9"/>
          <w:sz w:val="28"/>
          <w:szCs w:val="28"/>
        </w:rPr>
        <w:t xml:space="preserve">никаций, не </w:t>
      </w:r>
      <w:r w:rsidRPr="006027C0">
        <w:rPr>
          <w:color w:val="000000"/>
          <w:spacing w:val="4"/>
          <w:sz w:val="28"/>
          <w:szCs w:val="28"/>
        </w:rPr>
        <w:t xml:space="preserve">связанных с эксплуатацией водоисточника. В границах </w:t>
      </w:r>
      <w:r w:rsidRPr="006027C0">
        <w:rPr>
          <w:color w:val="000000"/>
          <w:spacing w:val="4"/>
          <w:sz w:val="28"/>
          <w:szCs w:val="28"/>
          <w:lang w:val="en-US"/>
        </w:rPr>
        <w:t>I</w:t>
      </w:r>
      <w:r w:rsidRPr="006027C0">
        <w:rPr>
          <w:color w:val="000000"/>
          <w:spacing w:val="4"/>
          <w:sz w:val="28"/>
          <w:szCs w:val="28"/>
        </w:rPr>
        <w:t xml:space="preserve"> пояса с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нитарной охраны запрещается </w:t>
      </w:r>
      <w:r w:rsidRPr="006027C0">
        <w:rPr>
          <w:color w:val="000000"/>
          <w:spacing w:val="5"/>
          <w:sz w:val="28"/>
          <w:szCs w:val="28"/>
        </w:rPr>
        <w:t xml:space="preserve">постоянное и временное проживание людей, не связанных непосредственно с работой на </w:t>
      </w:r>
      <w:r w:rsidRPr="006027C0">
        <w:rPr>
          <w:color w:val="000000"/>
          <w:spacing w:val="3"/>
          <w:sz w:val="28"/>
          <w:szCs w:val="28"/>
        </w:rPr>
        <w:t>водопроводных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жениях;</w:t>
      </w:r>
    </w:p>
    <w:p w:rsidR="006C6416" w:rsidRPr="006027C0" w:rsidRDefault="006C6416" w:rsidP="001466C9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1466C9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зоны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пояса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санитарной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охраны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-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территории,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неп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средственно</w:t>
      </w:r>
      <w:r w:rsidR="001466C9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окружающей не только источники, но и их притоки, на к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>торой установлен режим ограничения</w:t>
      </w:r>
      <w:r w:rsidR="001466C9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строительства и хозяйственного пол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зования земель и водных объектов;</w:t>
      </w:r>
    </w:p>
    <w:p w:rsidR="006C6416" w:rsidRPr="006027C0" w:rsidRDefault="006C6416" w:rsidP="001466C9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1466C9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 xml:space="preserve">границы жесткой зоны </w:t>
      </w:r>
      <w:r w:rsidRPr="006027C0">
        <w:rPr>
          <w:color w:val="000000"/>
          <w:spacing w:val="4"/>
          <w:sz w:val="28"/>
          <w:szCs w:val="28"/>
          <w:lang w:val="en-US"/>
        </w:rPr>
        <w:t>II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- границы терр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тории, непосредственно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прилегающей к акватории водоисточников и выд</w:t>
      </w:r>
      <w:r w:rsidRPr="006027C0">
        <w:rPr>
          <w:color w:val="000000"/>
          <w:spacing w:val="9"/>
          <w:sz w:val="28"/>
          <w:szCs w:val="28"/>
        </w:rPr>
        <w:t>е</w:t>
      </w:r>
      <w:r w:rsidRPr="006027C0">
        <w:rPr>
          <w:color w:val="000000"/>
          <w:spacing w:val="9"/>
          <w:sz w:val="28"/>
          <w:szCs w:val="28"/>
        </w:rPr>
        <w:t>ляемой в пределах террит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рии </w:t>
      </w:r>
      <w:r w:rsidRPr="006027C0">
        <w:rPr>
          <w:color w:val="000000"/>
          <w:spacing w:val="9"/>
          <w:sz w:val="28"/>
          <w:szCs w:val="28"/>
          <w:lang w:val="en-US"/>
        </w:rPr>
        <w:t>II</w:t>
      </w:r>
      <w:r w:rsidRPr="006027C0">
        <w:rPr>
          <w:color w:val="000000"/>
          <w:spacing w:val="9"/>
          <w:sz w:val="28"/>
          <w:szCs w:val="28"/>
        </w:rPr>
        <w:t xml:space="preserve"> пояса по</w:t>
      </w:r>
      <w:r w:rsidR="001466C9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границам прибрежной полосы с режимом ограничения хозяйственной 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санитарно-защитных </w:t>
      </w:r>
      <w:r w:rsidRPr="006027C0">
        <w:rPr>
          <w:color w:val="000000"/>
          <w:spacing w:val="4"/>
          <w:sz w:val="28"/>
          <w:szCs w:val="28"/>
        </w:rPr>
        <w:t>зон - границы территорий, отделя</w:t>
      </w:r>
      <w:r w:rsidRPr="006027C0">
        <w:rPr>
          <w:color w:val="000000"/>
          <w:spacing w:val="4"/>
          <w:sz w:val="28"/>
          <w:szCs w:val="28"/>
        </w:rPr>
        <w:t>ю</w:t>
      </w:r>
      <w:r w:rsidRPr="006027C0">
        <w:rPr>
          <w:color w:val="000000"/>
          <w:spacing w:val="4"/>
          <w:sz w:val="28"/>
          <w:szCs w:val="28"/>
        </w:rPr>
        <w:t xml:space="preserve">щих промышленные </w:t>
      </w:r>
      <w:r w:rsidRPr="006027C0">
        <w:rPr>
          <w:color w:val="000000"/>
          <w:spacing w:val="10"/>
          <w:sz w:val="28"/>
          <w:szCs w:val="28"/>
        </w:rPr>
        <w:t>площадки и иные объекты, являющиеся источниками н</w:t>
      </w:r>
      <w:r w:rsidRPr="006027C0">
        <w:rPr>
          <w:color w:val="000000"/>
          <w:spacing w:val="10"/>
          <w:sz w:val="28"/>
          <w:szCs w:val="28"/>
        </w:rPr>
        <w:t>е</w:t>
      </w:r>
      <w:r w:rsidRPr="006027C0">
        <w:rPr>
          <w:color w:val="000000"/>
          <w:spacing w:val="10"/>
          <w:sz w:val="28"/>
          <w:szCs w:val="28"/>
        </w:rPr>
        <w:t xml:space="preserve">гативного воздействия на среду </w:t>
      </w:r>
      <w:r w:rsidRPr="006027C0">
        <w:rPr>
          <w:color w:val="000000"/>
          <w:spacing w:val="4"/>
          <w:sz w:val="28"/>
          <w:szCs w:val="28"/>
        </w:rPr>
        <w:t xml:space="preserve">обитания и здоровье человека, от жилой застройки, рекреационных зон, зон отдыха и курортов. </w:t>
      </w:r>
      <w:r w:rsidRPr="006027C0">
        <w:rPr>
          <w:color w:val="000000"/>
          <w:spacing w:val="3"/>
          <w:sz w:val="28"/>
          <w:szCs w:val="28"/>
        </w:rPr>
        <w:t>Ширина сан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тарно-</w:t>
      </w:r>
      <w:r w:rsidRPr="006027C0">
        <w:rPr>
          <w:color w:val="000000"/>
          <w:spacing w:val="3"/>
          <w:sz w:val="28"/>
          <w:szCs w:val="28"/>
        </w:rPr>
        <w:lastRenderedPageBreak/>
        <w:t xml:space="preserve">защитных зон, режим их содержания и использования устанавливается в 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ответствии с законодательством о санитарно-эпидемиологическом благоп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лучии населения.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В границах санитарно-защитных зон устанавливается режим санита</w:t>
      </w:r>
      <w:r w:rsidRPr="006027C0">
        <w:rPr>
          <w:color w:val="000000"/>
          <w:spacing w:val="6"/>
          <w:sz w:val="28"/>
          <w:szCs w:val="28"/>
        </w:rPr>
        <w:t>р</w:t>
      </w:r>
      <w:r w:rsidRPr="006027C0">
        <w:rPr>
          <w:color w:val="000000"/>
          <w:spacing w:val="6"/>
          <w:sz w:val="28"/>
          <w:szCs w:val="28"/>
        </w:rPr>
        <w:t xml:space="preserve">ной защиты от </w:t>
      </w:r>
      <w:r w:rsidRPr="006027C0">
        <w:rPr>
          <w:color w:val="000000"/>
          <w:spacing w:val="4"/>
          <w:sz w:val="28"/>
          <w:szCs w:val="28"/>
        </w:rPr>
        <w:t>неблагоприятных воздействий; допускается размещение ко</w:t>
      </w:r>
      <w:r w:rsidRPr="006027C0">
        <w:rPr>
          <w:color w:val="000000"/>
          <w:spacing w:val="4"/>
          <w:sz w:val="28"/>
          <w:szCs w:val="28"/>
        </w:rPr>
        <w:t>м</w:t>
      </w:r>
      <w:r w:rsidRPr="006027C0">
        <w:rPr>
          <w:color w:val="000000"/>
          <w:spacing w:val="4"/>
          <w:sz w:val="28"/>
          <w:szCs w:val="28"/>
        </w:rPr>
        <w:t>мунальных инженерных объектов городской инфраструктуры в соответствии с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тарными нормами и СНиП.</w:t>
      </w:r>
    </w:p>
    <w:p w:rsidR="006C6416" w:rsidRDefault="006C6416" w:rsidP="004436B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3208B" w:rsidRPr="00D3208B" w:rsidRDefault="001466C9" w:rsidP="004436B2">
      <w:pPr>
        <w:ind w:firstLine="4820"/>
        <w:jc w:val="right"/>
      </w:pPr>
      <w:r>
        <w:br w:type="page"/>
      </w:r>
      <w:r w:rsidR="00D3208B">
        <w:lastRenderedPageBreak/>
        <w:t>Приложение 2</w:t>
      </w:r>
      <w:r w:rsidR="00D3208B" w:rsidRPr="00D3208B">
        <w:t xml:space="preserve"> к </w:t>
      </w:r>
    </w:p>
    <w:p w:rsidR="00D3208B" w:rsidRDefault="00D3208B" w:rsidP="004436B2">
      <w:pPr>
        <w:ind w:firstLine="4820"/>
        <w:jc w:val="right"/>
      </w:pPr>
      <w:r w:rsidRPr="00D3208B">
        <w:t xml:space="preserve">Местным нормативам </w:t>
      </w:r>
    </w:p>
    <w:p w:rsidR="00D3208B" w:rsidRPr="00D3208B" w:rsidRDefault="00D3208B" w:rsidP="004436B2">
      <w:pPr>
        <w:ind w:firstLine="4820"/>
        <w:jc w:val="right"/>
      </w:pPr>
      <w:r w:rsidRPr="00D3208B">
        <w:t>градостроительного проектирования</w:t>
      </w:r>
    </w:p>
    <w:p w:rsidR="001466C9" w:rsidRDefault="00777B6A" w:rsidP="004436B2">
      <w:pPr>
        <w:ind w:firstLine="4820"/>
        <w:jc w:val="right"/>
      </w:pPr>
      <w:r>
        <w:t>Пенновского сельского поселения</w:t>
      </w:r>
    </w:p>
    <w:p w:rsidR="00D3208B" w:rsidRPr="00D3208B" w:rsidRDefault="00D3208B" w:rsidP="004436B2">
      <w:pPr>
        <w:ind w:firstLine="4820"/>
        <w:jc w:val="right"/>
      </w:pPr>
      <w:r w:rsidRPr="00D3208B">
        <w:t>Орловской области</w:t>
      </w:r>
    </w:p>
    <w:p w:rsidR="00D3208B" w:rsidRDefault="00D3208B" w:rsidP="001466C9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1466C9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ПЕРЕЧЕНЬ ЗАКОНОДАТЕЛЬНЫХ И 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 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 законы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 кодекс Российской Федерации от 29 декабря 2004г. № 190-ФЗ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 кодекс Российской Федерации от 25 октября 2001г. № 136-ФЗ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 кодекс Российской Федерации от 29 декабря 2004г. № 1 88-ФЗ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 нормы и правила (СНиП)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1466C9">
        <w:rPr>
          <w:bCs/>
          <w:color w:val="000000"/>
          <w:spacing w:val="2"/>
          <w:sz w:val="28"/>
          <w:szCs w:val="28"/>
        </w:rPr>
        <w:t xml:space="preserve">СНиП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 Благоустройство территории</w:t>
      </w:r>
    </w:p>
    <w:p w:rsidR="006C6416" w:rsidRPr="006027C0" w:rsidRDefault="006C6416" w:rsidP="001466C9">
      <w:pPr>
        <w:shd w:val="clear" w:color="auto" w:fill="FFFFFF"/>
        <w:tabs>
          <w:tab w:val="left" w:pos="9730"/>
        </w:tabs>
        <w:ind w:firstLine="709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 2.01.02-85 * Противопожарные нормы,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2.05.02-85 Автомобильные дороги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2.05.06-85* Магистральные трубопроводы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2.05.13-90 Нефтепродуктопроводы, прокладываемые на 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рии городов и других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 пунктов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 2.07.01-89* Градостроительство. Планировка и застройка 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родских и сельских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2.08.01-89* Жилые здания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3.05.04-85* Наружные сети и сооружения водоснабжения и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нализ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ции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3.06.03-85 Автомобильные дороги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11-04-2003 Инструкция о порядке разработки, согласования, 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 и утверждения градостроительной документации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21-01-97* Пожарная безопасность зданий и сооружений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23-01-99* Строительная климатология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 xml:space="preserve">СНиП 30-02-97 Планировка и застройка территорий садоводческих объединений граждан,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 и сооружения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35-01-2001 Доступность зданий и сооружений для 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групп населения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 правил по проектированию и строительству (СП)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 11-106-97* Порядок разработки, согласования, утверждения и состав проектно-</w:t>
      </w:r>
      <w:r w:rsidRPr="006027C0">
        <w:rPr>
          <w:color w:val="000000"/>
          <w:spacing w:val="5"/>
          <w:sz w:val="28"/>
          <w:szCs w:val="28"/>
        </w:rPr>
        <w:t>планировочной документации на застройку территорий 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доводческих (дачных) объединений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30-102-99 Планировка и застройка территорий малоэтажного 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 строительства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31-102-99 Требования доступности общественных зданий и 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 для инвалидов и других маломобильных посетителей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 xml:space="preserve">СП 35-101-2001 Проектирование зданий и сооружений с учетом доступности для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 групп населения. Общие положения</w:t>
      </w:r>
    </w:p>
    <w:p w:rsidR="006C6416" w:rsidRPr="006027C0" w:rsidRDefault="006C6416" w:rsidP="001466C9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35-102-2001 Жилая среда с планировочными элементами, 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 инвалидам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 xml:space="preserve">СП 35-103-2001 Общественные здания и сооружения, доступные маломобильным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35-105-2002 Реконструкция городской застройки с учетом 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 для инвалидов и 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 маломобильных групп населения</w:t>
      </w:r>
    </w:p>
    <w:p w:rsidR="006C6416" w:rsidRPr="006027C0" w:rsidRDefault="006C6416" w:rsidP="001466C9">
      <w:pPr>
        <w:ind w:firstLine="709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35-106-2003 Расчет и размещение учреждений социального 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 пожилых людей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 строительные нормы (ВСН)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 62-91* Проектирование среды жизнедеятельности с учетом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 инвалидов и 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 групп населения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 правила и нормы (СанПиН)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 Гигиенические требования к размещению, 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 и содержанию 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 зданий и сооружений похоронного назначения</w:t>
      </w:r>
    </w:p>
    <w:p w:rsidR="006C6416" w:rsidRPr="00F54E39" w:rsidRDefault="006C6416" w:rsidP="001466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2.1.2.1002-00 Санитарно-эпидемиологические требования к жилым зданиям и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 2.1.3.1375-03 Гигиенические требования к размещению, 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 оборудованию и</w:t>
      </w:r>
      <w:r w:rsidR="001466C9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 больниц, родильных домов и других лечебных 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 xml:space="preserve">СанПиН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Pr="006027C0">
        <w:rPr>
          <w:color w:val="000000"/>
          <w:spacing w:val="1"/>
          <w:sz w:val="28"/>
          <w:szCs w:val="28"/>
        </w:rPr>
        <w:t xml:space="preserve"> Зоны санитарной охраны источников 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 xml:space="preserve">жения и водопроводов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 назначения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Pr="006027C0">
        <w:rPr>
          <w:color w:val="000000"/>
          <w:sz w:val="28"/>
          <w:szCs w:val="28"/>
        </w:rPr>
        <w:t xml:space="preserve"> Гигиенические требования к качеству воды 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 xml:space="preserve">централизованного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 Санитарная охрана источников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Pr="006027C0">
        <w:rPr>
          <w:color w:val="000000"/>
          <w:spacing w:val="6"/>
          <w:sz w:val="28"/>
          <w:szCs w:val="28"/>
        </w:rPr>
        <w:t xml:space="preserve"> Санитарно-защитные зоны и санитарная классификация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 сооружений и иных объектов. Санитарно-эпидемиологические правила и нормативы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2.4.1.1249-03 Санитарно-эпидемиологические требования к устройству, содержанию и организации режима работы дошкольных 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учреждений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 xml:space="preserve">СанПиН 2.4.2.1178-02 Гигиенические требования к условиям обучения в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учреждениях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2.4.3.1186-03 Санитарно-эпидемиологические требования к организации учебно-</w:t>
      </w:r>
      <w:r w:rsidRPr="006027C0">
        <w:rPr>
          <w:color w:val="000000"/>
          <w:spacing w:val="3"/>
          <w:sz w:val="28"/>
          <w:szCs w:val="28"/>
        </w:rPr>
        <w:t>производственного процесса в общеобразовательных 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 xml:space="preserve">реждениях начального профессионального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 xml:space="preserve">СанПиН 2.4.4.1251-03 Санитарно-эпидемиологические требования к учреждениям </w:t>
      </w:r>
      <w:r w:rsidRPr="006027C0">
        <w:rPr>
          <w:color w:val="000000"/>
          <w:spacing w:val="4"/>
          <w:sz w:val="28"/>
          <w:szCs w:val="28"/>
        </w:rPr>
        <w:t>дополнительного образования детей (внешкольные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42-128-4690-88 Санитарные правила содержания территорий нас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ленных мест</w:t>
      </w:r>
    </w:p>
    <w:p w:rsidR="001466C9" w:rsidRDefault="001466C9" w:rsidP="001466C9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Санитарные правила (СП)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2.1.5.1059-01 Гигиенические требования к охране подземных вод от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грязнения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2.1.7.1038-01   Гигиенические требования  к устройству и  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  полигонов для</w:t>
      </w:r>
      <w:r w:rsidR="001466C9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 бытовых отходов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2.4.990-00 Гигиенические требования к устройству, содержанию, организации режима</w:t>
      </w:r>
      <w:r w:rsidR="001466C9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 в детских домах и школах-интернатах для 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 и детей, 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 без попечения</w:t>
      </w:r>
      <w:r w:rsidR="001466C9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</w:p>
    <w:p w:rsidR="006C6416" w:rsidRPr="006027C0" w:rsidRDefault="006C6416" w:rsidP="001466C9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 пожарной безопасности (НПБ)</w:t>
      </w:r>
    </w:p>
    <w:p w:rsidR="006C6416" w:rsidRPr="006027C0" w:rsidRDefault="006C6416" w:rsidP="001466C9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 101-95 Нормы проектирования объектов пожарной охраны НПБ 201-96 Пожарная охрана 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 Общие требования</w:t>
      </w:r>
    </w:p>
    <w:sectPr w:rsidR="006C6416" w:rsidRPr="006027C0" w:rsidSect="0078478E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4E" w:rsidRDefault="009B0C4E" w:rsidP="0002230A">
      <w:pPr>
        <w:pStyle w:val="Style1"/>
      </w:pPr>
      <w:r>
        <w:separator/>
      </w:r>
    </w:p>
  </w:endnote>
  <w:endnote w:type="continuationSeparator" w:id="0">
    <w:p w:rsidR="009B0C4E" w:rsidRDefault="009B0C4E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B2" w:rsidRDefault="004436B2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6B2" w:rsidRDefault="004436B2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B2" w:rsidRDefault="004436B2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18B2">
      <w:rPr>
        <w:rStyle w:val="a6"/>
        <w:noProof/>
      </w:rPr>
      <w:t>42</w:t>
    </w:r>
    <w:r>
      <w:rPr>
        <w:rStyle w:val="a6"/>
      </w:rPr>
      <w:fldChar w:fldCharType="end"/>
    </w:r>
  </w:p>
  <w:p w:rsidR="004436B2" w:rsidRDefault="004436B2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4E" w:rsidRDefault="009B0C4E" w:rsidP="0002230A">
      <w:pPr>
        <w:pStyle w:val="Style1"/>
      </w:pPr>
      <w:r>
        <w:separator/>
      </w:r>
    </w:p>
  </w:footnote>
  <w:footnote w:type="continuationSeparator" w:id="0">
    <w:p w:rsidR="009B0C4E" w:rsidRDefault="009B0C4E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2230A"/>
    <w:rsid w:val="000238BB"/>
    <w:rsid w:val="0003152B"/>
    <w:rsid w:val="00033B7B"/>
    <w:rsid w:val="00033DB3"/>
    <w:rsid w:val="00042BBA"/>
    <w:rsid w:val="0005373D"/>
    <w:rsid w:val="00062881"/>
    <w:rsid w:val="00065C51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20D41"/>
    <w:rsid w:val="00144138"/>
    <w:rsid w:val="001466C9"/>
    <w:rsid w:val="00194282"/>
    <w:rsid w:val="001C3E97"/>
    <w:rsid w:val="001E1B1F"/>
    <w:rsid w:val="001F03A1"/>
    <w:rsid w:val="001F4587"/>
    <w:rsid w:val="00221B95"/>
    <w:rsid w:val="00226B5C"/>
    <w:rsid w:val="00237035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E41CE"/>
    <w:rsid w:val="002F7A3C"/>
    <w:rsid w:val="0030318B"/>
    <w:rsid w:val="00346D52"/>
    <w:rsid w:val="00382B97"/>
    <w:rsid w:val="0038348A"/>
    <w:rsid w:val="003A40C3"/>
    <w:rsid w:val="003C7306"/>
    <w:rsid w:val="003C77A7"/>
    <w:rsid w:val="003F5D3E"/>
    <w:rsid w:val="003F5DBD"/>
    <w:rsid w:val="003F5E21"/>
    <w:rsid w:val="00431A6E"/>
    <w:rsid w:val="004436B2"/>
    <w:rsid w:val="0044782A"/>
    <w:rsid w:val="00450365"/>
    <w:rsid w:val="00456C97"/>
    <w:rsid w:val="00475B71"/>
    <w:rsid w:val="00485B3D"/>
    <w:rsid w:val="00487FFE"/>
    <w:rsid w:val="004B0327"/>
    <w:rsid w:val="004B70DE"/>
    <w:rsid w:val="004E01D4"/>
    <w:rsid w:val="004E3361"/>
    <w:rsid w:val="004F4821"/>
    <w:rsid w:val="00521EE4"/>
    <w:rsid w:val="005300A2"/>
    <w:rsid w:val="00530963"/>
    <w:rsid w:val="00533FBF"/>
    <w:rsid w:val="00542769"/>
    <w:rsid w:val="00561076"/>
    <w:rsid w:val="00561198"/>
    <w:rsid w:val="00576233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C6416"/>
    <w:rsid w:val="006D6949"/>
    <w:rsid w:val="006E384F"/>
    <w:rsid w:val="00710FC7"/>
    <w:rsid w:val="00717954"/>
    <w:rsid w:val="007365C6"/>
    <w:rsid w:val="007613D2"/>
    <w:rsid w:val="007618B2"/>
    <w:rsid w:val="00762984"/>
    <w:rsid w:val="00775E06"/>
    <w:rsid w:val="00777442"/>
    <w:rsid w:val="00777B6A"/>
    <w:rsid w:val="0078478E"/>
    <w:rsid w:val="007876FB"/>
    <w:rsid w:val="007C3EAE"/>
    <w:rsid w:val="007D0297"/>
    <w:rsid w:val="00843142"/>
    <w:rsid w:val="00866C0C"/>
    <w:rsid w:val="0086777E"/>
    <w:rsid w:val="008748B9"/>
    <w:rsid w:val="008B721B"/>
    <w:rsid w:val="008C79C8"/>
    <w:rsid w:val="008D4D03"/>
    <w:rsid w:val="00904BBE"/>
    <w:rsid w:val="009068F7"/>
    <w:rsid w:val="00906FFD"/>
    <w:rsid w:val="00907CA3"/>
    <w:rsid w:val="009521E2"/>
    <w:rsid w:val="00973D0E"/>
    <w:rsid w:val="009A77A1"/>
    <w:rsid w:val="009A78B9"/>
    <w:rsid w:val="009B0C4E"/>
    <w:rsid w:val="009C289E"/>
    <w:rsid w:val="009D0134"/>
    <w:rsid w:val="009D071E"/>
    <w:rsid w:val="009E19FA"/>
    <w:rsid w:val="009E27F8"/>
    <w:rsid w:val="00A06C26"/>
    <w:rsid w:val="00A32E5E"/>
    <w:rsid w:val="00A334AE"/>
    <w:rsid w:val="00A34895"/>
    <w:rsid w:val="00A35EA2"/>
    <w:rsid w:val="00A423A2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F383F"/>
    <w:rsid w:val="00B23682"/>
    <w:rsid w:val="00B34A96"/>
    <w:rsid w:val="00B52FEB"/>
    <w:rsid w:val="00B627F2"/>
    <w:rsid w:val="00B8682E"/>
    <w:rsid w:val="00B91453"/>
    <w:rsid w:val="00B946B5"/>
    <w:rsid w:val="00BA378F"/>
    <w:rsid w:val="00BB23E5"/>
    <w:rsid w:val="00BB70BE"/>
    <w:rsid w:val="00BF0EC5"/>
    <w:rsid w:val="00C01A9D"/>
    <w:rsid w:val="00C06677"/>
    <w:rsid w:val="00C123F1"/>
    <w:rsid w:val="00C229E2"/>
    <w:rsid w:val="00C3311E"/>
    <w:rsid w:val="00C423B3"/>
    <w:rsid w:val="00C60BDD"/>
    <w:rsid w:val="00C61068"/>
    <w:rsid w:val="00C74002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25B4"/>
    <w:rsid w:val="00D54D82"/>
    <w:rsid w:val="00D55467"/>
    <w:rsid w:val="00D74861"/>
    <w:rsid w:val="00D74CAB"/>
    <w:rsid w:val="00D774C5"/>
    <w:rsid w:val="00D9716C"/>
    <w:rsid w:val="00DA1E4D"/>
    <w:rsid w:val="00DA2A9E"/>
    <w:rsid w:val="00DB782E"/>
    <w:rsid w:val="00DD6882"/>
    <w:rsid w:val="00DD698A"/>
    <w:rsid w:val="00DE063E"/>
    <w:rsid w:val="00DF209C"/>
    <w:rsid w:val="00DF5378"/>
    <w:rsid w:val="00E23DB8"/>
    <w:rsid w:val="00E433AD"/>
    <w:rsid w:val="00E45D63"/>
    <w:rsid w:val="00E506F7"/>
    <w:rsid w:val="00E84181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F018C7"/>
    <w:rsid w:val="00F33D78"/>
    <w:rsid w:val="00F54E39"/>
    <w:rsid w:val="00F56CDC"/>
    <w:rsid w:val="00FA1675"/>
    <w:rsid w:val="00FC6A96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ru.info/dok/2001/05/17/n90035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2B0C-007C-40E8-86A8-C4C08CCD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15448</Words>
  <Characters>88056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103298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2018-03-14T08:55:00Z</cp:lastPrinted>
  <dcterms:created xsi:type="dcterms:W3CDTF">2018-03-16T08:24:00Z</dcterms:created>
  <dcterms:modified xsi:type="dcterms:W3CDTF">2018-03-16T08:24:00Z</dcterms:modified>
</cp:coreProperties>
</file>