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01" w:rsidRDefault="00A84501" w:rsidP="00A84501"/>
    <w:p w:rsidR="00A84501" w:rsidRPr="00E45160" w:rsidRDefault="0040635A" w:rsidP="00A84501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01" w:rsidRPr="00321DFA" w:rsidRDefault="00A84501" w:rsidP="00A84501">
      <w:pPr>
        <w:jc w:val="center"/>
        <w:rPr>
          <w:b/>
          <w:bCs/>
          <w:sz w:val="28"/>
          <w:szCs w:val="28"/>
        </w:rPr>
      </w:pPr>
      <w:r w:rsidRPr="00321DFA">
        <w:rPr>
          <w:b/>
          <w:bCs/>
          <w:sz w:val="28"/>
          <w:szCs w:val="28"/>
        </w:rPr>
        <w:t>РОССИЙСКАЯ ФЕДЕРАЦИЯ</w:t>
      </w:r>
    </w:p>
    <w:p w:rsidR="00A84501" w:rsidRPr="00321DFA" w:rsidRDefault="00A84501" w:rsidP="00A84501">
      <w:pPr>
        <w:jc w:val="center"/>
        <w:rPr>
          <w:b/>
          <w:bCs/>
          <w:sz w:val="28"/>
          <w:szCs w:val="28"/>
        </w:rPr>
      </w:pPr>
      <w:r w:rsidRPr="00321DFA">
        <w:rPr>
          <w:b/>
          <w:bCs/>
          <w:sz w:val="28"/>
          <w:szCs w:val="28"/>
        </w:rPr>
        <w:t>ОРЛОВСКАЯ ОБЛАСТЬ</w:t>
      </w:r>
    </w:p>
    <w:p w:rsidR="00A84501" w:rsidRPr="00321DFA" w:rsidRDefault="00A84501" w:rsidP="00A84501">
      <w:pPr>
        <w:jc w:val="center"/>
        <w:rPr>
          <w:b/>
          <w:bCs/>
          <w:sz w:val="28"/>
          <w:szCs w:val="28"/>
        </w:rPr>
      </w:pPr>
      <w:r w:rsidRPr="00321DFA"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A84501" w:rsidRPr="00E45160" w:rsidRDefault="00A84501" w:rsidP="00A84501">
      <w:pPr>
        <w:jc w:val="center"/>
        <w:rPr>
          <w:b/>
          <w:bCs/>
        </w:rPr>
      </w:pPr>
    </w:p>
    <w:p w:rsidR="00A84501" w:rsidRPr="00E45160" w:rsidRDefault="00A84501" w:rsidP="00A84501">
      <w:pPr>
        <w:jc w:val="center"/>
        <w:rPr>
          <w:b/>
          <w:bCs/>
        </w:rPr>
      </w:pPr>
    </w:p>
    <w:p w:rsidR="00A84501" w:rsidRDefault="00A84501" w:rsidP="00A84501">
      <w:pPr>
        <w:jc w:val="center"/>
        <w:rPr>
          <w:sz w:val="28"/>
          <w:szCs w:val="28"/>
        </w:rPr>
      </w:pPr>
      <w:r w:rsidRPr="00321DFA">
        <w:rPr>
          <w:b/>
          <w:bCs/>
          <w:sz w:val="28"/>
          <w:szCs w:val="28"/>
        </w:rPr>
        <w:t>РЕШЕНИЕ</w:t>
      </w:r>
      <w:r w:rsidRPr="00321DFA">
        <w:rPr>
          <w:sz w:val="28"/>
          <w:szCs w:val="28"/>
        </w:rPr>
        <w:t xml:space="preserve">  </w:t>
      </w:r>
    </w:p>
    <w:p w:rsidR="003825CB" w:rsidRDefault="003825CB" w:rsidP="00A84501">
      <w:pPr>
        <w:jc w:val="center"/>
        <w:rPr>
          <w:sz w:val="28"/>
          <w:szCs w:val="28"/>
        </w:rPr>
      </w:pPr>
    </w:p>
    <w:p w:rsidR="004F7EF2" w:rsidRDefault="004F7EF2" w:rsidP="00A84501">
      <w:pPr>
        <w:jc w:val="center"/>
        <w:rPr>
          <w:sz w:val="28"/>
          <w:szCs w:val="28"/>
        </w:rPr>
      </w:pPr>
    </w:p>
    <w:p w:rsidR="00A84501" w:rsidRPr="004F7EF2" w:rsidRDefault="00A84501" w:rsidP="004F7EF2">
      <w:pPr>
        <w:jc w:val="center"/>
        <w:rPr>
          <w:sz w:val="28"/>
          <w:szCs w:val="28"/>
        </w:rPr>
      </w:pPr>
      <w:r w:rsidRPr="00321DFA">
        <w:rPr>
          <w:sz w:val="28"/>
          <w:szCs w:val="28"/>
        </w:rPr>
        <w:t xml:space="preserve">   </w:t>
      </w:r>
      <w:r w:rsidR="004F7EF2">
        <w:rPr>
          <w:sz w:val="28"/>
          <w:szCs w:val="28"/>
        </w:rPr>
        <w:t xml:space="preserve">22 мая </w:t>
      </w:r>
      <w:r w:rsidRPr="00C43159">
        <w:rPr>
          <w:rFonts w:eastAsia="Calibri"/>
          <w:sz w:val="28"/>
          <w:szCs w:val="28"/>
        </w:rPr>
        <w:t>201</w:t>
      </w:r>
      <w:r>
        <w:rPr>
          <w:rFonts w:eastAsia="Calibri"/>
          <w:sz w:val="28"/>
          <w:szCs w:val="28"/>
        </w:rPr>
        <w:t>8</w:t>
      </w:r>
      <w:r w:rsidRPr="00C43159">
        <w:rPr>
          <w:rFonts w:eastAsia="Calibri"/>
          <w:sz w:val="28"/>
          <w:szCs w:val="28"/>
        </w:rPr>
        <w:t xml:space="preserve"> г.     </w:t>
      </w:r>
      <w:r w:rsidR="004F7EF2">
        <w:rPr>
          <w:rFonts w:eastAsia="Calibri"/>
          <w:sz w:val="28"/>
          <w:szCs w:val="28"/>
        </w:rPr>
        <w:t xml:space="preserve">     </w:t>
      </w:r>
      <w:r w:rsidRPr="00C43159">
        <w:rPr>
          <w:rFonts w:eastAsia="Calibri"/>
          <w:sz w:val="28"/>
          <w:szCs w:val="28"/>
        </w:rPr>
        <w:t xml:space="preserve">                           </w:t>
      </w:r>
      <w:r>
        <w:rPr>
          <w:rFonts w:eastAsia="Calibri"/>
          <w:sz w:val="28"/>
          <w:szCs w:val="28"/>
        </w:rPr>
        <w:t xml:space="preserve">         </w:t>
      </w:r>
      <w:r w:rsidR="006918F6">
        <w:rPr>
          <w:rFonts w:eastAsia="Calibri"/>
          <w:sz w:val="28"/>
          <w:szCs w:val="28"/>
        </w:rPr>
        <w:t xml:space="preserve">                              №118</w:t>
      </w:r>
    </w:p>
    <w:p w:rsidR="004F7EF2" w:rsidRDefault="004F7EF2" w:rsidP="00A84501">
      <w:pPr>
        <w:jc w:val="right"/>
        <w:rPr>
          <w:sz w:val="28"/>
          <w:szCs w:val="28"/>
        </w:rPr>
      </w:pPr>
    </w:p>
    <w:p w:rsidR="004F7EF2" w:rsidRDefault="004F7EF2" w:rsidP="004F7E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</w:t>
      </w:r>
      <w:r w:rsidR="00A84501" w:rsidRPr="00A77537">
        <w:rPr>
          <w:sz w:val="28"/>
          <w:szCs w:val="28"/>
        </w:rPr>
        <w:t xml:space="preserve">инято на </w:t>
      </w:r>
      <w:r w:rsidR="00A84501">
        <w:rPr>
          <w:sz w:val="28"/>
          <w:szCs w:val="28"/>
        </w:rPr>
        <w:t xml:space="preserve">восемнадцатом </w:t>
      </w:r>
      <w:r w:rsidR="00A84501" w:rsidRPr="00A77537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рай</w:t>
      </w:r>
      <w:r w:rsidR="00A84501" w:rsidRPr="00A77537">
        <w:rPr>
          <w:sz w:val="28"/>
          <w:szCs w:val="28"/>
        </w:rPr>
        <w:t xml:space="preserve">онного </w:t>
      </w:r>
      <w:r>
        <w:rPr>
          <w:sz w:val="28"/>
          <w:szCs w:val="28"/>
        </w:rPr>
        <w:t xml:space="preserve">                  </w:t>
      </w:r>
    </w:p>
    <w:p w:rsidR="00A84501" w:rsidRPr="00A77537" w:rsidRDefault="004F7EF2" w:rsidP="004F7E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</w:t>
      </w:r>
      <w:r w:rsidR="00A84501" w:rsidRPr="00A77537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народных депутатов </w:t>
      </w:r>
      <w:r w:rsidR="00A84501" w:rsidRPr="00A77537">
        <w:rPr>
          <w:sz w:val="28"/>
          <w:szCs w:val="28"/>
        </w:rPr>
        <w:t xml:space="preserve">пятого созыва </w:t>
      </w:r>
    </w:p>
    <w:p w:rsidR="00A84501" w:rsidRPr="005C648F" w:rsidRDefault="00A84501" w:rsidP="00A84501">
      <w:pPr>
        <w:jc w:val="center"/>
        <w:rPr>
          <w:b/>
          <w:sz w:val="28"/>
          <w:szCs w:val="28"/>
        </w:rPr>
      </w:pPr>
    </w:p>
    <w:p w:rsidR="006918F6" w:rsidRDefault="00A84501" w:rsidP="00A84501">
      <w:pPr>
        <w:jc w:val="both"/>
        <w:rPr>
          <w:b/>
          <w:sz w:val="28"/>
          <w:szCs w:val="28"/>
        </w:rPr>
      </w:pPr>
      <w:r w:rsidRPr="005C648F">
        <w:rPr>
          <w:b/>
          <w:sz w:val="28"/>
          <w:szCs w:val="28"/>
        </w:rPr>
        <w:t>Об утверждении Положения «</w:t>
      </w:r>
      <w:r>
        <w:rPr>
          <w:b/>
          <w:sz w:val="28"/>
          <w:szCs w:val="28"/>
        </w:rPr>
        <w:t>О порядке</w:t>
      </w:r>
    </w:p>
    <w:p w:rsidR="006918F6" w:rsidRDefault="00A84501" w:rsidP="00A845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назначения и проведения конференции </w:t>
      </w:r>
    </w:p>
    <w:p w:rsidR="00A84501" w:rsidRPr="005C648F" w:rsidRDefault="00A84501" w:rsidP="00A845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 (собрания делегатов)</w:t>
      </w:r>
      <w:r w:rsidRPr="005C648F">
        <w:rPr>
          <w:b/>
          <w:sz w:val="28"/>
          <w:szCs w:val="28"/>
        </w:rPr>
        <w:t>»</w:t>
      </w:r>
    </w:p>
    <w:p w:rsidR="00A84501" w:rsidRPr="00321DFA" w:rsidRDefault="00A84501" w:rsidP="00A84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4501" w:rsidRPr="00321DFA" w:rsidRDefault="00A84501" w:rsidP="00A845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FA">
        <w:rPr>
          <w:sz w:val="28"/>
          <w:szCs w:val="28"/>
        </w:rPr>
        <w:t>На основании</w:t>
      </w:r>
      <w:r w:rsidRPr="00A8450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3825CB">
        <w:rPr>
          <w:sz w:val="28"/>
          <w:szCs w:val="28"/>
        </w:rPr>
        <w:t>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r w:rsidRPr="00321DFA">
        <w:rPr>
          <w:sz w:val="28"/>
          <w:szCs w:val="28"/>
        </w:rPr>
        <w:t>, Троснянский районный Совет народных депутатов решил:</w:t>
      </w:r>
    </w:p>
    <w:p w:rsidR="00A84501" w:rsidRPr="00321DFA" w:rsidRDefault="00A84501" w:rsidP="00A845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FA">
        <w:rPr>
          <w:sz w:val="28"/>
          <w:szCs w:val="28"/>
        </w:rPr>
        <w:t xml:space="preserve">1. </w:t>
      </w:r>
      <w:r w:rsidR="003825CB">
        <w:rPr>
          <w:sz w:val="28"/>
          <w:szCs w:val="28"/>
        </w:rPr>
        <w:t>Утвердить</w:t>
      </w:r>
      <w:r w:rsidRPr="00321DFA">
        <w:rPr>
          <w:sz w:val="28"/>
          <w:szCs w:val="28"/>
        </w:rPr>
        <w:t xml:space="preserve"> </w:t>
      </w:r>
      <w:hyperlink w:anchor="Par45" w:history="1">
        <w:r w:rsidRPr="00321DFA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«</w:t>
      </w:r>
      <w:r w:rsidR="004F7EF2" w:rsidRPr="004F7EF2">
        <w:rPr>
          <w:sz w:val="28"/>
          <w:szCs w:val="28"/>
        </w:rPr>
        <w:t>О порядке назначения и проведения конференции граждан (собрания делегатов)»</w:t>
      </w:r>
      <w:r w:rsidRPr="004F7EF2">
        <w:rPr>
          <w:sz w:val="28"/>
          <w:szCs w:val="28"/>
        </w:rPr>
        <w:t>»</w:t>
      </w:r>
      <w:r w:rsidRPr="00321DFA">
        <w:rPr>
          <w:sz w:val="28"/>
          <w:szCs w:val="28"/>
        </w:rPr>
        <w:t xml:space="preserve"> (приложение).</w:t>
      </w:r>
    </w:p>
    <w:p w:rsidR="00A84501" w:rsidRDefault="003825CB" w:rsidP="00A845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501" w:rsidRPr="00BD4568">
        <w:rPr>
          <w:sz w:val="28"/>
          <w:szCs w:val="28"/>
        </w:rPr>
        <w:t>.</w:t>
      </w:r>
      <w:r w:rsidR="00A84501" w:rsidRPr="00BD4568">
        <w:rPr>
          <w:spacing w:val="-8"/>
          <w:sz w:val="28"/>
          <w:szCs w:val="28"/>
        </w:rPr>
        <w:t xml:space="preserve"> Настоящее решение вступает в силу с момента обнародования</w:t>
      </w:r>
      <w:r>
        <w:rPr>
          <w:spacing w:val="-8"/>
          <w:sz w:val="28"/>
          <w:szCs w:val="28"/>
        </w:rPr>
        <w:t>.</w:t>
      </w:r>
    </w:p>
    <w:p w:rsidR="00A84501" w:rsidRDefault="00A84501" w:rsidP="00A84501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84501" w:rsidRDefault="00A84501" w:rsidP="00A84501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84501" w:rsidRPr="00C538AB" w:rsidRDefault="00A84501" w:rsidP="00A84501">
      <w:pPr>
        <w:ind w:firstLine="851"/>
        <w:jc w:val="both"/>
        <w:rPr>
          <w:b/>
          <w:sz w:val="28"/>
          <w:szCs w:val="28"/>
        </w:rPr>
      </w:pPr>
    </w:p>
    <w:p w:rsidR="00A84501" w:rsidRPr="00C538AB" w:rsidRDefault="00A84501" w:rsidP="00A84501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Председатель районного Совета                Глава района</w:t>
      </w:r>
    </w:p>
    <w:p w:rsidR="00A84501" w:rsidRPr="00C538AB" w:rsidRDefault="00A84501" w:rsidP="00A84501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>народных депутатов</w:t>
      </w:r>
    </w:p>
    <w:p w:rsidR="00A84501" w:rsidRDefault="00A84501" w:rsidP="00A84501">
      <w:pPr>
        <w:jc w:val="both"/>
        <w:rPr>
          <w:b/>
          <w:sz w:val="28"/>
          <w:szCs w:val="28"/>
        </w:rPr>
      </w:pPr>
    </w:p>
    <w:p w:rsidR="00A84501" w:rsidRPr="00C538AB" w:rsidRDefault="00A84501" w:rsidP="00A84501">
      <w:pPr>
        <w:jc w:val="both"/>
        <w:rPr>
          <w:b/>
          <w:sz w:val="28"/>
          <w:szCs w:val="28"/>
        </w:rPr>
      </w:pPr>
    </w:p>
    <w:p w:rsidR="00A84501" w:rsidRPr="00C538AB" w:rsidRDefault="00A84501" w:rsidP="00A84501">
      <w:pPr>
        <w:jc w:val="both"/>
        <w:rPr>
          <w:b/>
          <w:sz w:val="28"/>
          <w:szCs w:val="28"/>
        </w:rPr>
      </w:pPr>
      <w:r w:rsidRPr="00C538AB">
        <w:rPr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p w:rsidR="00A84501" w:rsidRDefault="00A84501" w:rsidP="00A84501">
      <w:pPr>
        <w:jc w:val="both"/>
        <w:rPr>
          <w:sz w:val="28"/>
          <w:szCs w:val="28"/>
        </w:rPr>
      </w:pPr>
    </w:p>
    <w:p w:rsidR="00A84501" w:rsidRDefault="00A84501" w:rsidP="00A84501">
      <w:pPr>
        <w:jc w:val="both"/>
        <w:rPr>
          <w:sz w:val="28"/>
          <w:szCs w:val="28"/>
        </w:rPr>
      </w:pPr>
    </w:p>
    <w:p w:rsidR="00564478" w:rsidRDefault="00564478" w:rsidP="004737A8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3825CB" w:rsidRDefault="003825CB" w:rsidP="004737A8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3825CB" w:rsidRDefault="003825CB" w:rsidP="004737A8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3825CB" w:rsidRDefault="003825CB" w:rsidP="004737A8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3825CB" w:rsidRDefault="003825CB" w:rsidP="004737A8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3825CB" w:rsidRDefault="003825CB" w:rsidP="004737A8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4F7EF2" w:rsidRDefault="004F7EF2" w:rsidP="004737A8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3825CB" w:rsidRPr="003825CB" w:rsidRDefault="003825CB" w:rsidP="004F7EF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825C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4F7EF2" w:rsidRDefault="003825CB" w:rsidP="004F7EF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825CB">
        <w:rPr>
          <w:rFonts w:ascii="Times New Roman" w:hAnsi="Times New Roman" w:cs="Times New Roman"/>
          <w:b w:val="0"/>
          <w:sz w:val="28"/>
          <w:szCs w:val="28"/>
        </w:rPr>
        <w:t xml:space="preserve">к решению </w:t>
      </w:r>
      <w:r w:rsidR="004F7EF2">
        <w:rPr>
          <w:rFonts w:ascii="Times New Roman" w:hAnsi="Times New Roman" w:cs="Times New Roman"/>
          <w:b w:val="0"/>
          <w:sz w:val="28"/>
          <w:szCs w:val="28"/>
        </w:rPr>
        <w:t xml:space="preserve">районного Совета народных </w:t>
      </w:r>
    </w:p>
    <w:p w:rsidR="003825CB" w:rsidRPr="003825CB" w:rsidRDefault="004F7EF2" w:rsidP="004F7EF2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3825CB" w:rsidRPr="003825C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 мая 2018 г.</w:t>
      </w:r>
      <w:r w:rsidR="003825CB" w:rsidRPr="003825CB">
        <w:rPr>
          <w:rFonts w:ascii="Times New Roman" w:hAnsi="Times New Roman" w:cs="Times New Roman"/>
          <w:b w:val="0"/>
          <w:sz w:val="28"/>
          <w:szCs w:val="28"/>
        </w:rPr>
        <w:t>№</w:t>
      </w:r>
      <w:r w:rsidR="006918F6">
        <w:rPr>
          <w:rFonts w:ascii="Times New Roman" w:hAnsi="Times New Roman" w:cs="Times New Roman"/>
          <w:b w:val="0"/>
          <w:sz w:val="28"/>
          <w:szCs w:val="28"/>
        </w:rPr>
        <w:t>118</w:t>
      </w:r>
    </w:p>
    <w:p w:rsidR="00564478" w:rsidRDefault="00564478" w:rsidP="004737A8">
      <w:pPr>
        <w:pStyle w:val="ConsTitle"/>
        <w:widowControl/>
        <w:jc w:val="center"/>
        <w:rPr>
          <w:rFonts w:ascii="Times New Roman" w:hAnsi="Times New Roman" w:cs="Times New Roman"/>
          <w:sz w:val="36"/>
          <w:szCs w:val="28"/>
        </w:rPr>
      </w:pPr>
    </w:p>
    <w:p w:rsidR="00923044" w:rsidRPr="00A84501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4501">
        <w:rPr>
          <w:rFonts w:ascii="Times New Roman" w:hAnsi="Times New Roman" w:cs="Times New Roman"/>
          <w:sz w:val="28"/>
          <w:szCs w:val="28"/>
        </w:rPr>
        <w:t>ПОЛОЖЕНИЕ</w:t>
      </w:r>
      <w:r w:rsidR="00A84501">
        <w:rPr>
          <w:rFonts w:ascii="Times New Roman" w:hAnsi="Times New Roman" w:cs="Times New Roman"/>
          <w:sz w:val="28"/>
          <w:szCs w:val="28"/>
        </w:rPr>
        <w:t xml:space="preserve"> </w:t>
      </w:r>
      <w:r w:rsidR="00A84501" w:rsidRPr="00A84501">
        <w:rPr>
          <w:rFonts w:ascii="Times New Roman" w:hAnsi="Times New Roman" w:cs="Times New Roman"/>
          <w:sz w:val="28"/>
          <w:szCs w:val="28"/>
        </w:rPr>
        <w:t>О</w:t>
      </w:r>
      <w:r w:rsidR="001F2D63">
        <w:rPr>
          <w:rFonts w:ascii="Times New Roman" w:hAnsi="Times New Roman" w:cs="Times New Roman"/>
          <w:sz w:val="28"/>
          <w:szCs w:val="28"/>
        </w:rPr>
        <w:t xml:space="preserve"> </w:t>
      </w:r>
      <w:r w:rsidRPr="00A84501">
        <w:rPr>
          <w:rFonts w:ascii="Times New Roman" w:hAnsi="Times New Roman" w:cs="Times New Roman"/>
          <w:sz w:val="28"/>
          <w:szCs w:val="28"/>
        </w:rPr>
        <w:t xml:space="preserve"> ПОРЯДКЕ НАЗНАЧЕНИЯ И ПРОВЕДЕНИЯ </w:t>
      </w:r>
    </w:p>
    <w:p w:rsidR="00923044" w:rsidRPr="00A84501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4501">
        <w:rPr>
          <w:rFonts w:ascii="Times New Roman" w:hAnsi="Times New Roman" w:cs="Times New Roman"/>
          <w:sz w:val="28"/>
          <w:szCs w:val="28"/>
        </w:rPr>
        <w:t>КОНФЕРЕНЦИИ ГРА</w:t>
      </w:r>
      <w:r w:rsidRPr="00A84501">
        <w:rPr>
          <w:rFonts w:ascii="Times New Roman" w:hAnsi="Times New Roman" w:cs="Times New Roman"/>
          <w:sz w:val="28"/>
          <w:szCs w:val="28"/>
        </w:rPr>
        <w:t>Ж</w:t>
      </w:r>
      <w:r w:rsidRPr="00A84501">
        <w:rPr>
          <w:rFonts w:ascii="Times New Roman" w:hAnsi="Times New Roman" w:cs="Times New Roman"/>
          <w:sz w:val="28"/>
          <w:szCs w:val="28"/>
        </w:rPr>
        <w:t>ДАН</w:t>
      </w:r>
    </w:p>
    <w:p w:rsidR="00923044" w:rsidRPr="00A84501" w:rsidRDefault="00564478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4501">
        <w:rPr>
          <w:rFonts w:ascii="Times New Roman" w:hAnsi="Times New Roman" w:cs="Times New Roman"/>
          <w:sz w:val="28"/>
          <w:szCs w:val="28"/>
        </w:rPr>
        <w:t>(</w:t>
      </w:r>
      <w:r w:rsidR="00923044" w:rsidRPr="00A84501">
        <w:rPr>
          <w:rFonts w:ascii="Times New Roman" w:hAnsi="Times New Roman" w:cs="Times New Roman"/>
          <w:sz w:val="28"/>
          <w:szCs w:val="28"/>
        </w:rPr>
        <w:t>СОБРАНИЯ ДЕЛЕГАТОВ)</w:t>
      </w:r>
    </w:p>
    <w:p w:rsidR="00564478" w:rsidRPr="00A84501" w:rsidRDefault="00564478" w:rsidP="004737A8">
      <w:pPr>
        <w:jc w:val="both"/>
        <w:rPr>
          <w:sz w:val="28"/>
          <w:szCs w:val="28"/>
        </w:rPr>
      </w:pP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Положение, реализуя нормы, предусмотренные Констит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цией Российской Федерации, Федеральным законом от 06.10.2003 № 131-ФЗ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ции», устанавливает порядок назначения и проведения конференций граждан (собраний делегатов), а также полномочия конф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ренций граждан (собраний делегатов) на территории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3825CB">
        <w:rPr>
          <w:rFonts w:ascii="Times New Roman" w:hAnsi="Times New Roman" w:cs="Times New Roman"/>
          <w:sz w:val="28"/>
          <w:szCs w:val="28"/>
        </w:rPr>
        <w:t xml:space="preserve"> «Троснянский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I. ОБЩИЕ ПОЛОЖЕНИЯ</w:t>
      </w:r>
    </w:p>
    <w:p w:rsidR="00923044" w:rsidRDefault="00923044" w:rsidP="004737A8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1. Конференция граждан (собрание делегатов)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Конференция граждан (собрание делегатов) (далее по тексту Пол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жения – «конференция граждан», «конференция» в соответствующих падежах) является формой реал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зации прямого волеизъявления, посредством которой граждане Российской Федерации путем избрания представителей (делегатов) от соответствующей части территории муниципального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зования (населенного пункта, микрорайона, квартала, улицы, жилого дома и других территорий) участвуют в решении вопросов местного зн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чения.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Конференция граждан проводится в целях: </w:t>
      </w:r>
    </w:p>
    <w:p w:rsidR="00923044" w:rsidRDefault="00923044" w:rsidP="004737A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обсуждения вопросов местного значения;</w:t>
      </w:r>
    </w:p>
    <w:p w:rsidR="00923044" w:rsidRDefault="00923044" w:rsidP="004737A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информирования населения о деятельности органов и должностных лиц местного самоуправления;</w:t>
      </w:r>
    </w:p>
    <w:p w:rsidR="00923044" w:rsidRDefault="00923044" w:rsidP="004737A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осуществления территориального общественного самоуправления.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назначения и проведения конференций граждан в целях осуществления территориального общественного самоуправления опред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ляется уставом территориального общественного самоуправления.</w:t>
      </w:r>
    </w:p>
    <w:p w:rsidR="00943AD5" w:rsidRDefault="00943AD5" w:rsidP="004737A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923044" w:rsidRDefault="00943AD5" w:rsidP="004737A8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</w:t>
      </w:r>
      <w:r w:rsidR="00923044">
        <w:rPr>
          <w:rFonts w:ascii="Times New Roman" w:hAnsi="Times New Roman" w:cs="Times New Roman"/>
          <w:b/>
          <w:bCs/>
          <w:sz w:val="28"/>
        </w:rPr>
        <w:t>татья 2. Право граждан на участие в конференции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 работе конференции, как формы прямого волеизъявления, прин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мают участие граждане Российской Федерации, достигшие возраста 18 лет, в установленном настоящим Положением порядке избранные делегатами от соответствующей терр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тории.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работе конференции, как формы участия населения в территор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альном общественном самоуправлении, принимают участие граждане Ро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сийской Федерации, достигшие возраста 16 лет, избранные </w:t>
      </w:r>
      <w:r>
        <w:rPr>
          <w:rFonts w:ascii="Times New Roman" w:hAnsi="Times New Roman" w:cs="Times New Roman"/>
          <w:sz w:val="28"/>
        </w:rPr>
        <w:lastRenderedPageBreak/>
        <w:t>делегатами на собрании граждан, осуществляющих территориальное общественное сам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управление.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3. Принципы проведения конференций гра</w:t>
      </w:r>
      <w:r>
        <w:rPr>
          <w:rFonts w:ascii="Times New Roman" w:hAnsi="Times New Roman" w:cs="Times New Roman"/>
          <w:b/>
          <w:bCs/>
          <w:sz w:val="28"/>
        </w:rPr>
        <w:t>ж</w:t>
      </w:r>
      <w:r>
        <w:rPr>
          <w:rFonts w:ascii="Times New Roman" w:hAnsi="Times New Roman" w:cs="Times New Roman"/>
          <w:b/>
          <w:bCs/>
          <w:sz w:val="28"/>
        </w:rPr>
        <w:t>дан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Конференция граждан проводится на части территории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пального образования, где численность </w:t>
      </w:r>
      <w:r w:rsidR="00AC1DE5">
        <w:rPr>
          <w:rFonts w:ascii="Times New Roman" w:hAnsi="Times New Roman" w:cs="Times New Roman"/>
          <w:sz w:val="28"/>
        </w:rPr>
        <w:t xml:space="preserve">населения составляет более </w:t>
      </w:r>
      <w:r w:rsidR="00AC1DE5" w:rsidRPr="00AC1DE5">
        <w:rPr>
          <w:rFonts w:ascii="Times New Roman" w:hAnsi="Times New Roman" w:cs="Times New Roman"/>
          <w:i/>
          <w:sz w:val="28"/>
        </w:rPr>
        <w:t>100</w:t>
      </w:r>
      <w:r w:rsidRPr="00AC1DE5">
        <w:rPr>
          <w:rFonts w:ascii="Times New Roman" w:hAnsi="Times New Roman" w:cs="Times New Roman"/>
          <w:i/>
          <w:sz w:val="28"/>
        </w:rPr>
        <w:t xml:space="preserve"> чел</w:t>
      </w:r>
      <w:r w:rsidRPr="00AC1DE5">
        <w:rPr>
          <w:rFonts w:ascii="Times New Roman" w:hAnsi="Times New Roman" w:cs="Times New Roman"/>
          <w:i/>
          <w:sz w:val="28"/>
        </w:rPr>
        <w:t>о</w:t>
      </w:r>
      <w:r w:rsidRPr="00AC1DE5">
        <w:rPr>
          <w:rFonts w:ascii="Times New Roman" w:hAnsi="Times New Roman" w:cs="Times New Roman"/>
          <w:i/>
          <w:sz w:val="28"/>
        </w:rPr>
        <w:t>век</w:t>
      </w:r>
      <w:r>
        <w:rPr>
          <w:rFonts w:ascii="Times New Roman" w:hAnsi="Times New Roman" w:cs="Times New Roman"/>
          <w:sz w:val="28"/>
        </w:rPr>
        <w:t xml:space="preserve">.  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Конференции граждан созываются по мере необходимости.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 участии в конференции каждый избранный делегат имеет один голос.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4. Порядок избрания делегатов конференции граждан, как формы участия населения в территориальном общественном сам</w:t>
      </w:r>
      <w:r>
        <w:rPr>
          <w:rFonts w:ascii="Times New Roman" w:hAnsi="Times New Roman" w:cs="Times New Roman"/>
          <w:b/>
          <w:bCs/>
          <w:sz w:val="28"/>
        </w:rPr>
        <w:t>о</w:t>
      </w:r>
      <w:r>
        <w:rPr>
          <w:rFonts w:ascii="Times New Roman" w:hAnsi="Times New Roman" w:cs="Times New Roman"/>
          <w:b/>
          <w:bCs/>
          <w:sz w:val="28"/>
        </w:rPr>
        <w:t xml:space="preserve">управлении 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избрания делегатов конференции граждан в целях осущест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ления территориального общественного самоуправления устанавливается уставом территориального общественного самоуправления.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Статья 5. Порядок избрания делегатов конференции, как формы прямого волеизъявления граждан  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Выборы делегатов конференции проводятся гражданами на собр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ниях по месту жительства.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Территории (округа), от которых избираются делегаты конфере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ции, определяются правовым актом представительного органа или главы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о назначении конференции граждан. При этом каждый округ должен быть, по возможности, определен таким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зом, чтобы избрание проводилось в группах знакомых друг с другом по месту жительства гра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дан.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Территории (округа) могут быть как одномандатными, так и мног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мандатными, но избрание представителей (делегатов) должно проходить по единой норме представительства.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 собраниях граждан по вопросу избрания делегатов конференции участвуют жители соответствующей территории (округа), достигшие 18-ти летнего возраста.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Избранными от территории (округа) считаются кандидаты, набра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шие большинство голосов присутствующих на собрании и имеющих право на участие в нем граждан.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Избрание делегатов конференции осуществляется путем открытого голосования.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При избрании делегатов конференции граждан устанавливаются следующие нормы представительства, при которых один делегат избирае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ся от: </w:t>
      </w:r>
    </w:p>
    <w:p w:rsidR="00923044" w:rsidRDefault="00AC1DE5" w:rsidP="00AC1D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23044">
        <w:rPr>
          <w:rFonts w:ascii="Times New Roman" w:hAnsi="Times New Roman" w:cs="Times New Roman"/>
          <w:sz w:val="28"/>
        </w:rPr>
        <w:t xml:space="preserve">десяти граждан - на территориях с населением до </w:t>
      </w:r>
      <w:r>
        <w:rPr>
          <w:rFonts w:ascii="Times New Roman" w:hAnsi="Times New Roman" w:cs="Times New Roman"/>
          <w:sz w:val="28"/>
        </w:rPr>
        <w:t>100</w:t>
      </w:r>
      <w:r w:rsidR="00923044">
        <w:rPr>
          <w:rFonts w:ascii="Times New Roman" w:hAnsi="Times New Roman" w:cs="Times New Roman"/>
          <w:sz w:val="28"/>
        </w:rPr>
        <w:t xml:space="preserve"> чел</w:t>
      </w:r>
      <w:r w:rsidR="00923044">
        <w:rPr>
          <w:rFonts w:ascii="Times New Roman" w:hAnsi="Times New Roman" w:cs="Times New Roman"/>
          <w:sz w:val="28"/>
        </w:rPr>
        <w:t>о</w:t>
      </w:r>
      <w:r w:rsidR="00923044">
        <w:rPr>
          <w:rFonts w:ascii="Times New Roman" w:hAnsi="Times New Roman" w:cs="Times New Roman"/>
          <w:sz w:val="28"/>
        </w:rPr>
        <w:t>век;</w:t>
      </w:r>
    </w:p>
    <w:p w:rsidR="00923044" w:rsidRDefault="00AC1DE5" w:rsidP="00AC1D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23044">
        <w:rPr>
          <w:rFonts w:ascii="Times New Roman" w:hAnsi="Times New Roman" w:cs="Times New Roman"/>
          <w:sz w:val="28"/>
        </w:rPr>
        <w:t>ста граждан - на территориях с населением от</w:t>
      </w:r>
      <w:r>
        <w:rPr>
          <w:rFonts w:ascii="Times New Roman" w:hAnsi="Times New Roman" w:cs="Times New Roman"/>
          <w:sz w:val="28"/>
        </w:rPr>
        <w:t xml:space="preserve"> 101</w:t>
      </w:r>
      <w:r w:rsidR="00923044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500</w:t>
      </w:r>
      <w:r w:rsidR="00923044">
        <w:rPr>
          <w:rFonts w:ascii="Times New Roman" w:hAnsi="Times New Roman" w:cs="Times New Roman"/>
          <w:sz w:val="28"/>
        </w:rPr>
        <w:t xml:space="preserve"> ч</w:t>
      </w:r>
      <w:r w:rsidR="00923044">
        <w:rPr>
          <w:rFonts w:ascii="Times New Roman" w:hAnsi="Times New Roman" w:cs="Times New Roman"/>
          <w:sz w:val="28"/>
        </w:rPr>
        <w:t>е</w:t>
      </w:r>
      <w:r w:rsidR="00923044">
        <w:rPr>
          <w:rFonts w:ascii="Times New Roman" w:hAnsi="Times New Roman" w:cs="Times New Roman"/>
          <w:sz w:val="28"/>
        </w:rPr>
        <w:t>ловек;</w:t>
      </w:r>
    </w:p>
    <w:p w:rsidR="00923044" w:rsidRDefault="00AC1DE5" w:rsidP="00AC1D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923044">
        <w:rPr>
          <w:rFonts w:ascii="Times New Roman" w:hAnsi="Times New Roman" w:cs="Times New Roman"/>
          <w:sz w:val="28"/>
        </w:rPr>
        <w:t xml:space="preserve">пятисот граждан - на территориях с населением от </w:t>
      </w:r>
      <w:r>
        <w:rPr>
          <w:rFonts w:ascii="Times New Roman" w:hAnsi="Times New Roman" w:cs="Times New Roman"/>
          <w:sz w:val="28"/>
        </w:rPr>
        <w:t>501 до 1000</w:t>
      </w:r>
      <w:r w:rsidR="00923044">
        <w:rPr>
          <w:rFonts w:ascii="Times New Roman" w:hAnsi="Times New Roman" w:cs="Times New Roman"/>
          <w:sz w:val="28"/>
        </w:rPr>
        <w:t xml:space="preserve"> человек;</w:t>
      </w:r>
    </w:p>
    <w:p w:rsidR="00923044" w:rsidRDefault="00AC1DE5" w:rsidP="00AC1D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23044">
        <w:rPr>
          <w:rFonts w:ascii="Times New Roman" w:hAnsi="Times New Roman" w:cs="Times New Roman"/>
          <w:sz w:val="28"/>
        </w:rPr>
        <w:t xml:space="preserve">тысячи граждан - на территориях с населением от </w:t>
      </w:r>
      <w:r>
        <w:rPr>
          <w:rFonts w:ascii="Times New Roman" w:hAnsi="Times New Roman" w:cs="Times New Roman"/>
          <w:sz w:val="28"/>
        </w:rPr>
        <w:t>1001 до 5000</w:t>
      </w:r>
      <w:r w:rsidR="00923044">
        <w:rPr>
          <w:rFonts w:ascii="Times New Roman" w:hAnsi="Times New Roman" w:cs="Times New Roman"/>
          <w:sz w:val="28"/>
        </w:rPr>
        <w:t xml:space="preserve"> человек; </w:t>
      </w:r>
    </w:p>
    <w:p w:rsidR="00923044" w:rsidRDefault="00AC1DE5" w:rsidP="00AC1D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23044">
        <w:rPr>
          <w:rFonts w:ascii="Times New Roman" w:hAnsi="Times New Roman" w:cs="Times New Roman"/>
          <w:sz w:val="28"/>
        </w:rPr>
        <w:t xml:space="preserve">пяти тысяч - на территориях с населением свыше </w:t>
      </w:r>
      <w:r>
        <w:rPr>
          <w:rFonts w:ascii="Times New Roman" w:hAnsi="Times New Roman" w:cs="Times New Roman"/>
          <w:sz w:val="28"/>
        </w:rPr>
        <w:t>5000</w:t>
      </w:r>
      <w:r w:rsidR="00923044">
        <w:rPr>
          <w:rFonts w:ascii="Times New Roman" w:hAnsi="Times New Roman" w:cs="Times New Roman"/>
          <w:sz w:val="28"/>
        </w:rPr>
        <w:t xml:space="preserve"> человек.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Делегат избирается для участия в конференциях граждан, провод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мых на соответствующей части территории муниципального образования, в течение</w:t>
      </w:r>
      <w:r w:rsidR="00AC1DE5">
        <w:rPr>
          <w:rFonts w:ascii="Times New Roman" w:hAnsi="Times New Roman" w:cs="Times New Roman"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i/>
          <w:iCs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На собрания граждан по вопросу избрания делегатов конференции приглашаются представители органов местного самоуправления, которые в обязательном порядке присутствуют на собрании. 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Документами, подтверждающими полномочия делегата конфере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ции, является протокол собрания, подписанный председателем, секрет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рем, а также представителем органа местного самоуправления, присутс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вующим на собрании.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собрания граждан об избрании делегатов на конфере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цию должны быть указаны фамилия, имя, отчество делегата, дата его ро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дения, место жительства, паспортные данны</w:t>
      </w:r>
      <w:r w:rsidR="00564478">
        <w:rPr>
          <w:rFonts w:ascii="Times New Roman" w:hAnsi="Times New Roman" w:cs="Times New Roman"/>
          <w:sz w:val="28"/>
        </w:rPr>
        <w:t xml:space="preserve">е, а также срок, на который </w:t>
      </w:r>
      <w:r>
        <w:rPr>
          <w:rFonts w:ascii="Times New Roman" w:hAnsi="Times New Roman" w:cs="Times New Roman"/>
          <w:sz w:val="28"/>
        </w:rPr>
        <w:t xml:space="preserve">делегат избран. </w:t>
      </w:r>
    </w:p>
    <w:p w:rsidR="00564478" w:rsidRDefault="00564478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I. ПОЛНОМОЧИЯ КОНФЕРЕНЦИИ ГРАЖДАН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6. Полномочия конференции граждан как формы участия насел</w:t>
      </w:r>
      <w:r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>ния в территориальном общественном самоуправлении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 исключительным полномочиям конференции граждан, как формы участия населения в территориальном общественном самоуправлении,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носятся: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установление структуры органов территориального общественного самоуправления;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избрание органов территориального общественного самоуправл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ния;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определение основных направлений деятельности территориальн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общественного самоуправления;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утверждение сметы доходов и расходов территориального общественного самоупра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ления и отчета о ее исполнении;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рассмотрение и утверждение отчетов о деятельности органов территориального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ственного самоуправления.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Иные полномочия конференции граждан, как формы участия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ления в территориальном общественном самоуправлении, устанавливаются уст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вом территориального общественного самоуправления.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Статья 7. Полномочия конференции граждан как формы прямого волеизъявл</w:t>
      </w:r>
      <w:r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>ния населения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 полномочиям конференции граждан, как формы прямого волеизъявления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ления, относятся: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обсуждение любых вопросов местного значения;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избрание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самоуправления;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заслушивание информации о деятельности органов и должностных лиц местного самоуправления; 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принятие обращений к органам местного самоуправления и дол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ностным лицам местного самоуправления.</w:t>
      </w:r>
    </w:p>
    <w:p w:rsidR="00923044" w:rsidRDefault="00923044" w:rsidP="004737A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I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I. ПОРЯДОК РЕАЛИЗАЦИИ ИНИЦИАТИВЫ </w:t>
      </w: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ПРОВЕДЕНИЯ КОНФЕРЕНЦИИ ГРАЖДАН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8. Проведение конференции граждан в целях осуществления территор</w:t>
      </w:r>
      <w:r>
        <w:rPr>
          <w:rFonts w:ascii="Times New Roman" w:hAnsi="Times New Roman" w:cs="Times New Roman"/>
          <w:b/>
          <w:bCs/>
          <w:sz w:val="28"/>
        </w:rPr>
        <w:t>и</w:t>
      </w:r>
      <w:r>
        <w:rPr>
          <w:rFonts w:ascii="Times New Roman" w:hAnsi="Times New Roman" w:cs="Times New Roman"/>
          <w:b/>
          <w:bCs/>
          <w:sz w:val="28"/>
        </w:rPr>
        <w:t>ального общественного самоуправления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Случаи проведения конференции граждан в целях осуществления те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риториального общественного самоуправления определяются уставом территориального общественного с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моуправления.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Статья 9. Инициатива проведения конференции граждан, как формы прямого волеизъявления населения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Конференция может быть созвана по инициативе:</w:t>
      </w:r>
    </w:p>
    <w:p w:rsidR="00923044" w:rsidRDefault="00923044" w:rsidP="004737A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менее </w:t>
      </w:r>
      <w:r w:rsidR="001F2D63">
        <w:rPr>
          <w:rFonts w:ascii="Times New Roman" w:hAnsi="Times New Roman" w:cs="Times New Roman"/>
          <w:sz w:val="28"/>
        </w:rPr>
        <w:t>100</w:t>
      </w:r>
      <w:r>
        <w:rPr>
          <w:rFonts w:ascii="Times New Roman" w:hAnsi="Times New Roman" w:cs="Times New Roman"/>
          <w:sz w:val="28"/>
        </w:rPr>
        <w:t xml:space="preserve"> граждан, обладающих избирательным правом, прож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вающих на соответствующей части территории муниципального образования;</w:t>
      </w:r>
    </w:p>
    <w:p w:rsidR="00923044" w:rsidRDefault="00923044" w:rsidP="004737A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представительного органа муниципального образования;</w:t>
      </w:r>
    </w:p>
    <w:p w:rsidR="00923044" w:rsidRDefault="00923044" w:rsidP="004737A8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муниципального образования. </w:t>
      </w:r>
    </w:p>
    <w:p w:rsidR="00923044" w:rsidRDefault="00923044" w:rsidP="004737A8">
      <w:pPr>
        <w:pStyle w:val="a5"/>
        <w:spacing w:line="240" w:lineRule="auto"/>
      </w:pPr>
      <w:r>
        <w:t>2. Инициатива по проведению конференции граждан, исходящая от представительного органа или главы муниципального образования выр</w:t>
      </w:r>
      <w:r>
        <w:t>а</w:t>
      </w:r>
      <w:r>
        <w:t>жается в принятии указанными органами соответствующих правовых а</w:t>
      </w:r>
      <w:r>
        <w:t>к</w:t>
      </w:r>
      <w:r>
        <w:t>тов.</w:t>
      </w:r>
    </w:p>
    <w:p w:rsidR="00923044" w:rsidRDefault="00923044" w:rsidP="004737A8">
      <w:pPr>
        <w:pStyle w:val="a5"/>
        <w:spacing w:line="240" w:lineRule="auto"/>
      </w:pPr>
      <w:r>
        <w:t>3. Инициатива по проведению конференции граждан, исходящая от населения, выражается в направлении в представительный орган муниципального обр</w:t>
      </w:r>
      <w:r>
        <w:t>а</w:t>
      </w:r>
      <w:r>
        <w:t>зования инициативной группой граждан соответствующего ходатайства в порядке, установленном настоящим Положен</w:t>
      </w:r>
      <w:r>
        <w:t>и</w:t>
      </w:r>
      <w:r>
        <w:t xml:space="preserve">ем.  </w:t>
      </w:r>
    </w:p>
    <w:p w:rsidR="00923044" w:rsidRDefault="00923044" w:rsidP="004737A8">
      <w:pPr>
        <w:pStyle w:val="3"/>
        <w:spacing w:line="240" w:lineRule="auto"/>
        <w:jc w:val="both"/>
      </w:pPr>
      <w:r>
        <w:t>Статья 10. Порядок реализации населением инициативы по пр</w:t>
      </w:r>
      <w:r>
        <w:t>о</w:t>
      </w:r>
      <w:r>
        <w:t>ведению конференции граждан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>Каждый гражданин Российской Федерации или группа граждан,  проживающие на территории муниципального образов</w:t>
      </w:r>
      <w:r w:rsidR="001F2D63">
        <w:rPr>
          <w:rFonts w:ascii="Times New Roman" w:hAnsi="Times New Roman" w:cs="Times New Roman"/>
          <w:sz w:val="28"/>
        </w:rPr>
        <w:t>ания</w:t>
      </w:r>
      <w:r>
        <w:rPr>
          <w:rFonts w:ascii="Times New Roman" w:hAnsi="Times New Roman" w:cs="Times New Roman"/>
          <w:sz w:val="28"/>
        </w:rPr>
        <w:t>, облада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щие избирательным правом, вправе образовать инициативную группу по проведению конференции граждан в количестве не менее </w:t>
      </w:r>
      <w:r w:rsidR="001F2D63">
        <w:rPr>
          <w:rFonts w:ascii="Times New Roman" w:hAnsi="Times New Roman" w:cs="Times New Roman"/>
          <w:sz w:val="28"/>
        </w:rPr>
        <w:t>100</w:t>
      </w:r>
      <w:r>
        <w:rPr>
          <w:rFonts w:ascii="Times New Roman" w:hAnsi="Times New Roman" w:cs="Times New Roman"/>
          <w:sz w:val="28"/>
        </w:rPr>
        <w:t xml:space="preserve">  человек.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Инициативная группа обращается в представительный орган мун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ципального образования с ходатайством о проведении конференции гра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дан.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 ходатайстве о проведении конференции граждан указываются: 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(вопросы), предлагаемый (предлагаемые) для вынесения на конференцию граждан;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ориентировочные сроки проведения конференции граждан;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ориентировочное место проведения конференции граждан;   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отчество, дата рождения, серия, номер и дата выдачи паспорта или иного документа, заменяющего паспорт гра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данина, а также адрес места жительства члена (ов) инициативной группы, уполномоче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ных действовать от ее имени и представлять ее интересы.</w:t>
      </w:r>
    </w:p>
    <w:p w:rsidR="00923044" w:rsidRDefault="00923044" w:rsidP="004737A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Ходатайство инициативной группы должно быть подписано всеми членами указанной гру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пы.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Гражданин, ставя подпись в ходатайстве о созыве конференции, собственноручно указывает в нем свои фамилию, имя, отчество, дату рождения и адрес места ж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тельства.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Представительный орган муниципального образования в течение 14 дней со дня поступления ходатайства инициативной группы по проведению конференции граждан обязан рассмотреть его и принять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шение: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случае соответствия ходатайства требованиям настоящего Полож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ния, а также в случае соответствия выносимого на конференцию граждан вопроса треб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ваниями законодательства – о назначении конференции;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противном случае - об отказе в назначении конференции граждан.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отказа в проведении конференции, в решении представительного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гана должны быть изложены причины отказа.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решения представительного органа в течение двух дней со дня принятия направляе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ся представителям инициативной группы.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I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. ПОРЯДОК НАЗНАЧЕНИЯ КОНФЕРЕНЦИИ ГРАЖДАН</w:t>
      </w:r>
    </w:p>
    <w:p w:rsidR="00923044" w:rsidRDefault="00923044" w:rsidP="004737A8">
      <w:pPr>
        <w:pStyle w:val="3"/>
        <w:spacing w:line="240" w:lineRule="auto"/>
        <w:ind w:firstLine="540"/>
      </w:pPr>
    </w:p>
    <w:p w:rsidR="00923044" w:rsidRDefault="00923044" w:rsidP="004737A8">
      <w:pPr>
        <w:pStyle w:val="3"/>
        <w:spacing w:line="240" w:lineRule="auto"/>
        <w:ind w:firstLine="540"/>
      </w:pPr>
      <w:r>
        <w:t>Статья 11. Порядок назначения конференции граждан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Порядок назначения конференции граждан в целях осуществление территориального общественного самоуправления определяется уставом территориал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ного общественного самоуправления.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Конференция граждан, как форма прямого волеизъявления насел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ния, назначается нормативным правовым актом представительного органа муниципального образования или главы муниципального образов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ния. 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нормативном правовом акте о назначении конференции граждан дол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ны быть указаны: 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 конференции граждан;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время проведения конференции граждан;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территории (округа), от которых избираются делегаты;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делегатов от каждой территории (округа); 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проведения собраний граждан по избранию делегатов ко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ференции; 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проведения конференции граждан;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(вопросы), выносимый (выносимые) на конференцию гр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ждан.</w:t>
      </w:r>
    </w:p>
    <w:p w:rsidR="00923044" w:rsidRDefault="00923044" w:rsidP="004737A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Конференция граждан может быть назначена только на воскрес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нье. Не допускается назначение конференции граждан на предпраздничный и нерабочий праздничный дни, на день, следующий за нерабочим праздни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ным днем, а также на воскресенье, которое в установленном порядке объявлено раб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чим днем.  </w:t>
      </w:r>
    </w:p>
    <w:p w:rsidR="00923044" w:rsidRDefault="00923044" w:rsidP="004737A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Дата проведения конференции граждан назначается таким образом, чтобы период со дня принятия решения о назначении конференции до даты ее проведения не прев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шал 30 дней и не был менее 20 дней.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Нормативный правовой акт представительного органа или главы муниципального образования о назначении конференции граждан подлежит опублик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ванию (обнародованию) в срок не позднее 5 дней со дня прин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тия.</w:t>
      </w:r>
    </w:p>
    <w:p w:rsidR="00943AD5" w:rsidRDefault="00943AD5" w:rsidP="004737A8">
      <w:pPr>
        <w:pStyle w:val="3"/>
        <w:spacing w:line="240" w:lineRule="auto"/>
        <w:ind w:firstLine="0"/>
      </w:pPr>
    </w:p>
    <w:p w:rsidR="00923044" w:rsidRDefault="00923044" w:rsidP="004737A8">
      <w:pPr>
        <w:pStyle w:val="3"/>
        <w:spacing w:line="240" w:lineRule="auto"/>
        <w:jc w:val="both"/>
      </w:pPr>
      <w:r>
        <w:t>Статья 12. Порядок назначения конференции граждан</w:t>
      </w:r>
      <w:r w:rsidR="00943AD5">
        <w:t xml:space="preserve"> </w:t>
      </w:r>
      <w:r>
        <w:t>представител</w:t>
      </w:r>
      <w:r>
        <w:t>ь</w:t>
      </w:r>
      <w:r>
        <w:t>ным органом муниципального образования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 предложением о проведении представительным органом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пального  образования конференции граждан может выступить депутат, группа депутатов, 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миссия представительного органа.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Данное предложение вносится инициатором на рассмотрение представител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ного органа муниципального образования в письменном виде с обоснованием необходимости проведения конференции, изложением вопроса (вопр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сов) выносимого (выносимых) на конференцию граждан. 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Инициатива депутата, группы депутатов, комиссии представительн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органа муниципального образования о проведении конференции граждан подлежит рассмотрению на ближайшем заседании представительного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гана.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 назначении конференции граждан представительным органом муниципального образ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вания принимается решение. 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о назначении конференции граждан принимается простым большинством голосов присутствующих на заседании депутатов при наличии кв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рума.</w:t>
      </w:r>
    </w:p>
    <w:p w:rsidR="00943AD5" w:rsidRDefault="00943AD5" w:rsidP="004737A8">
      <w:pPr>
        <w:pStyle w:val="3"/>
        <w:spacing w:line="240" w:lineRule="auto"/>
        <w:ind w:firstLine="539"/>
      </w:pPr>
    </w:p>
    <w:p w:rsidR="00923044" w:rsidRDefault="00923044" w:rsidP="004737A8">
      <w:pPr>
        <w:pStyle w:val="3"/>
        <w:spacing w:line="240" w:lineRule="auto"/>
        <w:ind w:firstLine="539"/>
        <w:jc w:val="both"/>
      </w:pPr>
      <w:r>
        <w:t>Статья 13. Порядок назначения конференции граждан</w:t>
      </w:r>
      <w:r w:rsidR="00943AD5">
        <w:t xml:space="preserve"> </w:t>
      </w:r>
      <w:r>
        <w:t>главой муниципального образования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образования самостоятельно назначает конференцию гра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дан путем принятия соответствующего постановления.   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. ПОРЯДОК ПРОВЕДЕНИЯ КОНФЕРЕНЦИИ </w:t>
      </w: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Статья 14. Правомочность конференции граждан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ниях граждан делегатов, представляющих не менее половины жителей соответствующей территории, достигших шес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надцатилетнего возраста.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Конференция, как форма прямого волеизъявления населения, счит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ется правомочной, если в ней принимают участие не менее двух третей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бранных на собраниях граждан делегатов, представляющих не менее пол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вины жителей соответствующей территории, достигших восемнадцатиле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него возраста.</w:t>
      </w:r>
    </w:p>
    <w:p w:rsidR="00923044" w:rsidRDefault="00923044" w:rsidP="004737A8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15. Порядок проведения конференции граждан в целях осущ</w:t>
      </w:r>
      <w:r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 xml:space="preserve">ствления территориального общественного самоуправления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проведения конференции граждан в целях осуществления территориальн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общественного самоуправления определяется уставом территориальн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го общественного самоуправления.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16. Порядок проведения конференции граждан, как формы прямого в</w:t>
      </w:r>
      <w:r>
        <w:rPr>
          <w:rFonts w:ascii="Times New Roman" w:hAnsi="Times New Roman" w:cs="Times New Roman"/>
          <w:b/>
          <w:bCs/>
          <w:sz w:val="28"/>
        </w:rPr>
        <w:t>о</w:t>
      </w:r>
      <w:r>
        <w:rPr>
          <w:rFonts w:ascii="Times New Roman" w:hAnsi="Times New Roman" w:cs="Times New Roman"/>
          <w:b/>
          <w:bCs/>
          <w:sz w:val="28"/>
        </w:rPr>
        <w:t>леизъявления граждан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Подготовку и проведение конференции граждан, как формы прям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волеизъявления населения, обеспечивают соответствующие: представ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тельный орган муниципального образования, глава муниципального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зования или инициативная группа граждан. Они же формируют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вестку дня конференции.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конференции граждан считается принятой, если за нее проголосовало более половины присутствующих на конференции делег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тов.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проведения конференции по инициативе граждан, органы местного самоуправления оказ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вают всяческое содействие инициативной группе в подготовке и проведении конференции, при необходимости предоставляют обор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дованные помещения.  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 конференцию граждан могут приглашаться должностные лица территориальных органов государственной власти, органов местного самоуправления, руководители предприятий, учреждений, организаций,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положенных на соответствующей территории.</w:t>
      </w:r>
    </w:p>
    <w:p w:rsidR="00923044" w:rsidRDefault="00923044" w:rsidP="004737A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Должностному лицу, руководителю предприятия, учреждения, орг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низации лицами, осуществляющими подготовку проведения конференции граждан, не менее чем за 5 дней до проведения конференции </w:t>
      </w:r>
      <w:r>
        <w:rPr>
          <w:rFonts w:ascii="Times New Roman" w:hAnsi="Times New Roman" w:cs="Times New Roman"/>
          <w:sz w:val="28"/>
        </w:rPr>
        <w:lastRenderedPageBreak/>
        <w:t>направляется приглашение с указанием вопросов, выносимых на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суждение.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Конференция граждан открывается: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депутатами </w:t>
      </w:r>
      <w:r w:rsidR="00564478">
        <w:rPr>
          <w:rFonts w:ascii="Times New Roman" w:hAnsi="Times New Roman" w:cs="Times New Roman"/>
          <w:sz w:val="28"/>
        </w:rPr>
        <w:t xml:space="preserve">Совета народных депутатов </w:t>
      </w:r>
      <w:r>
        <w:rPr>
          <w:rFonts w:ascii="Times New Roman" w:hAnsi="Times New Roman" w:cs="Times New Roman"/>
          <w:sz w:val="28"/>
        </w:rPr>
        <w:t>– в случае назначения конференции по ин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циативе представительного органа муниципального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зования;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главой муниципального образования – в случае назначения ко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ференции по собственной инициативе;</w:t>
      </w:r>
    </w:p>
    <w:p w:rsidR="00923044" w:rsidRDefault="00923044" w:rsidP="004737A8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представителями инициативной группы граждан – в случае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значения конференции по инициативе населения.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Для ведения конференции граждан открытым голосованием избирается президиум, состоящий из предс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дателя, секретаря и 1-3 членов.</w:t>
      </w:r>
    </w:p>
    <w:p w:rsidR="00923044" w:rsidRDefault="00923044" w:rsidP="004737A8">
      <w:pPr>
        <w:pStyle w:val="a5"/>
        <w:spacing w:line="240" w:lineRule="auto"/>
      </w:pPr>
      <w:r>
        <w:t>5. Председатель ведет конференцию и следит за порядком обсуждения вопросов п</w:t>
      </w:r>
      <w:r>
        <w:t>о</w:t>
      </w:r>
      <w:r>
        <w:t>вестки.</w:t>
      </w:r>
    </w:p>
    <w:p w:rsidR="00923044" w:rsidRDefault="00923044" w:rsidP="004737A8">
      <w:pPr>
        <w:pStyle w:val="a5"/>
        <w:spacing w:line="240" w:lineRule="auto"/>
      </w:pPr>
      <w:r>
        <w:t>6. Любой из делегатов, имеющих право участвовать в конференции, вправе просить у председателя предоставить ему время для выступл</w:t>
      </w:r>
      <w:r>
        <w:t>е</w:t>
      </w:r>
      <w:r>
        <w:t xml:space="preserve">ния. </w:t>
      </w:r>
    </w:p>
    <w:p w:rsidR="00923044" w:rsidRDefault="00923044" w:rsidP="004737A8">
      <w:pPr>
        <w:pStyle w:val="a5"/>
        <w:spacing w:line="240" w:lineRule="auto"/>
      </w:pPr>
      <w:r>
        <w:t>Все желающие выступить на конференции берут слово только с разрешения предс</w:t>
      </w:r>
      <w:r>
        <w:t>е</w:t>
      </w:r>
      <w:r>
        <w:t>дателя.</w:t>
      </w:r>
    </w:p>
    <w:p w:rsidR="00923044" w:rsidRDefault="00923044" w:rsidP="004737A8">
      <w:pPr>
        <w:pStyle w:val="a5"/>
        <w:spacing w:line="240" w:lineRule="auto"/>
      </w:pPr>
      <w:r>
        <w:t>7. Продолжительность конференции определяется характером обсуждаемых вопр</w:t>
      </w:r>
      <w:r>
        <w:t>о</w:t>
      </w:r>
      <w:r>
        <w:t xml:space="preserve">сов. </w:t>
      </w:r>
    </w:p>
    <w:p w:rsidR="00923044" w:rsidRDefault="00923044" w:rsidP="004737A8">
      <w:pPr>
        <w:pStyle w:val="a5"/>
        <w:spacing w:line="240" w:lineRule="auto"/>
      </w:pPr>
      <w:r>
        <w:t xml:space="preserve">8. Секретарем конференции в соответствии с формой, утвержденной настоящим Положением, ведется протокол,  в котором указываются: </w:t>
      </w:r>
    </w:p>
    <w:p w:rsidR="00923044" w:rsidRDefault="00923044" w:rsidP="004737A8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и место проведения конференции граждан;</w:t>
      </w:r>
    </w:p>
    <w:p w:rsidR="00923044" w:rsidRDefault="00923044" w:rsidP="004737A8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число делегатов, избранных для участия в конференции;</w:t>
      </w:r>
    </w:p>
    <w:p w:rsidR="00923044" w:rsidRDefault="00923044" w:rsidP="004737A8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присутствующих делегатов;</w:t>
      </w:r>
    </w:p>
    <w:p w:rsidR="00923044" w:rsidRDefault="00923044" w:rsidP="004737A8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председателя и секретаря;</w:t>
      </w:r>
    </w:p>
    <w:p w:rsidR="00923044" w:rsidRDefault="00923044" w:rsidP="004737A8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дня;</w:t>
      </w:r>
    </w:p>
    <w:p w:rsidR="00923044" w:rsidRDefault="00923044" w:rsidP="004737A8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тезисы выступлений;</w:t>
      </w:r>
    </w:p>
    <w:p w:rsidR="00923044" w:rsidRDefault="00923044" w:rsidP="004737A8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принятые решения.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подписывается председателем и секретарем конференции гра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дан.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протоколу прикладывается список делегатов, принявших участие в голосов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нии, с указанием их паспортных данных и личными подписями.</w:t>
      </w: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>. РЕШЕНИЕ КОНФЕРЕНЦИИ ГРАЖДАН</w:t>
      </w:r>
    </w:p>
    <w:p w:rsidR="00923044" w:rsidRDefault="00923044" w:rsidP="004737A8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15. Порядок принятия решений конференции граждан, проводимой в целях осуществления территориального общественного самоуправл</w:t>
      </w:r>
      <w:r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 xml:space="preserve">ния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принятия решения конференции граждан в целях осущест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ления территориального общественного самоуправления определяется уставом террит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риального общественного самоуправления. </w:t>
      </w:r>
    </w:p>
    <w:p w:rsidR="00923044" w:rsidRDefault="00923044" w:rsidP="004737A8">
      <w:pPr>
        <w:pStyle w:val="ConsNormal"/>
        <w:widowControl/>
        <w:ind w:right="0" w:firstLine="540"/>
        <w:rPr>
          <w:rFonts w:ascii="Times New Roman" w:hAnsi="Times New Roman" w:cs="Times New Roman"/>
          <w:b/>
          <w:bCs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16. Порядок принятия решений конференции граждан, как формы пр</w:t>
      </w:r>
      <w:r>
        <w:rPr>
          <w:rFonts w:ascii="Times New Roman" w:hAnsi="Times New Roman" w:cs="Times New Roman"/>
          <w:b/>
          <w:bCs/>
          <w:sz w:val="28"/>
        </w:rPr>
        <w:t>я</w:t>
      </w:r>
      <w:r>
        <w:rPr>
          <w:rFonts w:ascii="Times New Roman" w:hAnsi="Times New Roman" w:cs="Times New Roman"/>
          <w:b/>
          <w:bCs/>
          <w:sz w:val="28"/>
        </w:rPr>
        <w:t xml:space="preserve">мого волеизъявления населения 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Решение конференции граждан принимается открытым голосован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ем.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Решение, принятое конференцией граждан, указывается в протоколе конференции.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Решение конференции граждан по вопросам, отнесенным к ее ко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петенции, считается принятым, если за него проголосовало более полов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ны присутствующих на конференции делегатов.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Решения, принятые конференцией граждан, учитываются органами местного самоуправления и должностными лицами местного самоуправления при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смотрении соответствующих вопросов.  </w:t>
      </w:r>
    </w:p>
    <w:p w:rsidR="00943AD5" w:rsidRPr="00943AD5" w:rsidRDefault="00923044" w:rsidP="004737A8">
      <w:pPr>
        <w:ind w:firstLine="720"/>
        <w:jc w:val="both"/>
        <w:rPr>
          <w:sz w:val="28"/>
          <w:szCs w:val="28"/>
        </w:rPr>
      </w:pPr>
      <w:r w:rsidRPr="00943AD5">
        <w:rPr>
          <w:sz w:val="28"/>
          <w:szCs w:val="28"/>
        </w:rPr>
        <w:t>Результаты рассмотрения доводятся до сведения населения муниципального образования путем опубликования (обн</w:t>
      </w:r>
      <w:r w:rsidRPr="00943AD5">
        <w:rPr>
          <w:sz w:val="28"/>
          <w:szCs w:val="28"/>
        </w:rPr>
        <w:t>а</w:t>
      </w:r>
      <w:r w:rsidRPr="00943AD5">
        <w:rPr>
          <w:sz w:val="28"/>
          <w:szCs w:val="28"/>
        </w:rPr>
        <w:t>родования).</w:t>
      </w:r>
    </w:p>
    <w:p w:rsidR="00923044" w:rsidRPr="00943AD5" w:rsidRDefault="00923044" w:rsidP="004737A8">
      <w:pPr>
        <w:ind w:firstLine="720"/>
        <w:jc w:val="both"/>
        <w:rPr>
          <w:sz w:val="28"/>
          <w:szCs w:val="28"/>
        </w:rPr>
      </w:pPr>
      <w:r w:rsidRPr="00943AD5">
        <w:rPr>
          <w:sz w:val="28"/>
          <w:szCs w:val="28"/>
        </w:rPr>
        <w:t>5. Итоги конференции граждан, подлежат опубликованию (обнарод</w:t>
      </w:r>
      <w:r w:rsidRPr="00943AD5">
        <w:rPr>
          <w:sz w:val="28"/>
          <w:szCs w:val="28"/>
        </w:rPr>
        <w:t>о</w:t>
      </w:r>
      <w:r w:rsidRPr="00943AD5">
        <w:rPr>
          <w:sz w:val="28"/>
          <w:szCs w:val="28"/>
        </w:rPr>
        <w:t>ванию) в течение десяти дней со дня принятия и доводятся до сведения органов и должностных лиц местного самоуправл</w:t>
      </w:r>
      <w:r w:rsidRPr="00943AD5">
        <w:rPr>
          <w:sz w:val="28"/>
          <w:szCs w:val="28"/>
        </w:rPr>
        <w:t>е</w:t>
      </w:r>
      <w:r w:rsidRPr="00943AD5">
        <w:rPr>
          <w:sz w:val="28"/>
          <w:szCs w:val="28"/>
        </w:rPr>
        <w:t>ния.</w:t>
      </w:r>
    </w:p>
    <w:p w:rsidR="00943AD5" w:rsidRPr="00943AD5" w:rsidRDefault="00943AD5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3"/>
        <w:spacing w:line="240" w:lineRule="auto"/>
      </w:pPr>
      <w:r>
        <w:t xml:space="preserve">Статья 17. Обращения конференции граждан </w:t>
      </w:r>
    </w:p>
    <w:p w:rsidR="00923044" w:rsidRDefault="00923044" w:rsidP="004737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Конференцией граждан могут приниматься обращения к органам местного самоуправления и должностным лицам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923044" w:rsidRDefault="00923044" w:rsidP="004737A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 Обращения считаются принятыми, если за них проголосовало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половины </w:t>
      </w:r>
      <w:r>
        <w:rPr>
          <w:rFonts w:ascii="Times New Roman" w:hAnsi="Times New Roman" w:cs="Times New Roman"/>
          <w:sz w:val="28"/>
        </w:rPr>
        <w:t>от числа присутствующих на конференции делегатов.</w:t>
      </w:r>
    </w:p>
    <w:p w:rsidR="00923044" w:rsidRDefault="00923044" w:rsidP="004737A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Обращения, принятые конференцией граждан, подлежат обяз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тельному рассмотрению органами местного самоуправления и должностными лицами мес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ного самоуправления, к компетенции которых отнесено решение содержащихся в обращениях вопросов, с направлением письме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ного ответа.   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V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. ФИНАСОВОЕ ОБЕСПЕЧЕНИЕ ПРОВЕДЕНИЯ</w:t>
      </w: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КОНФЕРЕНЦИИ ГРАЖДАН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Статья 16. Финансовое обеспечение проведения конференции гр</w:t>
      </w:r>
      <w:r>
        <w:rPr>
          <w:rFonts w:ascii="Times New Roman" w:hAnsi="Times New Roman" w:cs="Times New Roman"/>
          <w:b/>
          <w:bCs/>
          <w:sz w:val="28"/>
        </w:rPr>
        <w:t>а</w:t>
      </w:r>
      <w:r>
        <w:rPr>
          <w:rFonts w:ascii="Times New Roman" w:hAnsi="Times New Roman" w:cs="Times New Roman"/>
          <w:b/>
          <w:bCs/>
          <w:sz w:val="28"/>
        </w:rPr>
        <w:t>ждан</w:t>
      </w:r>
    </w:p>
    <w:p w:rsidR="00923044" w:rsidRDefault="00923044" w:rsidP="004737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Расходы, связанн</w:t>
      </w:r>
      <w:r w:rsidR="00A11092">
        <w:rPr>
          <w:rFonts w:ascii="Times New Roman" w:hAnsi="Times New Roman" w:cs="Times New Roman"/>
          <w:sz w:val="28"/>
        </w:rPr>
        <w:t xml:space="preserve">ые с подготовкой и проведением </w:t>
      </w:r>
      <w:r>
        <w:rPr>
          <w:rFonts w:ascii="Times New Roman" w:hAnsi="Times New Roman" w:cs="Times New Roman"/>
          <w:sz w:val="28"/>
        </w:rPr>
        <w:t>конференции граждан, осущес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вляются за счет средств местного бюджета.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</w:t>
      </w:r>
    </w:p>
    <w:p w:rsidR="00923044" w:rsidRDefault="00923044" w:rsidP="004737A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 о порядке назначения и проведения</w:t>
      </w:r>
    </w:p>
    <w:p w:rsidR="00923044" w:rsidRDefault="00923044" w:rsidP="004737A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конференции граждан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ПРОТОКОЛА</w:t>
      </w:r>
    </w:p>
    <w:p w:rsidR="00923044" w:rsidRDefault="00923044" w:rsidP="004737A8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КОНФЕРЕНЦИИ ГРАЖДАН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ПРОТОКОЛ</w:t>
      </w:r>
    </w:p>
    <w:p w:rsidR="00923044" w:rsidRDefault="00923044" w:rsidP="004737A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конференции граждан муниципального образования</w:t>
      </w:r>
    </w:p>
    <w:p w:rsidR="00923044" w:rsidRDefault="00923044" w:rsidP="004737A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</w:t>
      </w:r>
    </w:p>
    <w:p w:rsidR="00923044" w:rsidRDefault="00923044" w:rsidP="004737A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(наименование муниципального образования)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43AD5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"____"______________ 201</w:t>
      </w:r>
      <w:r w:rsidR="00923044">
        <w:rPr>
          <w:rFonts w:ascii="Times New Roman" w:hAnsi="Times New Roman" w:cs="Times New Roman"/>
          <w:sz w:val="28"/>
        </w:rPr>
        <w:t>___ г.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(указывается место проведения)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число делегатов, избранных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участия в конференции граждан  _______________________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фактически присутствовало  _______________________________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конференции граждан ____________________________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(Ф.И.О.)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конференции граждан _______________________________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(Ф.И.О.)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Повестка дня: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______________________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______________________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______________________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первому вопросу выступили: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_________________: 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(Ф.И.О.)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указываются краткие тезисы выступления.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Принято решение: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044" w:rsidRDefault="00923044" w:rsidP="004737A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(излагаются результаты голосования по первому 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просу и принятое решение)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второму вопросу выступили: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_________________: 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(Ф.И.О.)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указываются краткие тезисы выступления.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_________________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Принято решение: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044" w:rsidRDefault="00923044" w:rsidP="004737A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(излагаются результаты голосования по первому 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просу и принятое решение)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конференции   _____________________ (Фамилия И.О.)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(подпись)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конференции         _____________________ (Фамилия И.О.)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(подпись)</w:t>
      </w:r>
    </w:p>
    <w:p w:rsidR="00923044" w:rsidRDefault="00923044" w:rsidP="004737A8">
      <w:pPr>
        <w:pStyle w:val="ConsNonformat"/>
        <w:widowControl/>
        <w:ind w:right="0"/>
        <w:rPr>
          <w:rFonts w:ascii="Times New Roman" w:hAnsi="Times New Roman" w:cs="Times New Roman"/>
          <w:sz w:val="28"/>
        </w:rPr>
      </w:pPr>
    </w:p>
    <w:p w:rsidR="00F51F51" w:rsidRDefault="00F51F51" w:rsidP="004737A8"/>
    <w:sectPr w:rsidR="00F51F51" w:rsidSect="004737A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FA" w:rsidRDefault="00B37EFA">
      <w:r>
        <w:separator/>
      </w:r>
    </w:p>
  </w:endnote>
  <w:endnote w:type="continuationSeparator" w:id="0">
    <w:p w:rsidR="00B37EFA" w:rsidRDefault="00B3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26" w:rsidRDefault="00F922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2226" w:rsidRDefault="00F922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26" w:rsidRDefault="00F9222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FA" w:rsidRDefault="00B37EFA">
      <w:r>
        <w:separator/>
      </w:r>
    </w:p>
  </w:footnote>
  <w:footnote w:type="continuationSeparator" w:id="0">
    <w:p w:rsidR="00B37EFA" w:rsidRDefault="00B37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26" w:rsidRDefault="00F92226" w:rsidP="00F9222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2226" w:rsidRDefault="00F9222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26" w:rsidRDefault="00F92226" w:rsidP="004F7EF2">
    <w:pPr>
      <w:pStyle w:val="a6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D69"/>
    <w:multiLevelType w:val="hybridMultilevel"/>
    <w:tmpl w:val="60CC0E82"/>
    <w:lvl w:ilvl="0" w:tplc="D9368CA8">
      <w:start w:val="1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4A3A1B"/>
    <w:multiLevelType w:val="hybridMultilevel"/>
    <w:tmpl w:val="58C276AC"/>
    <w:lvl w:ilvl="0" w:tplc="2334D0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EA95B53"/>
    <w:multiLevelType w:val="hybridMultilevel"/>
    <w:tmpl w:val="5E0A21B6"/>
    <w:lvl w:ilvl="0" w:tplc="1E4A6A0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044"/>
    <w:rsid w:val="000008EE"/>
    <w:rsid w:val="0000452B"/>
    <w:rsid w:val="00005A40"/>
    <w:rsid w:val="00023719"/>
    <w:rsid w:val="00037F98"/>
    <w:rsid w:val="000536B1"/>
    <w:rsid w:val="000569FF"/>
    <w:rsid w:val="0007467A"/>
    <w:rsid w:val="000A28E8"/>
    <w:rsid w:val="000C4539"/>
    <w:rsid w:val="000C789F"/>
    <w:rsid w:val="000D06AF"/>
    <w:rsid w:val="000D2E78"/>
    <w:rsid w:val="000E3ACD"/>
    <w:rsid w:val="000E4872"/>
    <w:rsid w:val="000E7EA3"/>
    <w:rsid w:val="0010557A"/>
    <w:rsid w:val="0010591C"/>
    <w:rsid w:val="00124DB4"/>
    <w:rsid w:val="001366BB"/>
    <w:rsid w:val="00153870"/>
    <w:rsid w:val="00172268"/>
    <w:rsid w:val="001775BE"/>
    <w:rsid w:val="0018136F"/>
    <w:rsid w:val="00193A21"/>
    <w:rsid w:val="001A23C7"/>
    <w:rsid w:val="001C5EE3"/>
    <w:rsid w:val="001D3AF6"/>
    <w:rsid w:val="001F2D63"/>
    <w:rsid w:val="001F7463"/>
    <w:rsid w:val="00202AD1"/>
    <w:rsid w:val="0021145C"/>
    <w:rsid w:val="0022394F"/>
    <w:rsid w:val="00241657"/>
    <w:rsid w:val="00241F46"/>
    <w:rsid w:val="002453A0"/>
    <w:rsid w:val="00256827"/>
    <w:rsid w:val="002760B7"/>
    <w:rsid w:val="00276ECA"/>
    <w:rsid w:val="00277B53"/>
    <w:rsid w:val="00277B82"/>
    <w:rsid w:val="002809DE"/>
    <w:rsid w:val="00284CE5"/>
    <w:rsid w:val="00294701"/>
    <w:rsid w:val="002B2777"/>
    <w:rsid w:val="002C6FA6"/>
    <w:rsid w:val="002C7B67"/>
    <w:rsid w:val="002E2D9B"/>
    <w:rsid w:val="002E3A46"/>
    <w:rsid w:val="00324931"/>
    <w:rsid w:val="0036740B"/>
    <w:rsid w:val="003825CB"/>
    <w:rsid w:val="003A39EB"/>
    <w:rsid w:val="003D4E61"/>
    <w:rsid w:val="003F4E29"/>
    <w:rsid w:val="0040635A"/>
    <w:rsid w:val="00426525"/>
    <w:rsid w:val="00447493"/>
    <w:rsid w:val="0045022F"/>
    <w:rsid w:val="00451BAF"/>
    <w:rsid w:val="00453DAA"/>
    <w:rsid w:val="00456475"/>
    <w:rsid w:val="004737A8"/>
    <w:rsid w:val="004913A4"/>
    <w:rsid w:val="004A59BF"/>
    <w:rsid w:val="004C092B"/>
    <w:rsid w:val="004C40C5"/>
    <w:rsid w:val="004C646C"/>
    <w:rsid w:val="004D6DC8"/>
    <w:rsid w:val="004F3FA7"/>
    <w:rsid w:val="004F7EF2"/>
    <w:rsid w:val="00511A81"/>
    <w:rsid w:val="005223F7"/>
    <w:rsid w:val="00524134"/>
    <w:rsid w:val="00524C2D"/>
    <w:rsid w:val="005372D6"/>
    <w:rsid w:val="005449A6"/>
    <w:rsid w:val="00546389"/>
    <w:rsid w:val="00550EB1"/>
    <w:rsid w:val="00564478"/>
    <w:rsid w:val="00570BD9"/>
    <w:rsid w:val="005961AA"/>
    <w:rsid w:val="0059782D"/>
    <w:rsid w:val="005C1178"/>
    <w:rsid w:val="005D61F3"/>
    <w:rsid w:val="005E100C"/>
    <w:rsid w:val="005F67EB"/>
    <w:rsid w:val="00604375"/>
    <w:rsid w:val="00606C4C"/>
    <w:rsid w:val="00610315"/>
    <w:rsid w:val="00611D2B"/>
    <w:rsid w:val="00642B05"/>
    <w:rsid w:val="006672F6"/>
    <w:rsid w:val="00677B7B"/>
    <w:rsid w:val="006918F6"/>
    <w:rsid w:val="006C36DF"/>
    <w:rsid w:val="006C7C4D"/>
    <w:rsid w:val="006F6515"/>
    <w:rsid w:val="00703BB3"/>
    <w:rsid w:val="00716C23"/>
    <w:rsid w:val="0072400C"/>
    <w:rsid w:val="00737EA1"/>
    <w:rsid w:val="007523FD"/>
    <w:rsid w:val="007676A6"/>
    <w:rsid w:val="007A69FA"/>
    <w:rsid w:val="007B5A4A"/>
    <w:rsid w:val="00805BA6"/>
    <w:rsid w:val="00807F05"/>
    <w:rsid w:val="00810E16"/>
    <w:rsid w:val="00820842"/>
    <w:rsid w:val="0082202B"/>
    <w:rsid w:val="00836B03"/>
    <w:rsid w:val="008454C9"/>
    <w:rsid w:val="00846F4F"/>
    <w:rsid w:val="008963D8"/>
    <w:rsid w:val="008A029E"/>
    <w:rsid w:val="008A112F"/>
    <w:rsid w:val="008A1603"/>
    <w:rsid w:val="008D200C"/>
    <w:rsid w:val="00923044"/>
    <w:rsid w:val="00924D1D"/>
    <w:rsid w:val="009263C8"/>
    <w:rsid w:val="00943AD5"/>
    <w:rsid w:val="00947E14"/>
    <w:rsid w:val="009648AD"/>
    <w:rsid w:val="00964F21"/>
    <w:rsid w:val="009827CE"/>
    <w:rsid w:val="009840A8"/>
    <w:rsid w:val="00984742"/>
    <w:rsid w:val="009A0706"/>
    <w:rsid w:val="009B760D"/>
    <w:rsid w:val="009C091A"/>
    <w:rsid w:val="009D0FFA"/>
    <w:rsid w:val="009D2FDC"/>
    <w:rsid w:val="009E21EF"/>
    <w:rsid w:val="009E5E6A"/>
    <w:rsid w:val="009F2197"/>
    <w:rsid w:val="009F62F4"/>
    <w:rsid w:val="00A01627"/>
    <w:rsid w:val="00A11092"/>
    <w:rsid w:val="00A1497C"/>
    <w:rsid w:val="00A2376B"/>
    <w:rsid w:val="00A5524B"/>
    <w:rsid w:val="00A70206"/>
    <w:rsid w:val="00A70C28"/>
    <w:rsid w:val="00A71BB8"/>
    <w:rsid w:val="00A71F79"/>
    <w:rsid w:val="00A84501"/>
    <w:rsid w:val="00A85D4B"/>
    <w:rsid w:val="00A863D2"/>
    <w:rsid w:val="00A97B7D"/>
    <w:rsid w:val="00AB3743"/>
    <w:rsid w:val="00AC1DE5"/>
    <w:rsid w:val="00AF1569"/>
    <w:rsid w:val="00B02078"/>
    <w:rsid w:val="00B12EA5"/>
    <w:rsid w:val="00B24B34"/>
    <w:rsid w:val="00B308D6"/>
    <w:rsid w:val="00B37EFA"/>
    <w:rsid w:val="00B63471"/>
    <w:rsid w:val="00B913FD"/>
    <w:rsid w:val="00B9711C"/>
    <w:rsid w:val="00BC06E5"/>
    <w:rsid w:val="00BC5A6F"/>
    <w:rsid w:val="00BD6B07"/>
    <w:rsid w:val="00C019AF"/>
    <w:rsid w:val="00C03B45"/>
    <w:rsid w:val="00C0614C"/>
    <w:rsid w:val="00C154CA"/>
    <w:rsid w:val="00C320E5"/>
    <w:rsid w:val="00C34F47"/>
    <w:rsid w:val="00C3590A"/>
    <w:rsid w:val="00C435A7"/>
    <w:rsid w:val="00C447FC"/>
    <w:rsid w:val="00C47796"/>
    <w:rsid w:val="00C553F0"/>
    <w:rsid w:val="00C60084"/>
    <w:rsid w:val="00C70F4C"/>
    <w:rsid w:val="00C726EB"/>
    <w:rsid w:val="00C75B7A"/>
    <w:rsid w:val="00C80B7F"/>
    <w:rsid w:val="00C85BF7"/>
    <w:rsid w:val="00C92E3B"/>
    <w:rsid w:val="00C953E5"/>
    <w:rsid w:val="00CA0567"/>
    <w:rsid w:val="00D13204"/>
    <w:rsid w:val="00D1434A"/>
    <w:rsid w:val="00D2705C"/>
    <w:rsid w:val="00D308BE"/>
    <w:rsid w:val="00D33B06"/>
    <w:rsid w:val="00D42654"/>
    <w:rsid w:val="00D57C83"/>
    <w:rsid w:val="00D744CB"/>
    <w:rsid w:val="00DA4A34"/>
    <w:rsid w:val="00E05D77"/>
    <w:rsid w:val="00E06D7F"/>
    <w:rsid w:val="00E34F1A"/>
    <w:rsid w:val="00E34F5E"/>
    <w:rsid w:val="00E4553C"/>
    <w:rsid w:val="00EA7066"/>
    <w:rsid w:val="00EB120E"/>
    <w:rsid w:val="00EB3BD7"/>
    <w:rsid w:val="00EC240C"/>
    <w:rsid w:val="00EE019A"/>
    <w:rsid w:val="00EF0D43"/>
    <w:rsid w:val="00F03232"/>
    <w:rsid w:val="00F17A20"/>
    <w:rsid w:val="00F27B20"/>
    <w:rsid w:val="00F43F5C"/>
    <w:rsid w:val="00F51F51"/>
    <w:rsid w:val="00F67BE0"/>
    <w:rsid w:val="00F72782"/>
    <w:rsid w:val="00F806F3"/>
    <w:rsid w:val="00F85C0B"/>
    <w:rsid w:val="00F92226"/>
    <w:rsid w:val="00FC65DB"/>
    <w:rsid w:val="00FE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044"/>
    <w:rPr>
      <w:sz w:val="24"/>
      <w:szCs w:val="24"/>
    </w:rPr>
  </w:style>
  <w:style w:type="paragraph" w:styleId="3">
    <w:name w:val="heading 3"/>
    <w:basedOn w:val="a"/>
    <w:next w:val="a"/>
    <w:qFormat/>
    <w:rsid w:val="00923044"/>
    <w:pPr>
      <w:keepNext/>
      <w:spacing w:line="360" w:lineRule="auto"/>
      <w:ind w:firstLine="72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2304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23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230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rsid w:val="009230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44"/>
  </w:style>
  <w:style w:type="paragraph" w:styleId="a5">
    <w:name w:val="Body Text Indent"/>
    <w:basedOn w:val="a"/>
    <w:rsid w:val="00923044"/>
    <w:pPr>
      <w:spacing w:line="360" w:lineRule="auto"/>
      <w:ind w:firstLine="540"/>
      <w:jc w:val="both"/>
    </w:pPr>
    <w:rPr>
      <w:sz w:val="28"/>
      <w:szCs w:val="28"/>
    </w:rPr>
  </w:style>
  <w:style w:type="paragraph" w:styleId="a6">
    <w:name w:val="header"/>
    <w:basedOn w:val="a"/>
    <w:rsid w:val="00943AD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21928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ИКТ</cp:lastModifiedBy>
  <cp:revision>2</cp:revision>
  <cp:lastPrinted>2018-05-22T13:22:00Z</cp:lastPrinted>
  <dcterms:created xsi:type="dcterms:W3CDTF">2018-05-24T09:28:00Z</dcterms:created>
  <dcterms:modified xsi:type="dcterms:W3CDTF">2018-05-24T09:28:00Z</dcterms:modified>
</cp:coreProperties>
</file>