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CB" w:rsidRPr="00151F63" w:rsidRDefault="003A4DCB" w:rsidP="003A4DCB">
      <w:pPr>
        <w:spacing w:after="0" w:line="24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CB" w:rsidRPr="00151F63" w:rsidRDefault="003A4DCB" w:rsidP="003A4D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A4DCB" w:rsidRPr="00151F63" w:rsidRDefault="003A4DCB" w:rsidP="003A4D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A4DCB" w:rsidRPr="00151F63" w:rsidRDefault="003A4DCB" w:rsidP="003A4D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A4DCB" w:rsidRDefault="003A4DCB" w:rsidP="003A4DCB">
      <w:pPr>
        <w:spacing w:after="0" w:line="240" w:lineRule="auto"/>
        <w:jc w:val="center"/>
        <w:rPr>
          <w:b/>
          <w:sz w:val="28"/>
          <w:szCs w:val="28"/>
        </w:rPr>
      </w:pPr>
    </w:p>
    <w:p w:rsidR="003A4DCB" w:rsidRPr="003A4DCB" w:rsidRDefault="003A4DCB" w:rsidP="003A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4DCB" w:rsidRPr="003A4DCB" w:rsidRDefault="003A4DCB" w:rsidP="003A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DCB" w:rsidRPr="003A4DCB" w:rsidRDefault="001C6080" w:rsidP="003A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11 сентября </w:t>
      </w:r>
      <w:r w:rsidR="003A4DCB" w:rsidRPr="003A4DCB">
        <w:rPr>
          <w:rFonts w:ascii="Times New Roman" w:hAnsi="Times New Roman" w:cs="Times New Roman"/>
          <w:sz w:val="28"/>
          <w:szCs w:val="28"/>
        </w:rPr>
        <w:t xml:space="preserve">2018 года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141</w:t>
      </w:r>
    </w:p>
    <w:p w:rsidR="003A4DCB" w:rsidRPr="003A4DCB" w:rsidRDefault="003A4DCB" w:rsidP="003A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DCB">
        <w:rPr>
          <w:rFonts w:ascii="Times New Roman" w:hAnsi="Times New Roman" w:cs="Times New Roman"/>
          <w:sz w:val="28"/>
          <w:szCs w:val="28"/>
        </w:rPr>
        <w:t xml:space="preserve">         с. Тросна</w:t>
      </w:r>
    </w:p>
    <w:p w:rsidR="003A4DCB" w:rsidRPr="003A4DCB" w:rsidRDefault="003A4DCB" w:rsidP="003A4DCB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3A4DCB">
        <w:rPr>
          <w:rFonts w:ascii="Times New Roman" w:hAnsi="Times New Roman" w:cs="Times New Roman"/>
          <w:sz w:val="28"/>
          <w:szCs w:val="28"/>
        </w:rPr>
        <w:t>Принято на  двадцать первом  заседании районного Совета народных депутатов пятого созыва</w:t>
      </w:r>
    </w:p>
    <w:p w:rsidR="003A4DCB" w:rsidRPr="003A4DCB" w:rsidRDefault="003A4DCB" w:rsidP="003A4DC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A4DCB" w:rsidRPr="003A4DCB" w:rsidRDefault="003A4DCB" w:rsidP="003A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DCB">
        <w:rPr>
          <w:rFonts w:ascii="Times New Roman" w:hAnsi="Times New Roman" w:cs="Times New Roman"/>
          <w:b/>
          <w:sz w:val="28"/>
          <w:szCs w:val="28"/>
        </w:rPr>
        <w:t xml:space="preserve">Об утверждении  Порядка создания </w:t>
      </w:r>
      <w:proofErr w:type="gramStart"/>
      <w:r w:rsidRPr="003A4DCB">
        <w:rPr>
          <w:rFonts w:ascii="Times New Roman" w:hAnsi="Times New Roman" w:cs="Times New Roman"/>
          <w:b/>
          <w:sz w:val="28"/>
          <w:szCs w:val="28"/>
        </w:rPr>
        <w:t>координационных</w:t>
      </w:r>
      <w:proofErr w:type="gramEnd"/>
    </w:p>
    <w:p w:rsidR="003A4DCB" w:rsidRPr="003A4DCB" w:rsidRDefault="003A4DCB" w:rsidP="003A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DCB">
        <w:rPr>
          <w:rFonts w:ascii="Times New Roman" w:hAnsi="Times New Roman" w:cs="Times New Roman"/>
          <w:b/>
          <w:sz w:val="28"/>
          <w:szCs w:val="28"/>
        </w:rPr>
        <w:t>или совещательных органов в области развития малого и среднего</w:t>
      </w:r>
    </w:p>
    <w:p w:rsidR="003A4DCB" w:rsidRPr="003A4DCB" w:rsidRDefault="003A4DCB" w:rsidP="003A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DCB">
        <w:rPr>
          <w:rFonts w:ascii="Times New Roman" w:hAnsi="Times New Roman" w:cs="Times New Roman"/>
          <w:b/>
          <w:sz w:val="28"/>
          <w:szCs w:val="28"/>
        </w:rPr>
        <w:t>предпринимательства на территории Троснянского района</w:t>
      </w:r>
    </w:p>
    <w:p w:rsidR="003A4DCB" w:rsidRPr="003A4DCB" w:rsidRDefault="003A4DCB" w:rsidP="003A4DCB">
      <w:pPr>
        <w:pStyle w:val="2"/>
        <w:spacing w:before="0" w:beforeAutospacing="0" w:after="0" w:afterAutospacing="0"/>
        <w:rPr>
          <w:sz w:val="28"/>
          <w:szCs w:val="28"/>
        </w:rPr>
      </w:pPr>
    </w:p>
    <w:p w:rsidR="003A4DCB" w:rsidRPr="003A4DCB" w:rsidRDefault="003A4DCB" w:rsidP="003A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г. № 209-ФЗ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97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Федеральным законом от 06.10.2003 г. № 131-ФЗ «Об общих принципах организации местного самоуправления в Российской Федерации»,</w:t>
      </w:r>
      <w:r w:rsidRPr="003A4DCB">
        <w:rPr>
          <w:rFonts w:ascii="Times New Roman" w:hAnsi="Times New Roman" w:cs="Times New Roman"/>
          <w:sz w:val="28"/>
          <w:szCs w:val="28"/>
        </w:rPr>
        <w:t xml:space="preserve"> Троснянский районный Совет народных депутатов РЕШИЛ:</w:t>
      </w:r>
    </w:p>
    <w:p w:rsidR="003A4DCB" w:rsidRPr="003A4DCB" w:rsidRDefault="003A4DCB" w:rsidP="003A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CB">
        <w:rPr>
          <w:rFonts w:ascii="Times New Roman" w:hAnsi="Times New Roman" w:cs="Times New Roman"/>
          <w:sz w:val="28"/>
          <w:szCs w:val="28"/>
        </w:rPr>
        <w:t>1. Утвердить Порядок создания координационных или совещательных органов в области развития малого и среднегопредпринимательства на территории Троснянского района.</w:t>
      </w:r>
    </w:p>
    <w:p w:rsidR="003A4DCB" w:rsidRPr="003A4DCB" w:rsidRDefault="003A4DCB" w:rsidP="003A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CB"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 момента  обнародования.</w:t>
      </w:r>
    </w:p>
    <w:p w:rsidR="003A4DCB" w:rsidRPr="003A4DCB" w:rsidRDefault="003A4DCB" w:rsidP="003A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C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4DCB" w:rsidRDefault="003A4DCB" w:rsidP="003A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CB" w:rsidRPr="003A4DCB" w:rsidRDefault="003A4DCB" w:rsidP="003A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DCB" w:rsidRPr="003A4DCB" w:rsidRDefault="003A4DCB" w:rsidP="003A4D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DCB">
        <w:rPr>
          <w:rFonts w:ascii="Times New Roman" w:hAnsi="Times New Roman" w:cs="Times New Roman"/>
          <w:b/>
          <w:sz w:val="28"/>
          <w:szCs w:val="28"/>
        </w:rPr>
        <w:t>Председатель районного                        Глава района</w:t>
      </w:r>
    </w:p>
    <w:p w:rsidR="003A4DCB" w:rsidRPr="003A4DCB" w:rsidRDefault="003A4DCB" w:rsidP="003A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DCB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   </w:t>
      </w:r>
    </w:p>
    <w:p w:rsidR="003A4DCB" w:rsidRPr="003A4DCB" w:rsidRDefault="003A4DCB" w:rsidP="003A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D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3A4DCB" w:rsidRPr="003A4DCB" w:rsidRDefault="003A4DCB" w:rsidP="003A4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DC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3A4DCB" w:rsidRPr="003A4DCB" w:rsidRDefault="003A4DCB" w:rsidP="003A4DCB">
      <w:pPr>
        <w:spacing w:after="0" w:line="240" w:lineRule="auto"/>
        <w:rPr>
          <w:rFonts w:ascii="Times New Roman" w:hAnsi="Times New Roman" w:cs="Times New Roman"/>
          <w:b/>
        </w:rPr>
      </w:pPr>
      <w:r w:rsidRPr="003A4D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В. И. Миронов                                                А.И.Насонов</w:t>
      </w:r>
    </w:p>
    <w:p w:rsidR="003A4DCB" w:rsidRPr="003A4DCB" w:rsidRDefault="003A4DCB" w:rsidP="003A4DCB">
      <w:pPr>
        <w:rPr>
          <w:rFonts w:ascii="Times New Roman" w:hAnsi="Times New Roman" w:cs="Times New Roman"/>
          <w:b/>
        </w:rPr>
      </w:pPr>
    </w:p>
    <w:p w:rsidR="003A4DCB" w:rsidRDefault="003A4DCB" w:rsidP="003A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CB" w:rsidRDefault="003A4DCB" w:rsidP="003A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CB" w:rsidRDefault="003A4DCB" w:rsidP="003A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CB" w:rsidRDefault="003A4DCB" w:rsidP="003A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CB" w:rsidRDefault="003A4DCB" w:rsidP="003A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CB" w:rsidRDefault="003A4DCB" w:rsidP="003A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CB" w:rsidRDefault="003A4DCB" w:rsidP="003A4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DCB" w:rsidRPr="003A4DCB" w:rsidRDefault="003A4DCB" w:rsidP="003A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4DCB" w:rsidRDefault="003A4DCB" w:rsidP="003A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A4DCB">
        <w:rPr>
          <w:rFonts w:ascii="Times New Roman" w:hAnsi="Times New Roman" w:cs="Times New Roman"/>
          <w:sz w:val="24"/>
          <w:szCs w:val="24"/>
        </w:rPr>
        <w:t xml:space="preserve"> к решению Троснянского </w:t>
      </w:r>
      <w:proofErr w:type="gramStart"/>
      <w:r w:rsidRPr="003A4DC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3A4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DCB" w:rsidRDefault="003A4DCB" w:rsidP="003A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CB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3A4DCB" w:rsidRPr="003A4DCB" w:rsidRDefault="00521FE5" w:rsidP="00C53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№141</w:t>
      </w:r>
      <w:r w:rsidR="003A4DCB" w:rsidRPr="003A4DC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11.09.</w:t>
      </w:r>
      <w:r w:rsidR="003A4DCB" w:rsidRPr="003A4DCB">
        <w:rPr>
          <w:rFonts w:ascii="Times New Roman" w:hAnsi="Times New Roman" w:cs="Times New Roman"/>
          <w:sz w:val="24"/>
          <w:szCs w:val="24"/>
        </w:rPr>
        <w:t>2018 г.</w:t>
      </w:r>
    </w:p>
    <w:p w:rsidR="00C53705" w:rsidRDefault="00C53705" w:rsidP="00C53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53705" w:rsidRDefault="00C53705" w:rsidP="00C53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координационных или совещательных органов</w:t>
      </w:r>
    </w:p>
    <w:p w:rsidR="00C53705" w:rsidRDefault="00C53705" w:rsidP="00C53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развития малого и среднего</w:t>
      </w:r>
    </w:p>
    <w:p w:rsidR="00C53705" w:rsidRDefault="00C53705" w:rsidP="00C53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на территории Троснянского района</w:t>
      </w:r>
    </w:p>
    <w:p w:rsidR="00C53705" w:rsidRDefault="00C53705" w:rsidP="00C5370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3705" w:rsidRDefault="00C53705" w:rsidP="00C5370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1.Общее положение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 или совещательные органы в области развития малого и среднего предпринимательства (далее –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Троснянского района.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Создаваемый совет или комиссия может одновременно являться и координационным, и совещательным органом.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некоммерческого организации о принятом решении.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образования координационных органов, администрация Троснянского района разрабатывает проект Положения, в котором указываются: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наименование органа и цель его создания;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определяется должность председателя, заместителя председателя, ответственного секретаря;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устанавливается персональный состав координационных органов;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указываются полномочия председателя и ответственного секретаря координационных органов;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необходимости включаются другие положения, обеспечивающие достижение цели создания координационных органов;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положение утверждается постановлением администрации Троснянского района</w:t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 создании координационных органов подлежит официальному опубликованию в газете «Сельские зори».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3705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Орловской области, другими нормативно правовыми документами, а также настоящим Порядком.</w:t>
      </w:r>
    </w:p>
    <w:p w:rsidR="00C53705" w:rsidRDefault="00C53705" w:rsidP="00C537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2.Основные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координационных</w:t>
      </w:r>
      <w:proofErr w:type="gramEnd"/>
    </w:p>
    <w:p w:rsidR="00C53705" w:rsidRDefault="00C53705" w:rsidP="00C537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совещательных органов</w:t>
      </w:r>
    </w:p>
    <w:p w:rsidR="00C53705" w:rsidRDefault="00C53705" w:rsidP="00C5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 и совещательные органы создаются в целях:</w:t>
      </w:r>
    </w:p>
    <w:p w:rsidR="00C53705" w:rsidRDefault="00C53705" w:rsidP="00C537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3705" w:rsidRPr="004402E4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4402E4">
        <w:rPr>
          <w:rFonts w:ascii="Times New Roman" w:hAnsi="Times New Roman" w:cs="Times New Roman"/>
          <w:sz w:val="28"/>
          <w:szCs w:val="28"/>
        </w:rPr>
        <w:t xml:space="preserve">овышения роли субъектов малого и среднего предпринимательства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4402E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53705" w:rsidRPr="004402E4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4402E4">
        <w:rPr>
          <w:rFonts w:ascii="Times New Roman" w:hAnsi="Times New Roman" w:cs="Times New Roman"/>
          <w:sz w:val="28"/>
          <w:szCs w:val="28"/>
        </w:rPr>
        <w:t>существление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</w:t>
      </w:r>
    </w:p>
    <w:p w:rsidR="00C53705" w:rsidRPr="004402E4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4402E4">
        <w:rPr>
          <w:rFonts w:ascii="Times New Roman" w:hAnsi="Times New Roman" w:cs="Times New Roman"/>
          <w:sz w:val="28"/>
          <w:szCs w:val="28"/>
        </w:rPr>
        <w:t>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C53705" w:rsidRPr="004402E4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</w:t>
      </w:r>
      <w:r w:rsidRPr="004402E4">
        <w:rPr>
          <w:rFonts w:ascii="Times New Roman" w:hAnsi="Times New Roman" w:cs="Times New Roman"/>
          <w:sz w:val="28"/>
          <w:szCs w:val="28"/>
        </w:rPr>
        <w:t>сследования и обобщения проблем субъектов малого и среднего предпринимательства;</w:t>
      </w:r>
    </w:p>
    <w:p w:rsidR="00C53705" w:rsidRPr="004402E4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Pr="004402E4">
        <w:rPr>
          <w:rFonts w:ascii="Times New Roman" w:hAnsi="Times New Roman" w:cs="Times New Roman"/>
          <w:sz w:val="28"/>
          <w:szCs w:val="28"/>
        </w:rPr>
        <w:t>ривлечения общественных организаций, объединений предпринимателей, представителей средств массовой информации к обсуждению права граждан на предпринимательскую деятельность, и выработки по данным вопросам рекомендаций;</w:t>
      </w:r>
    </w:p>
    <w:p w:rsidR="00C53705" w:rsidRPr="004402E4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</w:t>
      </w:r>
      <w:r w:rsidRPr="004402E4">
        <w:rPr>
          <w:rFonts w:ascii="Times New Roman" w:hAnsi="Times New Roman" w:cs="Times New Roman"/>
          <w:sz w:val="28"/>
          <w:szCs w:val="28"/>
        </w:rPr>
        <w:t>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C53705" w:rsidRPr="004402E4" w:rsidRDefault="00C53705" w:rsidP="00C5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</w:t>
      </w:r>
      <w:r w:rsidRPr="004402E4">
        <w:rPr>
          <w:rFonts w:ascii="Times New Roman" w:hAnsi="Times New Roman" w:cs="Times New Roman"/>
          <w:sz w:val="28"/>
          <w:szCs w:val="28"/>
        </w:rPr>
        <w:t>роведение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C53705" w:rsidRDefault="00C53705" w:rsidP="00C53705">
      <w:pPr>
        <w:pStyle w:val="a3"/>
        <w:spacing w:after="0" w:line="240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</w:p>
    <w:p w:rsidR="00C53705" w:rsidRDefault="00C53705" w:rsidP="00C537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 координационных и совещательных органов</w:t>
      </w:r>
    </w:p>
    <w:p w:rsidR="00C53705" w:rsidRDefault="00C53705" w:rsidP="00C537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координационных или совещательных органов могут входить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бизнеса, их союзов, других лиц.</w:t>
      </w:r>
    </w:p>
    <w:p w:rsidR="00C53705" w:rsidRDefault="00C53705" w:rsidP="00C537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и полномочия координационного или совещательного органа утверждается постановлением администрации Троснянского района. </w:t>
      </w:r>
    </w:p>
    <w:p w:rsidR="00C53705" w:rsidRDefault="00C53705" w:rsidP="00C537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Представителем координационного или совещательного органа является заместитель главы администрации по экономике и финансам,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создается координационный или совещательный орган.</w:t>
      </w:r>
    </w:p>
    <w:p w:rsidR="00C53705" w:rsidRDefault="00C53705" w:rsidP="00C537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.Проведение заседаний и обеспечение деятельности коорднационых и совещательных органов</w:t>
      </w:r>
    </w:p>
    <w:p w:rsidR="00C53705" w:rsidRDefault="00C53705" w:rsidP="00C5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705" w:rsidRDefault="00C53705" w:rsidP="00C5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 является правомочным, если на его заседании присутствует пятьдесят процентов его членов. </w:t>
      </w:r>
    </w:p>
    <w:p w:rsidR="00C53705" w:rsidRDefault="00C53705" w:rsidP="00C5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органа.</w:t>
      </w:r>
    </w:p>
    <w:p w:rsidR="00C53705" w:rsidRDefault="00C53705" w:rsidP="00C5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координационного или совещательного органа осуществляется администрацией Троснянского района, при которой создан соответствующий координационный или совещательный орган.</w:t>
      </w:r>
    </w:p>
    <w:p w:rsidR="00C53705" w:rsidRDefault="00C53705" w:rsidP="00C53705"/>
    <w:p w:rsidR="003A4DCB" w:rsidRPr="003A4DCB" w:rsidRDefault="003A4DCB" w:rsidP="003A4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4DCB" w:rsidRPr="003A4DC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5F5B"/>
    <w:multiLevelType w:val="hybridMultilevel"/>
    <w:tmpl w:val="8F2E5E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06474"/>
    <w:multiLevelType w:val="hybridMultilevel"/>
    <w:tmpl w:val="FFC4C832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02E4"/>
    <w:rsid w:val="001C6080"/>
    <w:rsid w:val="002C3D3B"/>
    <w:rsid w:val="003A4DCB"/>
    <w:rsid w:val="004402E4"/>
    <w:rsid w:val="004551F5"/>
    <w:rsid w:val="00521FE5"/>
    <w:rsid w:val="00727786"/>
    <w:rsid w:val="009F6DD4"/>
    <w:rsid w:val="00AE51A6"/>
    <w:rsid w:val="00C53705"/>
    <w:rsid w:val="00D11385"/>
    <w:rsid w:val="00E2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E4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3A4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2E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A4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3A4DC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D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941</Words>
  <Characters>5365</Characters>
  <Application>Microsoft Office Word</Application>
  <DocSecurity>0</DocSecurity>
  <Lines>44</Lines>
  <Paragraphs>12</Paragraphs>
  <ScaleCrop>false</ScaleCrop>
  <Company>Microsoft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2018-09-18T12:30:00Z</cp:lastPrinted>
  <dcterms:created xsi:type="dcterms:W3CDTF">2018-09-06T12:00:00Z</dcterms:created>
  <dcterms:modified xsi:type="dcterms:W3CDTF">2018-09-18T12:30:00Z</dcterms:modified>
</cp:coreProperties>
</file>