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0C" w:rsidRPr="000C4448" w:rsidRDefault="00BE766C" w:rsidP="000C44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66C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цвет без вч [Converted]" style="width:57pt;height:66.75pt;visibility:visible">
            <v:imagedata r:id="rId6" o:title=""/>
          </v:shape>
        </w:pict>
      </w:r>
    </w:p>
    <w:p w:rsidR="0003520C" w:rsidRPr="000C4448" w:rsidRDefault="0003520C" w:rsidP="000C4448">
      <w:pPr>
        <w:spacing w:after="0"/>
        <w:ind w:left="4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520C" w:rsidRPr="000C4448" w:rsidRDefault="0003520C" w:rsidP="000C44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44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03520C" w:rsidRPr="000C4448" w:rsidRDefault="0003520C" w:rsidP="000C44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448"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03520C" w:rsidRPr="000C4448" w:rsidRDefault="0003520C" w:rsidP="000C444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448">
        <w:rPr>
          <w:rFonts w:ascii="Times New Roman" w:hAnsi="Times New Roman" w:cs="Times New Roman"/>
          <w:b/>
          <w:bCs/>
          <w:sz w:val="28"/>
          <w:szCs w:val="28"/>
        </w:rPr>
        <w:t>АДМИНИСТРАЦИЯ ТРОСНЯНСКОГО РАЙОНА</w:t>
      </w:r>
    </w:p>
    <w:p w:rsidR="0003520C" w:rsidRPr="000C4448" w:rsidRDefault="0003520C" w:rsidP="000C444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03520C" w:rsidRPr="000C4448" w:rsidRDefault="0003520C" w:rsidP="000C44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520C" w:rsidRPr="000C4448" w:rsidRDefault="0003520C" w:rsidP="000C44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520C" w:rsidRPr="000C4448" w:rsidRDefault="0003520C" w:rsidP="000C44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44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3520C" w:rsidRPr="000C4448" w:rsidRDefault="0003520C" w:rsidP="000C444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3520C" w:rsidRPr="00DE31D4" w:rsidRDefault="00C56B26" w:rsidP="000C44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3520C" w:rsidRPr="00DE31D4">
        <w:rPr>
          <w:rFonts w:ascii="Times New Roman" w:hAnsi="Times New Roman" w:cs="Times New Roman"/>
          <w:sz w:val="24"/>
          <w:szCs w:val="24"/>
        </w:rPr>
        <w:t>т</w:t>
      </w:r>
      <w:r w:rsidR="00BE6CA8">
        <w:rPr>
          <w:rFonts w:ascii="Times New Roman" w:hAnsi="Times New Roman" w:cs="Times New Roman"/>
          <w:sz w:val="24"/>
          <w:szCs w:val="24"/>
        </w:rPr>
        <w:t xml:space="preserve"> 30</w:t>
      </w:r>
      <w:r w:rsidR="00A403DC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03520C" w:rsidRPr="00DE31D4">
        <w:rPr>
          <w:rFonts w:ascii="Times New Roman" w:hAnsi="Times New Roman" w:cs="Times New Roman"/>
          <w:sz w:val="24"/>
          <w:szCs w:val="24"/>
        </w:rPr>
        <w:t xml:space="preserve"> 201</w:t>
      </w:r>
      <w:r w:rsidR="00C7620A">
        <w:rPr>
          <w:rFonts w:ascii="Times New Roman" w:hAnsi="Times New Roman" w:cs="Times New Roman"/>
          <w:sz w:val="24"/>
          <w:szCs w:val="24"/>
        </w:rPr>
        <w:t>8</w:t>
      </w:r>
      <w:r w:rsidR="0003520C" w:rsidRPr="00DE31D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</w:t>
      </w:r>
      <w:r w:rsidR="0047165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3520C" w:rsidRPr="00DE31D4">
        <w:rPr>
          <w:rFonts w:ascii="Times New Roman" w:hAnsi="Times New Roman" w:cs="Times New Roman"/>
          <w:sz w:val="24"/>
          <w:szCs w:val="24"/>
        </w:rPr>
        <w:t xml:space="preserve">   </w:t>
      </w:r>
      <w:r w:rsidR="00D37DF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3520C" w:rsidRPr="00DE31D4">
        <w:rPr>
          <w:rFonts w:ascii="Times New Roman" w:hAnsi="Times New Roman" w:cs="Times New Roman"/>
          <w:sz w:val="24"/>
          <w:szCs w:val="24"/>
        </w:rPr>
        <w:t xml:space="preserve">  №</w:t>
      </w:r>
      <w:r w:rsidR="00BE6CA8">
        <w:rPr>
          <w:rFonts w:ascii="Times New Roman" w:hAnsi="Times New Roman" w:cs="Times New Roman"/>
          <w:sz w:val="24"/>
          <w:szCs w:val="24"/>
        </w:rPr>
        <w:t xml:space="preserve"> 230</w:t>
      </w:r>
      <w:r w:rsidR="0047165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03520C" w:rsidRPr="00DE31D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3520C" w:rsidRPr="00DE31D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03520C" w:rsidRPr="00DE31D4">
        <w:rPr>
          <w:rFonts w:ascii="Times New Roman" w:hAnsi="Times New Roman" w:cs="Times New Roman"/>
          <w:sz w:val="24"/>
          <w:szCs w:val="24"/>
        </w:rPr>
        <w:t>росна</w:t>
      </w:r>
      <w:proofErr w:type="spellEnd"/>
    </w:p>
    <w:p w:rsidR="0003520C" w:rsidRPr="000C4448" w:rsidRDefault="0003520C" w:rsidP="000C44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520C" w:rsidRPr="000C4448" w:rsidRDefault="0003520C" w:rsidP="000C44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520C" w:rsidRPr="000C4448" w:rsidRDefault="0003520C" w:rsidP="000C44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520C" w:rsidRDefault="0003520C" w:rsidP="000C444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C4448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подвоза </w:t>
      </w:r>
      <w:proofErr w:type="gramStart"/>
      <w:r w:rsidR="00D01A61">
        <w:rPr>
          <w:rFonts w:ascii="Times New Roman" w:hAnsi="Times New Roman" w:cs="Times New Roman"/>
          <w:b/>
          <w:bCs/>
          <w:sz w:val="28"/>
          <w:szCs w:val="28"/>
        </w:rPr>
        <w:t>обу</w:t>
      </w:r>
      <w:r w:rsidRPr="000C4448">
        <w:rPr>
          <w:rFonts w:ascii="Times New Roman" w:hAnsi="Times New Roman" w:cs="Times New Roman"/>
          <w:b/>
          <w:bCs/>
          <w:sz w:val="28"/>
          <w:szCs w:val="28"/>
        </w:rPr>
        <w:t>ча</w:t>
      </w:r>
      <w:r w:rsidR="00D01A61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0C4448">
        <w:rPr>
          <w:rFonts w:ascii="Times New Roman" w:hAnsi="Times New Roman" w:cs="Times New Roman"/>
          <w:b/>
          <w:bCs/>
          <w:sz w:val="28"/>
          <w:szCs w:val="28"/>
        </w:rPr>
        <w:t>щихся</w:t>
      </w:r>
      <w:proofErr w:type="gramEnd"/>
    </w:p>
    <w:p w:rsidR="0003520C" w:rsidRDefault="0003520C" w:rsidP="000C444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C4448">
        <w:rPr>
          <w:rFonts w:ascii="Times New Roman" w:hAnsi="Times New Roman" w:cs="Times New Roman"/>
          <w:b/>
          <w:bCs/>
          <w:sz w:val="28"/>
          <w:szCs w:val="28"/>
        </w:rPr>
        <w:t>бщеобразовательных</w:t>
      </w:r>
      <w:r w:rsidR="00356F85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учреждений</w:t>
      </w:r>
    </w:p>
    <w:p w:rsidR="0003520C" w:rsidRPr="000C4448" w:rsidRDefault="0003520C" w:rsidP="000C444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C4448">
        <w:rPr>
          <w:rFonts w:ascii="Times New Roman" w:hAnsi="Times New Roman" w:cs="Times New Roman"/>
          <w:b/>
          <w:bCs/>
          <w:sz w:val="28"/>
          <w:szCs w:val="28"/>
        </w:rPr>
        <w:t>Троснянского района в 201</w:t>
      </w:r>
      <w:r w:rsidR="00C7620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C4448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C7620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C4448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03520C" w:rsidRPr="000C4448" w:rsidRDefault="0003520C" w:rsidP="000C444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3520C" w:rsidRPr="000C4448" w:rsidRDefault="0003520C" w:rsidP="000C444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3520C" w:rsidRPr="000C4448" w:rsidRDefault="0003520C" w:rsidP="000C44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44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СанПиН 2.4.2.2821</w:t>
      </w:r>
      <w:r w:rsidRPr="000C44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444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</w:t>
      </w:r>
      <w:r w:rsidRPr="000C4448">
        <w:rPr>
          <w:rFonts w:ascii="Times New Roman" w:hAnsi="Times New Roman" w:cs="Times New Roman"/>
          <w:sz w:val="28"/>
          <w:szCs w:val="28"/>
        </w:rPr>
        <w:t xml:space="preserve"> требования к условиям </w:t>
      </w:r>
      <w:r>
        <w:rPr>
          <w:rFonts w:ascii="Times New Roman" w:hAnsi="Times New Roman" w:cs="Times New Roman"/>
          <w:sz w:val="28"/>
          <w:szCs w:val="28"/>
        </w:rPr>
        <w:t xml:space="preserve">и организации </w:t>
      </w:r>
      <w:r w:rsidRPr="000C4448">
        <w:rPr>
          <w:rFonts w:ascii="Times New Roman" w:hAnsi="Times New Roman" w:cs="Times New Roman"/>
          <w:sz w:val="28"/>
          <w:szCs w:val="28"/>
        </w:rPr>
        <w:t>обучения 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4448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4448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C4448">
        <w:rPr>
          <w:rFonts w:ascii="Times New Roman" w:hAnsi="Times New Roman" w:cs="Times New Roman"/>
          <w:sz w:val="28"/>
          <w:szCs w:val="28"/>
        </w:rPr>
        <w:t>лавного государственного санитарного врача Российской Федерации от 2</w:t>
      </w:r>
      <w:r>
        <w:rPr>
          <w:rFonts w:ascii="Times New Roman" w:hAnsi="Times New Roman" w:cs="Times New Roman"/>
          <w:sz w:val="28"/>
          <w:szCs w:val="28"/>
        </w:rPr>
        <w:t>5.12.</w:t>
      </w:r>
      <w:r w:rsidRPr="000C444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0C444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0C4448">
        <w:rPr>
          <w:rFonts w:ascii="Times New Roman" w:hAnsi="Times New Roman" w:cs="Times New Roman"/>
          <w:sz w:val="28"/>
          <w:szCs w:val="28"/>
        </w:rPr>
        <w:t xml:space="preserve">, в целях обеспечения организованного подвоза учащихся общеобразовательных учреждений,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п.2 ст.40, п.3 ст.12 Федерального закона от 29.12.2012 г. № 273 – ФЗ «Об образовании в Российской Федерации»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 л я е т</w:t>
      </w:r>
      <w:r w:rsidRPr="000C4448">
        <w:rPr>
          <w:rFonts w:ascii="Times New Roman" w:hAnsi="Times New Roman" w:cs="Times New Roman"/>
          <w:sz w:val="28"/>
          <w:szCs w:val="28"/>
        </w:rPr>
        <w:t>:</w:t>
      </w:r>
    </w:p>
    <w:p w:rsidR="006216BE" w:rsidRDefault="0003520C" w:rsidP="006216BE">
      <w:pPr>
        <w:numPr>
          <w:ilvl w:val="0"/>
          <w:numId w:val="1"/>
        </w:numPr>
        <w:spacing w:after="0"/>
        <w:ind w:left="0" w:firstLine="1050"/>
        <w:jc w:val="both"/>
        <w:rPr>
          <w:rFonts w:ascii="Times New Roman" w:hAnsi="Times New Roman" w:cs="Times New Roman"/>
          <w:sz w:val="28"/>
          <w:szCs w:val="28"/>
        </w:rPr>
      </w:pPr>
      <w:r w:rsidRPr="000C44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4448">
        <w:rPr>
          <w:rFonts w:ascii="Times New Roman" w:hAnsi="Times New Roman" w:cs="Times New Roman"/>
          <w:sz w:val="28"/>
          <w:szCs w:val="28"/>
        </w:rPr>
        <w:t>Организовать с 01.09.201</w:t>
      </w:r>
      <w:r w:rsidR="00C7620A">
        <w:rPr>
          <w:rFonts w:ascii="Times New Roman" w:hAnsi="Times New Roman" w:cs="Times New Roman"/>
          <w:sz w:val="28"/>
          <w:szCs w:val="28"/>
        </w:rPr>
        <w:t>8</w:t>
      </w:r>
      <w:r w:rsidR="00471652">
        <w:rPr>
          <w:rFonts w:ascii="Times New Roman" w:hAnsi="Times New Roman" w:cs="Times New Roman"/>
          <w:sz w:val="28"/>
          <w:szCs w:val="28"/>
        </w:rPr>
        <w:t xml:space="preserve"> </w:t>
      </w:r>
      <w:r w:rsidRPr="000C4448">
        <w:rPr>
          <w:rFonts w:ascii="Times New Roman" w:hAnsi="Times New Roman" w:cs="Times New Roman"/>
          <w:sz w:val="28"/>
          <w:szCs w:val="28"/>
        </w:rPr>
        <w:t xml:space="preserve">года подвоз учащихся общеобразовательных учреждений, проживающих на расстоянии более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4448">
        <w:rPr>
          <w:rFonts w:ascii="Times New Roman" w:hAnsi="Times New Roman" w:cs="Times New Roman"/>
          <w:sz w:val="28"/>
          <w:szCs w:val="28"/>
        </w:rPr>
        <w:t>-х км</w:t>
      </w:r>
      <w:r>
        <w:rPr>
          <w:rFonts w:ascii="Times New Roman" w:hAnsi="Times New Roman" w:cs="Times New Roman"/>
          <w:sz w:val="28"/>
          <w:szCs w:val="28"/>
        </w:rPr>
        <w:t xml:space="preserve"> (для обучающихся </w:t>
      </w:r>
      <w:r w:rsidR="00F416EC">
        <w:rPr>
          <w:rFonts w:ascii="Times New Roman" w:hAnsi="Times New Roman" w:cs="Times New Roman"/>
          <w:sz w:val="28"/>
          <w:szCs w:val="28"/>
        </w:rPr>
        <w:t xml:space="preserve">начального общего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образования) и 4-х км (для обучающихся </w:t>
      </w:r>
      <w:r w:rsidR="00F416EC">
        <w:rPr>
          <w:rFonts w:ascii="Times New Roman" w:hAnsi="Times New Roman" w:cs="Times New Roman"/>
          <w:sz w:val="28"/>
          <w:szCs w:val="28"/>
        </w:rPr>
        <w:t xml:space="preserve">основного общего и среднего общего </w:t>
      </w:r>
      <w:r>
        <w:rPr>
          <w:rFonts w:ascii="Times New Roman" w:hAnsi="Times New Roman" w:cs="Times New Roman"/>
          <w:sz w:val="28"/>
          <w:szCs w:val="28"/>
        </w:rPr>
        <w:t>образования)</w:t>
      </w:r>
      <w:r w:rsidR="00471652">
        <w:rPr>
          <w:rFonts w:ascii="Times New Roman" w:hAnsi="Times New Roman" w:cs="Times New Roman"/>
          <w:sz w:val="28"/>
          <w:szCs w:val="28"/>
        </w:rPr>
        <w:t xml:space="preserve"> </w:t>
      </w:r>
      <w:r w:rsidRPr="000C4448">
        <w:rPr>
          <w:rFonts w:ascii="Times New Roman" w:hAnsi="Times New Roman" w:cs="Times New Roman"/>
          <w:sz w:val="28"/>
          <w:szCs w:val="28"/>
        </w:rPr>
        <w:t>от школы по маршрутам согласно приложени</w:t>
      </w:r>
      <w:r w:rsidR="00596151">
        <w:rPr>
          <w:rFonts w:ascii="Times New Roman" w:hAnsi="Times New Roman" w:cs="Times New Roman"/>
          <w:sz w:val="28"/>
          <w:szCs w:val="28"/>
        </w:rPr>
        <w:t>ю</w:t>
      </w:r>
      <w:r w:rsidRPr="000C44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1652">
        <w:rPr>
          <w:rFonts w:ascii="Times New Roman" w:hAnsi="Times New Roman" w:cs="Times New Roman"/>
          <w:sz w:val="28"/>
          <w:szCs w:val="28"/>
        </w:rPr>
        <w:t xml:space="preserve"> </w:t>
      </w:r>
      <w:r w:rsidR="00F416E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56F85">
        <w:rPr>
          <w:rFonts w:ascii="Times New Roman" w:hAnsi="Times New Roman" w:cs="Times New Roman"/>
          <w:sz w:val="28"/>
          <w:szCs w:val="28"/>
        </w:rPr>
        <w:t>организованного участия обучающихся в районных мероприятиях, государственной итоговой аттестации утвердить маршруты школьных автобусов</w:t>
      </w:r>
      <w:r w:rsidR="00596151">
        <w:rPr>
          <w:rFonts w:ascii="Times New Roman" w:hAnsi="Times New Roman" w:cs="Times New Roman"/>
          <w:sz w:val="28"/>
          <w:szCs w:val="28"/>
        </w:rPr>
        <w:t xml:space="preserve"> в село </w:t>
      </w:r>
      <w:proofErr w:type="spellStart"/>
      <w:r w:rsidR="00596151">
        <w:rPr>
          <w:rFonts w:ascii="Times New Roman" w:hAnsi="Times New Roman" w:cs="Times New Roman"/>
          <w:sz w:val="28"/>
          <w:szCs w:val="28"/>
        </w:rPr>
        <w:t>Тросна</w:t>
      </w:r>
      <w:proofErr w:type="spellEnd"/>
      <w:r w:rsidR="0059615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="00356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наличии свободных мест в школьном автотранспорте, разрешить осуществлять подвоз работников образовательных учреждений Троснянского района</w:t>
      </w:r>
      <w:r w:rsidR="006216BE">
        <w:rPr>
          <w:rFonts w:ascii="Times New Roman" w:hAnsi="Times New Roman" w:cs="Times New Roman"/>
          <w:sz w:val="28"/>
          <w:szCs w:val="28"/>
        </w:rPr>
        <w:t xml:space="preserve">, воспитанников БДОУ </w:t>
      </w:r>
      <w:proofErr w:type="gramStart"/>
      <w:r w:rsidR="006216BE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6216BE">
        <w:rPr>
          <w:rFonts w:ascii="Times New Roman" w:hAnsi="Times New Roman" w:cs="Times New Roman"/>
          <w:sz w:val="28"/>
          <w:szCs w:val="28"/>
        </w:rPr>
        <w:t xml:space="preserve"> ОО </w:t>
      </w:r>
      <w:proofErr w:type="spellStart"/>
      <w:r w:rsidR="006216BE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="006216BE">
        <w:rPr>
          <w:rFonts w:ascii="Times New Roman" w:hAnsi="Times New Roman" w:cs="Times New Roman"/>
          <w:sz w:val="28"/>
          <w:szCs w:val="28"/>
        </w:rPr>
        <w:t xml:space="preserve"> детский сад «Родничок» и дошкольных групп общеобразовательных </w:t>
      </w:r>
      <w:r w:rsidR="006216BE">
        <w:rPr>
          <w:rFonts w:ascii="Times New Roman" w:hAnsi="Times New Roman" w:cs="Times New Roman"/>
          <w:sz w:val="28"/>
          <w:szCs w:val="28"/>
        </w:rPr>
        <w:lastRenderedPageBreak/>
        <w:t>учреждений района с обязательным сопровождением родителей и соблюдением всех требований перевозки.</w:t>
      </w:r>
    </w:p>
    <w:p w:rsidR="0003520C" w:rsidRPr="000C4448" w:rsidRDefault="0003520C" w:rsidP="000C44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4448">
        <w:rPr>
          <w:rFonts w:ascii="Times New Roman" w:hAnsi="Times New Roman" w:cs="Times New Roman"/>
          <w:sz w:val="28"/>
          <w:szCs w:val="28"/>
        </w:rPr>
        <w:t xml:space="preserve">2. Организацию подвоза, обеспечение транспортом возложить на руководителей БОУ </w:t>
      </w:r>
      <w:proofErr w:type="gramStart"/>
      <w:r w:rsidRPr="000C4448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0C4448">
        <w:rPr>
          <w:rFonts w:ascii="Times New Roman" w:hAnsi="Times New Roman" w:cs="Times New Roman"/>
          <w:sz w:val="28"/>
          <w:szCs w:val="28"/>
        </w:rPr>
        <w:t xml:space="preserve"> ОО: </w:t>
      </w:r>
      <w:proofErr w:type="gramStart"/>
      <w:r w:rsidRPr="000C4448">
        <w:rPr>
          <w:rFonts w:ascii="Times New Roman" w:hAnsi="Times New Roman" w:cs="Times New Roman"/>
          <w:sz w:val="28"/>
          <w:szCs w:val="28"/>
        </w:rPr>
        <w:t>«Троснянская средняя общеобразовательная школа» (Жуков В.Д.), «Никольская средняя общеобразовательная школа» (</w:t>
      </w:r>
      <w:proofErr w:type="spellStart"/>
      <w:r w:rsidRPr="000C4448">
        <w:rPr>
          <w:rFonts w:ascii="Times New Roman" w:hAnsi="Times New Roman" w:cs="Times New Roman"/>
          <w:sz w:val="28"/>
          <w:szCs w:val="28"/>
        </w:rPr>
        <w:t>Ченская</w:t>
      </w:r>
      <w:proofErr w:type="spellEnd"/>
      <w:r w:rsidRPr="000C4448">
        <w:rPr>
          <w:rFonts w:ascii="Times New Roman" w:hAnsi="Times New Roman" w:cs="Times New Roman"/>
          <w:sz w:val="28"/>
          <w:szCs w:val="28"/>
        </w:rPr>
        <w:t xml:space="preserve"> Е.И.), «</w:t>
      </w:r>
      <w:proofErr w:type="spellStart"/>
      <w:r w:rsidRPr="000C4448">
        <w:rPr>
          <w:rFonts w:ascii="Times New Roman" w:hAnsi="Times New Roman" w:cs="Times New Roman"/>
          <w:sz w:val="28"/>
          <w:szCs w:val="28"/>
        </w:rPr>
        <w:t>Старо-Турьянская</w:t>
      </w:r>
      <w:proofErr w:type="spellEnd"/>
      <w:r w:rsidRPr="000C444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(Васильева Е.П.), «</w:t>
      </w:r>
      <w:proofErr w:type="spellStart"/>
      <w:r w:rsidRPr="000C4448">
        <w:rPr>
          <w:rFonts w:ascii="Times New Roman" w:hAnsi="Times New Roman" w:cs="Times New Roman"/>
          <w:sz w:val="28"/>
          <w:szCs w:val="28"/>
        </w:rPr>
        <w:t>Муравльская</w:t>
      </w:r>
      <w:proofErr w:type="spellEnd"/>
      <w:r w:rsidRPr="000C444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(</w:t>
      </w:r>
      <w:proofErr w:type="spellStart"/>
      <w:r w:rsidRPr="000C4448">
        <w:rPr>
          <w:rFonts w:ascii="Times New Roman" w:hAnsi="Times New Roman" w:cs="Times New Roman"/>
          <w:sz w:val="28"/>
          <w:szCs w:val="28"/>
        </w:rPr>
        <w:t>Спасибина</w:t>
      </w:r>
      <w:proofErr w:type="spellEnd"/>
      <w:r w:rsidRPr="000C4448">
        <w:rPr>
          <w:rFonts w:ascii="Times New Roman" w:hAnsi="Times New Roman" w:cs="Times New Roman"/>
          <w:sz w:val="28"/>
          <w:szCs w:val="28"/>
        </w:rPr>
        <w:t xml:space="preserve"> С.Н.), «</w:t>
      </w:r>
      <w:proofErr w:type="spellStart"/>
      <w:r w:rsidRPr="000C4448">
        <w:rPr>
          <w:rFonts w:ascii="Times New Roman" w:hAnsi="Times New Roman" w:cs="Times New Roman"/>
          <w:sz w:val="28"/>
          <w:szCs w:val="28"/>
        </w:rPr>
        <w:t>Жерновецкая</w:t>
      </w:r>
      <w:proofErr w:type="spellEnd"/>
      <w:r w:rsidRPr="000C444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(</w:t>
      </w:r>
      <w:proofErr w:type="spellStart"/>
      <w:r w:rsidRPr="000C4448">
        <w:rPr>
          <w:rFonts w:ascii="Times New Roman" w:hAnsi="Times New Roman" w:cs="Times New Roman"/>
          <w:sz w:val="28"/>
          <w:szCs w:val="28"/>
        </w:rPr>
        <w:t>Фроликова</w:t>
      </w:r>
      <w:proofErr w:type="spellEnd"/>
      <w:r w:rsidRPr="000C4448">
        <w:rPr>
          <w:rFonts w:ascii="Times New Roman" w:hAnsi="Times New Roman" w:cs="Times New Roman"/>
          <w:sz w:val="28"/>
          <w:szCs w:val="28"/>
        </w:rPr>
        <w:t xml:space="preserve"> Н.Н.), «</w:t>
      </w:r>
      <w:proofErr w:type="spellStart"/>
      <w:r w:rsidRPr="000C4448">
        <w:rPr>
          <w:rFonts w:ascii="Times New Roman" w:hAnsi="Times New Roman" w:cs="Times New Roman"/>
          <w:sz w:val="28"/>
          <w:szCs w:val="28"/>
        </w:rPr>
        <w:t>Ломовецкая</w:t>
      </w:r>
      <w:proofErr w:type="spellEnd"/>
      <w:r w:rsidRPr="000C444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(</w:t>
      </w:r>
      <w:r>
        <w:rPr>
          <w:rFonts w:ascii="Times New Roman" w:hAnsi="Times New Roman" w:cs="Times New Roman"/>
          <w:sz w:val="28"/>
          <w:szCs w:val="28"/>
        </w:rPr>
        <w:t>Сапронова С.М.)</w:t>
      </w:r>
      <w:r w:rsidRPr="000C4448">
        <w:rPr>
          <w:rFonts w:ascii="Times New Roman" w:hAnsi="Times New Roman" w:cs="Times New Roman"/>
          <w:sz w:val="28"/>
          <w:szCs w:val="28"/>
        </w:rPr>
        <w:t>, Воронецкая средняя общеобразовательная школа (Кабанова С.В.), «Октябрьская средняя общеобразовательная школа» (</w:t>
      </w:r>
      <w:proofErr w:type="spellStart"/>
      <w:r w:rsidRPr="000C4448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 w:rsidRPr="000C4448">
        <w:rPr>
          <w:rFonts w:ascii="Times New Roman" w:hAnsi="Times New Roman" w:cs="Times New Roman"/>
          <w:sz w:val="28"/>
          <w:szCs w:val="28"/>
        </w:rPr>
        <w:t xml:space="preserve"> М.И.).</w:t>
      </w:r>
      <w:proofErr w:type="gramEnd"/>
    </w:p>
    <w:p w:rsidR="0003520C" w:rsidRPr="006216BE" w:rsidRDefault="0003520C" w:rsidP="000C4448">
      <w:pPr>
        <w:spacing w:after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1A61">
        <w:rPr>
          <w:rFonts w:ascii="Times New Roman" w:hAnsi="Times New Roman" w:cs="Times New Roman"/>
          <w:sz w:val="28"/>
          <w:szCs w:val="28"/>
        </w:rPr>
        <w:t>3</w:t>
      </w:r>
      <w:r w:rsidRPr="006216BE">
        <w:rPr>
          <w:rFonts w:ascii="Times New Roman" w:hAnsi="Times New Roman" w:cs="Times New Roman"/>
          <w:sz w:val="28"/>
          <w:szCs w:val="28"/>
        </w:rPr>
        <w:t>. Расходы произвести за счет гл.</w:t>
      </w:r>
      <w:r w:rsidRPr="006216BE">
        <w:rPr>
          <w:rFonts w:ascii="Times New Roman" w:hAnsi="Times New Roman" w:cs="Times New Roman"/>
          <w:iCs/>
          <w:sz w:val="28"/>
          <w:szCs w:val="28"/>
        </w:rPr>
        <w:t xml:space="preserve">004 р.п. 0702 </w:t>
      </w:r>
      <w:proofErr w:type="spellStart"/>
      <w:r w:rsidRPr="006216BE">
        <w:rPr>
          <w:rFonts w:ascii="Times New Roman" w:hAnsi="Times New Roman" w:cs="Times New Roman"/>
          <w:iCs/>
          <w:sz w:val="28"/>
          <w:szCs w:val="28"/>
        </w:rPr>
        <w:t>ц.ст</w:t>
      </w:r>
      <w:proofErr w:type="spellEnd"/>
      <w:r w:rsidRPr="006216BE">
        <w:rPr>
          <w:rFonts w:ascii="Times New Roman" w:hAnsi="Times New Roman" w:cs="Times New Roman"/>
          <w:iCs/>
          <w:sz w:val="28"/>
          <w:szCs w:val="28"/>
        </w:rPr>
        <w:t>. П</w:t>
      </w:r>
      <w:r w:rsidR="00D01A61" w:rsidRPr="006216BE"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="000A328C" w:rsidRPr="006216BE">
        <w:rPr>
          <w:rFonts w:ascii="Times New Roman" w:hAnsi="Times New Roman" w:cs="Times New Roman"/>
          <w:iCs/>
          <w:sz w:val="28"/>
          <w:szCs w:val="28"/>
        </w:rPr>
        <w:t>20381</w:t>
      </w:r>
      <w:r w:rsidR="006216BE" w:rsidRPr="006216BE">
        <w:rPr>
          <w:rFonts w:ascii="Times New Roman" w:hAnsi="Times New Roman" w:cs="Times New Roman"/>
          <w:iCs/>
          <w:sz w:val="28"/>
          <w:szCs w:val="28"/>
        </w:rPr>
        <w:t>5</w:t>
      </w:r>
      <w:r w:rsidR="000A328C" w:rsidRPr="006216BE">
        <w:rPr>
          <w:rFonts w:ascii="Times New Roman" w:hAnsi="Times New Roman" w:cs="Times New Roman"/>
          <w:iCs/>
          <w:sz w:val="28"/>
          <w:szCs w:val="28"/>
        </w:rPr>
        <w:t>00</w:t>
      </w:r>
      <w:r w:rsidRPr="006216BE">
        <w:rPr>
          <w:rFonts w:ascii="Times New Roman" w:hAnsi="Times New Roman" w:cs="Times New Roman"/>
          <w:iCs/>
          <w:sz w:val="28"/>
          <w:szCs w:val="28"/>
        </w:rPr>
        <w:t xml:space="preserve">  в.р.611. эк</w:t>
      </w:r>
      <w:proofErr w:type="gramStart"/>
      <w:r w:rsidRPr="006216BE">
        <w:rPr>
          <w:rFonts w:ascii="Times New Roman" w:hAnsi="Times New Roman" w:cs="Times New Roman"/>
          <w:iCs/>
          <w:sz w:val="28"/>
          <w:szCs w:val="28"/>
        </w:rPr>
        <w:t>.к</w:t>
      </w:r>
      <w:proofErr w:type="gramEnd"/>
      <w:r w:rsidRPr="006216BE">
        <w:rPr>
          <w:rFonts w:ascii="Times New Roman" w:hAnsi="Times New Roman" w:cs="Times New Roman"/>
          <w:iCs/>
          <w:sz w:val="28"/>
          <w:szCs w:val="28"/>
        </w:rPr>
        <w:t>ласс. 241.</w:t>
      </w:r>
    </w:p>
    <w:p w:rsidR="0003520C" w:rsidRDefault="0003520C" w:rsidP="000C44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4448">
        <w:rPr>
          <w:rFonts w:ascii="Times New Roman" w:hAnsi="Times New Roman" w:cs="Times New Roman"/>
          <w:sz w:val="28"/>
          <w:szCs w:val="28"/>
        </w:rPr>
        <w:t>4. Координацию работы по организации подвоза школьников поручить начальнику отдела образования администрации Троснянского района И.В.</w:t>
      </w:r>
      <w:r w:rsidR="00596151">
        <w:rPr>
          <w:rFonts w:ascii="Times New Roman" w:hAnsi="Times New Roman" w:cs="Times New Roman"/>
          <w:sz w:val="28"/>
          <w:szCs w:val="28"/>
        </w:rPr>
        <w:t xml:space="preserve"> </w:t>
      </w:r>
      <w:r w:rsidRPr="000C4448">
        <w:rPr>
          <w:rFonts w:ascii="Times New Roman" w:hAnsi="Times New Roman" w:cs="Times New Roman"/>
          <w:sz w:val="28"/>
          <w:szCs w:val="28"/>
        </w:rPr>
        <w:t>Ерохиной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520C" w:rsidRPr="000C4448" w:rsidRDefault="0003520C" w:rsidP="000C44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4448"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 w:rsidRPr="000C44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444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А.В. </w:t>
      </w:r>
      <w:proofErr w:type="spellStart"/>
      <w:r w:rsidRPr="000C4448">
        <w:rPr>
          <w:rFonts w:ascii="Times New Roman" w:hAnsi="Times New Roman" w:cs="Times New Roman"/>
          <w:sz w:val="28"/>
          <w:szCs w:val="28"/>
        </w:rPr>
        <w:t>Фроловичева</w:t>
      </w:r>
      <w:proofErr w:type="spellEnd"/>
      <w:r w:rsidRPr="000C4448">
        <w:rPr>
          <w:rFonts w:ascii="Times New Roman" w:hAnsi="Times New Roman" w:cs="Times New Roman"/>
          <w:sz w:val="28"/>
          <w:szCs w:val="28"/>
        </w:rPr>
        <w:t>.</w:t>
      </w:r>
    </w:p>
    <w:p w:rsidR="0003520C" w:rsidRPr="000C4448" w:rsidRDefault="0003520C" w:rsidP="000C44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20C" w:rsidRPr="000C4448" w:rsidRDefault="0003520C" w:rsidP="000C4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20C" w:rsidRPr="000C4448" w:rsidRDefault="0003520C" w:rsidP="000C4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20C" w:rsidRDefault="0003520C" w:rsidP="0059615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448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596151">
        <w:rPr>
          <w:rFonts w:ascii="Times New Roman" w:hAnsi="Times New Roman" w:cs="Times New Roman"/>
          <w:b/>
          <w:bCs/>
          <w:sz w:val="28"/>
          <w:szCs w:val="28"/>
        </w:rPr>
        <w:t xml:space="preserve">а района </w:t>
      </w:r>
      <w:r w:rsidRPr="000C444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596151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0C44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12D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96151">
        <w:rPr>
          <w:rFonts w:ascii="Times New Roman" w:hAnsi="Times New Roman" w:cs="Times New Roman"/>
          <w:b/>
          <w:bCs/>
          <w:sz w:val="28"/>
          <w:szCs w:val="28"/>
        </w:rPr>
        <w:t>А.И. Насонов</w:t>
      </w:r>
    </w:p>
    <w:p w:rsidR="0003520C" w:rsidRDefault="0003520C" w:rsidP="00704C4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520C" w:rsidRDefault="0003520C" w:rsidP="00704C4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520C" w:rsidRDefault="0003520C" w:rsidP="00704C4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520C" w:rsidRDefault="0003520C" w:rsidP="00704C4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520C" w:rsidRDefault="0003520C" w:rsidP="00704C4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520C" w:rsidRDefault="0003520C" w:rsidP="00704C4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520C" w:rsidRDefault="0003520C" w:rsidP="00704C4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520C" w:rsidRDefault="0003520C" w:rsidP="00704C4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3520C" w:rsidSect="00D545F4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14C20"/>
    <w:multiLevelType w:val="hybridMultilevel"/>
    <w:tmpl w:val="BB288A24"/>
    <w:lvl w:ilvl="0" w:tplc="8BEE989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30" w:hanging="360"/>
      </w:pPr>
    </w:lvl>
    <w:lvl w:ilvl="2" w:tplc="0419001B">
      <w:start w:val="1"/>
      <w:numFmt w:val="lowerRoman"/>
      <w:lvlText w:val="%3."/>
      <w:lvlJc w:val="right"/>
      <w:pPr>
        <w:ind w:left="2850" w:hanging="180"/>
      </w:pPr>
    </w:lvl>
    <w:lvl w:ilvl="3" w:tplc="0419000F">
      <w:start w:val="1"/>
      <w:numFmt w:val="decimal"/>
      <w:lvlText w:val="%4."/>
      <w:lvlJc w:val="left"/>
      <w:pPr>
        <w:ind w:left="3570" w:hanging="360"/>
      </w:pPr>
    </w:lvl>
    <w:lvl w:ilvl="4" w:tplc="04190019">
      <w:start w:val="1"/>
      <w:numFmt w:val="lowerLetter"/>
      <w:lvlText w:val="%5."/>
      <w:lvlJc w:val="left"/>
      <w:pPr>
        <w:ind w:left="4290" w:hanging="360"/>
      </w:pPr>
    </w:lvl>
    <w:lvl w:ilvl="5" w:tplc="0419001B">
      <w:start w:val="1"/>
      <w:numFmt w:val="lowerRoman"/>
      <w:lvlText w:val="%6."/>
      <w:lvlJc w:val="right"/>
      <w:pPr>
        <w:ind w:left="5010" w:hanging="180"/>
      </w:pPr>
    </w:lvl>
    <w:lvl w:ilvl="6" w:tplc="0419000F">
      <w:start w:val="1"/>
      <w:numFmt w:val="decimal"/>
      <w:lvlText w:val="%7."/>
      <w:lvlJc w:val="left"/>
      <w:pPr>
        <w:ind w:left="5730" w:hanging="360"/>
      </w:pPr>
    </w:lvl>
    <w:lvl w:ilvl="7" w:tplc="04190019">
      <w:start w:val="1"/>
      <w:numFmt w:val="lowerLetter"/>
      <w:lvlText w:val="%8."/>
      <w:lvlJc w:val="left"/>
      <w:pPr>
        <w:ind w:left="6450" w:hanging="360"/>
      </w:pPr>
    </w:lvl>
    <w:lvl w:ilvl="8" w:tplc="0419001B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448"/>
    <w:rsid w:val="000061ED"/>
    <w:rsid w:val="000107A8"/>
    <w:rsid w:val="0003520C"/>
    <w:rsid w:val="00062549"/>
    <w:rsid w:val="000A0E20"/>
    <w:rsid w:val="000A328C"/>
    <w:rsid w:val="000C4448"/>
    <w:rsid w:val="000E2C26"/>
    <w:rsid w:val="001020F1"/>
    <w:rsid w:val="001465B9"/>
    <w:rsid w:val="001528D0"/>
    <w:rsid w:val="00194C5E"/>
    <w:rsid w:val="001A3CB1"/>
    <w:rsid w:val="001F0AE3"/>
    <w:rsid w:val="001F7375"/>
    <w:rsid w:val="0020748E"/>
    <w:rsid w:val="00241046"/>
    <w:rsid w:val="00245612"/>
    <w:rsid w:val="00263EFF"/>
    <w:rsid w:val="002C6710"/>
    <w:rsid w:val="002D1C82"/>
    <w:rsid w:val="002D24A1"/>
    <w:rsid w:val="00307A57"/>
    <w:rsid w:val="00345206"/>
    <w:rsid w:val="00356F85"/>
    <w:rsid w:val="003755C9"/>
    <w:rsid w:val="00432D52"/>
    <w:rsid w:val="00471652"/>
    <w:rsid w:val="004912DB"/>
    <w:rsid w:val="004967CD"/>
    <w:rsid w:val="004A5849"/>
    <w:rsid w:val="00515FB0"/>
    <w:rsid w:val="00596151"/>
    <w:rsid w:val="005B4003"/>
    <w:rsid w:val="005D7FAD"/>
    <w:rsid w:val="006068ED"/>
    <w:rsid w:val="006216BE"/>
    <w:rsid w:val="006276D4"/>
    <w:rsid w:val="0066269B"/>
    <w:rsid w:val="006632A2"/>
    <w:rsid w:val="00665262"/>
    <w:rsid w:val="0067198D"/>
    <w:rsid w:val="00704C48"/>
    <w:rsid w:val="00754EBE"/>
    <w:rsid w:val="00773EFB"/>
    <w:rsid w:val="00774E81"/>
    <w:rsid w:val="0078030E"/>
    <w:rsid w:val="00791895"/>
    <w:rsid w:val="007D2DC6"/>
    <w:rsid w:val="007F65B3"/>
    <w:rsid w:val="00806B3F"/>
    <w:rsid w:val="00810F57"/>
    <w:rsid w:val="0085331B"/>
    <w:rsid w:val="00875633"/>
    <w:rsid w:val="008761FD"/>
    <w:rsid w:val="00894CDD"/>
    <w:rsid w:val="00895FD2"/>
    <w:rsid w:val="0089678E"/>
    <w:rsid w:val="008D0FA1"/>
    <w:rsid w:val="008D2014"/>
    <w:rsid w:val="00931FAB"/>
    <w:rsid w:val="00932E80"/>
    <w:rsid w:val="009F4A10"/>
    <w:rsid w:val="00A403DC"/>
    <w:rsid w:val="00AC2F99"/>
    <w:rsid w:val="00AD5D87"/>
    <w:rsid w:val="00AD5E8D"/>
    <w:rsid w:val="00B61671"/>
    <w:rsid w:val="00BA09EA"/>
    <w:rsid w:val="00BB20E4"/>
    <w:rsid w:val="00BE612B"/>
    <w:rsid w:val="00BE6CA8"/>
    <w:rsid w:val="00BE766C"/>
    <w:rsid w:val="00C56B26"/>
    <w:rsid w:val="00C7620A"/>
    <w:rsid w:val="00C903E9"/>
    <w:rsid w:val="00C923B9"/>
    <w:rsid w:val="00D01A61"/>
    <w:rsid w:val="00D37DFB"/>
    <w:rsid w:val="00D545F4"/>
    <w:rsid w:val="00D631F3"/>
    <w:rsid w:val="00D8572B"/>
    <w:rsid w:val="00D92B3E"/>
    <w:rsid w:val="00DB517A"/>
    <w:rsid w:val="00DE31D4"/>
    <w:rsid w:val="00E00AA9"/>
    <w:rsid w:val="00E118E6"/>
    <w:rsid w:val="00E34F38"/>
    <w:rsid w:val="00E758AB"/>
    <w:rsid w:val="00EC0318"/>
    <w:rsid w:val="00EC284B"/>
    <w:rsid w:val="00F416EC"/>
    <w:rsid w:val="00FA75AA"/>
    <w:rsid w:val="00FB4274"/>
    <w:rsid w:val="00FC7F82"/>
    <w:rsid w:val="00FE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9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C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4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9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FF89C-96B5-4E45-91A6-DAE84C80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ИКТ</cp:lastModifiedBy>
  <cp:revision>37</cp:revision>
  <cp:lastPrinted>2018-08-27T12:19:00Z</cp:lastPrinted>
  <dcterms:created xsi:type="dcterms:W3CDTF">2014-09-08T05:22:00Z</dcterms:created>
  <dcterms:modified xsi:type="dcterms:W3CDTF">2018-09-26T06:33:00Z</dcterms:modified>
</cp:coreProperties>
</file>