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51" w:rsidRPr="00F7125D" w:rsidRDefault="00AB4551" w:rsidP="00F7125D">
      <w:pPr>
        <w:jc w:val="center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РОССИЙСКАЯ ФЕДЕРАЦИЯ</w:t>
      </w:r>
    </w:p>
    <w:p w:rsidR="00AB4551" w:rsidRPr="00F7125D" w:rsidRDefault="00AB4551" w:rsidP="00F7125D">
      <w:pPr>
        <w:jc w:val="center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ОРЛОВСКАЯ ОБЛАСТЬ</w:t>
      </w:r>
    </w:p>
    <w:p w:rsidR="00AB4551" w:rsidRPr="00F7125D" w:rsidRDefault="00AB4551" w:rsidP="00F7125D">
      <w:pPr>
        <w:jc w:val="center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ТРОСНЯНСКИЙ РАЙОННЫЙ СОВЕТ НАРОДНЫХ ДЕПУТАТОВ</w:t>
      </w:r>
    </w:p>
    <w:p w:rsidR="00AB4551" w:rsidRPr="00F7125D" w:rsidRDefault="00AB4551" w:rsidP="00F7125D">
      <w:pPr>
        <w:jc w:val="center"/>
        <w:rPr>
          <w:rFonts w:ascii="Arial" w:hAnsi="Arial" w:cs="Arial"/>
          <w:sz w:val="24"/>
          <w:szCs w:val="24"/>
        </w:rPr>
      </w:pPr>
    </w:p>
    <w:p w:rsidR="00AB4551" w:rsidRPr="00F7125D" w:rsidRDefault="00AB4551" w:rsidP="00F7125D">
      <w:pPr>
        <w:jc w:val="center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ПОСТАНОВЛЕНИЕ</w:t>
      </w:r>
    </w:p>
    <w:p w:rsidR="00337AC2" w:rsidRPr="00F7125D" w:rsidRDefault="00337AC2" w:rsidP="00F7125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37AC2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28</w:t>
      </w:r>
      <w:r w:rsidR="00710110" w:rsidRPr="00F7125D">
        <w:rPr>
          <w:rFonts w:ascii="Arial" w:hAnsi="Arial" w:cs="Arial"/>
          <w:sz w:val="24"/>
          <w:szCs w:val="24"/>
        </w:rPr>
        <w:t xml:space="preserve"> декабря</w:t>
      </w:r>
      <w:r w:rsidR="00337AC2" w:rsidRPr="00F7125D">
        <w:rPr>
          <w:rFonts w:ascii="Arial" w:hAnsi="Arial" w:cs="Arial"/>
          <w:sz w:val="24"/>
          <w:szCs w:val="24"/>
        </w:rPr>
        <w:t xml:space="preserve"> 200</w:t>
      </w:r>
      <w:r w:rsidR="008F3C86" w:rsidRPr="00F7125D">
        <w:rPr>
          <w:rFonts w:ascii="Arial" w:hAnsi="Arial" w:cs="Arial"/>
          <w:sz w:val="24"/>
          <w:szCs w:val="24"/>
        </w:rPr>
        <w:t>9</w:t>
      </w:r>
      <w:r w:rsidR="00337AC2" w:rsidRPr="00F7125D">
        <w:rPr>
          <w:rFonts w:ascii="Arial" w:hAnsi="Arial" w:cs="Arial"/>
          <w:sz w:val="24"/>
          <w:szCs w:val="24"/>
        </w:rPr>
        <w:t xml:space="preserve"> года                                            </w:t>
      </w:r>
      <w:r w:rsidR="00310FAA" w:rsidRPr="00F7125D">
        <w:rPr>
          <w:rFonts w:ascii="Arial" w:hAnsi="Arial" w:cs="Arial"/>
          <w:sz w:val="24"/>
          <w:szCs w:val="24"/>
        </w:rPr>
        <w:t xml:space="preserve">                           №241</w:t>
      </w:r>
    </w:p>
    <w:p w:rsidR="00AB4551" w:rsidRPr="00F7125D" w:rsidRDefault="00AB4551" w:rsidP="00F7125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B4551" w:rsidRPr="00F7125D" w:rsidRDefault="00AB4551" w:rsidP="00F7125D">
      <w:pPr>
        <w:jc w:val="both"/>
        <w:rPr>
          <w:rFonts w:ascii="Arial" w:hAnsi="Arial" w:cs="Arial"/>
          <w:b/>
          <w:sz w:val="24"/>
          <w:szCs w:val="24"/>
        </w:rPr>
      </w:pPr>
      <w:r w:rsidRPr="00F7125D">
        <w:rPr>
          <w:rFonts w:ascii="Arial" w:hAnsi="Arial" w:cs="Arial"/>
          <w:b/>
          <w:sz w:val="24"/>
          <w:szCs w:val="24"/>
        </w:rPr>
        <w:t>О постановлении «О  бюджете муниципального</w:t>
      </w:r>
    </w:p>
    <w:p w:rsidR="00AB4551" w:rsidRPr="00F7125D" w:rsidRDefault="00AB4551" w:rsidP="00F7125D">
      <w:pPr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b/>
          <w:sz w:val="24"/>
          <w:szCs w:val="24"/>
        </w:rPr>
        <w:t xml:space="preserve"> района на 20</w:t>
      </w:r>
      <w:r w:rsidR="008F3C86" w:rsidRPr="00F7125D">
        <w:rPr>
          <w:rFonts w:ascii="Arial" w:hAnsi="Arial" w:cs="Arial"/>
          <w:b/>
          <w:sz w:val="24"/>
          <w:szCs w:val="24"/>
        </w:rPr>
        <w:t>10</w:t>
      </w:r>
      <w:r w:rsidRPr="00F7125D">
        <w:rPr>
          <w:rFonts w:ascii="Arial" w:hAnsi="Arial" w:cs="Arial"/>
          <w:b/>
          <w:sz w:val="24"/>
          <w:szCs w:val="24"/>
        </w:rPr>
        <w:t xml:space="preserve"> год  и на плановый период 201</w:t>
      </w:r>
      <w:r w:rsidR="008F3C86" w:rsidRPr="00F7125D">
        <w:rPr>
          <w:rFonts w:ascii="Arial" w:hAnsi="Arial" w:cs="Arial"/>
          <w:b/>
          <w:sz w:val="24"/>
          <w:szCs w:val="24"/>
        </w:rPr>
        <w:t>1</w:t>
      </w:r>
      <w:r w:rsidRPr="00F7125D">
        <w:rPr>
          <w:rFonts w:ascii="Arial" w:hAnsi="Arial" w:cs="Arial"/>
          <w:b/>
          <w:sz w:val="24"/>
          <w:szCs w:val="24"/>
        </w:rPr>
        <w:t>-201</w:t>
      </w:r>
      <w:r w:rsidR="008F3C86" w:rsidRPr="00F7125D">
        <w:rPr>
          <w:rFonts w:ascii="Arial" w:hAnsi="Arial" w:cs="Arial"/>
          <w:b/>
          <w:sz w:val="24"/>
          <w:szCs w:val="24"/>
        </w:rPr>
        <w:t>2</w:t>
      </w:r>
      <w:r w:rsidRPr="00F7125D">
        <w:rPr>
          <w:rFonts w:ascii="Arial" w:hAnsi="Arial" w:cs="Arial"/>
          <w:b/>
          <w:sz w:val="24"/>
          <w:szCs w:val="24"/>
        </w:rPr>
        <w:t xml:space="preserve"> годов»</w:t>
      </w:r>
    </w:p>
    <w:p w:rsidR="00312FC2" w:rsidRPr="00F7125D" w:rsidRDefault="00337AC2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 xml:space="preserve">          </w:t>
      </w:r>
    </w:p>
    <w:p w:rsidR="00EC4F01" w:rsidRPr="00F7125D" w:rsidRDefault="00337AC2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 xml:space="preserve"> Р</w:t>
      </w:r>
      <w:r w:rsidR="00AB4551" w:rsidRPr="00F7125D">
        <w:rPr>
          <w:rFonts w:ascii="Arial" w:hAnsi="Arial" w:cs="Arial"/>
          <w:sz w:val="24"/>
          <w:szCs w:val="24"/>
        </w:rPr>
        <w:t xml:space="preserve">ассмотрев </w:t>
      </w:r>
      <w:r w:rsidR="00EC4F01" w:rsidRPr="00F7125D">
        <w:rPr>
          <w:rFonts w:ascii="Arial" w:hAnsi="Arial" w:cs="Arial"/>
          <w:sz w:val="24"/>
          <w:szCs w:val="24"/>
        </w:rPr>
        <w:t xml:space="preserve"> представленный</w:t>
      </w:r>
      <w:r w:rsidRPr="00F7125D">
        <w:rPr>
          <w:rFonts w:ascii="Arial" w:hAnsi="Arial" w:cs="Arial"/>
          <w:sz w:val="24"/>
          <w:szCs w:val="24"/>
        </w:rPr>
        <w:t xml:space="preserve"> Г</w:t>
      </w:r>
      <w:r w:rsidR="00EC4F01" w:rsidRPr="00F7125D">
        <w:rPr>
          <w:rFonts w:ascii="Arial" w:hAnsi="Arial" w:cs="Arial"/>
          <w:sz w:val="24"/>
          <w:szCs w:val="24"/>
        </w:rPr>
        <w:t>лавой  района про</w:t>
      </w:r>
      <w:r w:rsidR="00AB4551" w:rsidRPr="00F7125D">
        <w:rPr>
          <w:rFonts w:ascii="Arial" w:hAnsi="Arial" w:cs="Arial"/>
          <w:sz w:val="24"/>
          <w:szCs w:val="24"/>
        </w:rPr>
        <w:t>ект постановления «О  бюдж</w:t>
      </w:r>
      <w:r w:rsidR="00AB4551" w:rsidRPr="00F7125D">
        <w:rPr>
          <w:rFonts w:ascii="Arial" w:hAnsi="Arial" w:cs="Arial"/>
          <w:sz w:val="24"/>
          <w:szCs w:val="24"/>
        </w:rPr>
        <w:t>е</w:t>
      </w:r>
      <w:r w:rsidR="00AB4551" w:rsidRPr="00F7125D">
        <w:rPr>
          <w:rFonts w:ascii="Arial" w:hAnsi="Arial" w:cs="Arial"/>
          <w:sz w:val="24"/>
          <w:szCs w:val="24"/>
        </w:rPr>
        <w:t>те муниципального  района на 20</w:t>
      </w:r>
      <w:r w:rsidR="008F3C86" w:rsidRPr="00F7125D">
        <w:rPr>
          <w:rFonts w:ascii="Arial" w:hAnsi="Arial" w:cs="Arial"/>
          <w:sz w:val="24"/>
          <w:szCs w:val="24"/>
        </w:rPr>
        <w:t>10</w:t>
      </w:r>
      <w:r w:rsidR="00AB4551" w:rsidRPr="00F7125D">
        <w:rPr>
          <w:rFonts w:ascii="Arial" w:hAnsi="Arial" w:cs="Arial"/>
          <w:sz w:val="24"/>
          <w:szCs w:val="24"/>
        </w:rPr>
        <w:t xml:space="preserve"> год и </w:t>
      </w:r>
      <w:r w:rsidR="00EC4F01" w:rsidRPr="00F7125D">
        <w:rPr>
          <w:rFonts w:ascii="Arial" w:hAnsi="Arial" w:cs="Arial"/>
          <w:sz w:val="24"/>
          <w:szCs w:val="24"/>
        </w:rPr>
        <w:t xml:space="preserve">на </w:t>
      </w:r>
      <w:r w:rsidR="00AB4551" w:rsidRPr="00F7125D">
        <w:rPr>
          <w:rFonts w:ascii="Arial" w:hAnsi="Arial" w:cs="Arial"/>
          <w:sz w:val="24"/>
          <w:szCs w:val="24"/>
        </w:rPr>
        <w:t>плановый период     201</w:t>
      </w:r>
      <w:r w:rsidR="008F3C86" w:rsidRPr="00F7125D">
        <w:rPr>
          <w:rFonts w:ascii="Arial" w:hAnsi="Arial" w:cs="Arial"/>
          <w:sz w:val="24"/>
          <w:szCs w:val="24"/>
        </w:rPr>
        <w:t>1</w:t>
      </w:r>
      <w:r w:rsidR="00AB4551" w:rsidRPr="00F7125D">
        <w:rPr>
          <w:rFonts w:ascii="Arial" w:hAnsi="Arial" w:cs="Arial"/>
          <w:sz w:val="24"/>
          <w:szCs w:val="24"/>
        </w:rPr>
        <w:t>-201</w:t>
      </w:r>
      <w:r w:rsidR="008F3C86" w:rsidRPr="00F7125D">
        <w:rPr>
          <w:rFonts w:ascii="Arial" w:hAnsi="Arial" w:cs="Arial"/>
          <w:sz w:val="24"/>
          <w:szCs w:val="24"/>
        </w:rPr>
        <w:t>2</w:t>
      </w:r>
      <w:r w:rsidR="00AB4551" w:rsidRPr="00F7125D">
        <w:rPr>
          <w:rFonts w:ascii="Arial" w:hAnsi="Arial" w:cs="Arial"/>
          <w:sz w:val="24"/>
          <w:szCs w:val="24"/>
        </w:rPr>
        <w:t xml:space="preserve"> годов»</w:t>
      </w:r>
      <w:r w:rsidR="00EC4F01" w:rsidRPr="00F7125D">
        <w:rPr>
          <w:rFonts w:ascii="Arial" w:hAnsi="Arial" w:cs="Arial"/>
          <w:sz w:val="24"/>
          <w:szCs w:val="24"/>
        </w:rPr>
        <w:t>, и в соответствии  с постановлением районного Совета народных депут</w:t>
      </w:r>
      <w:r w:rsidR="00EC4F01" w:rsidRPr="00F7125D">
        <w:rPr>
          <w:rFonts w:ascii="Arial" w:hAnsi="Arial" w:cs="Arial"/>
          <w:sz w:val="24"/>
          <w:szCs w:val="24"/>
        </w:rPr>
        <w:t>а</w:t>
      </w:r>
      <w:r w:rsidR="00EC4F01" w:rsidRPr="00F7125D">
        <w:rPr>
          <w:rFonts w:ascii="Arial" w:hAnsi="Arial" w:cs="Arial"/>
          <w:sz w:val="24"/>
          <w:szCs w:val="24"/>
        </w:rPr>
        <w:t>тов от              200</w:t>
      </w:r>
      <w:r w:rsidR="008F3C86" w:rsidRPr="00F7125D">
        <w:rPr>
          <w:rFonts w:ascii="Arial" w:hAnsi="Arial" w:cs="Arial"/>
          <w:sz w:val="24"/>
          <w:szCs w:val="24"/>
        </w:rPr>
        <w:t>9</w:t>
      </w:r>
      <w:r w:rsidR="00EC4F01" w:rsidRPr="00F7125D">
        <w:rPr>
          <w:rFonts w:ascii="Arial" w:hAnsi="Arial" w:cs="Arial"/>
          <w:sz w:val="24"/>
          <w:szCs w:val="24"/>
        </w:rPr>
        <w:t xml:space="preserve"> года №       Троснянский районный Совет народных депутатов ПОСТАНОВЛЯЕТ:</w:t>
      </w:r>
    </w:p>
    <w:p w:rsidR="00EC4F01" w:rsidRPr="00F7125D" w:rsidRDefault="00F7125D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EC4F01" w:rsidRPr="00F7125D">
        <w:rPr>
          <w:rFonts w:ascii="Arial" w:hAnsi="Arial" w:cs="Arial"/>
          <w:sz w:val="24"/>
          <w:szCs w:val="24"/>
        </w:rPr>
        <w:t>Принять к сведению:</w:t>
      </w:r>
    </w:p>
    <w:p w:rsidR="00EC4F01" w:rsidRPr="00F7125D" w:rsidRDefault="00EC4F01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1)прогноз социально-экономического развития Троснянского района на 20</w:t>
      </w:r>
      <w:r w:rsidR="008F3C86" w:rsidRPr="00F7125D">
        <w:rPr>
          <w:rFonts w:ascii="Arial" w:hAnsi="Arial" w:cs="Arial"/>
          <w:sz w:val="24"/>
          <w:szCs w:val="24"/>
        </w:rPr>
        <w:t>10</w:t>
      </w:r>
      <w:r w:rsidRPr="00F7125D">
        <w:rPr>
          <w:rFonts w:ascii="Arial" w:hAnsi="Arial" w:cs="Arial"/>
          <w:sz w:val="24"/>
          <w:szCs w:val="24"/>
        </w:rPr>
        <w:t xml:space="preserve"> год и основных п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>раметров до 201</w:t>
      </w:r>
      <w:r w:rsidR="008F3C86" w:rsidRPr="00F7125D">
        <w:rPr>
          <w:rFonts w:ascii="Arial" w:hAnsi="Arial" w:cs="Arial"/>
          <w:sz w:val="24"/>
          <w:szCs w:val="24"/>
        </w:rPr>
        <w:t>2</w:t>
      </w:r>
      <w:r w:rsidRPr="00F7125D">
        <w:rPr>
          <w:rFonts w:ascii="Arial" w:hAnsi="Arial" w:cs="Arial"/>
          <w:sz w:val="24"/>
          <w:szCs w:val="24"/>
        </w:rPr>
        <w:t xml:space="preserve"> года»;</w:t>
      </w:r>
    </w:p>
    <w:p w:rsidR="00EC4F01" w:rsidRPr="00F7125D" w:rsidRDefault="00EC4F01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2)Основные направления бюджетной и налоговой политики Троснянского района на 20</w:t>
      </w:r>
      <w:r w:rsidR="008F3C86" w:rsidRPr="00F7125D">
        <w:rPr>
          <w:rFonts w:ascii="Arial" w:hAnsi="Arial" w:cs="Arial"/>
          <w:sz w:val="24"/>
          <w:szCs w:val="24"/>
        </w:rPr>
        <w:t>10</w:t>
      </w:r>
      <w:r w:rsidRPr="00F7125D">
        <w:rPr>
          <w:rFonts w:ascii="Arial" w:hAnsi="Arial" w:cs="Arial"/>
          <w:sz w:val="24"/>
          <w:szCs w:val="24"/>
        </w:rPr>
        <w:t>-201</w:t>
      </w:r>
      <w:r w:rsidR="008F3C86" w:rsidRPr="00F7125D">
        <w:rPr>
          <w:rFonts w:ascii="Arial" w:hAnsi="Arial" w:cs="Arial"/>
          <w:sz w:val="24"/>
          <w:szCs w:val="24"/>
        </w:rPr>
        <w:t>2</w:t>
      </w:r>
      <w:r w:rsidRPr="00F7125D">
        <w:rPr>
          <w:rFonts w:ascii="Arial" w:hAnsi="Arial" w:cs="Arial"/>
          <w:sz w:val="24"/>
          <w:szCs w:val="24"/>
        </w:rPr>
        <w:t xml:space="preserve"> годы.</w:t>
      </w:r>
    </w:p>
    <w:p w:rsidR="00EC4F01" w:rsidRPr="00F7125D" w:rsidRDefault="00F7125D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2/</w:t>
      </w:r>
      <w:r w:rsidR="00EC4F01" w:rsidRPr="00F7125D">
        <w:rPr>
          <w:rFonts w:ascii="Arial" w:hAnsi="Arial" w:cs="Arial"/>
          <w:sz w:val="24"/>
          <w:szCs w:val="24"/>
        </w:rPr>
        <w:t>Принять проект постановления « О бюджете муниципального района на 20</w:t>
      </w:r>
      <w:r w:rsidR="008F3C86" w:rsidRPr="00F7125D">
        <w:rPr>
          <w:rFonts w:ascii="Arial" w:hAnsi="Arial" w:cs="Arial"/>
          <w:sz w:val="24"/>
          <w:szCs w:val="24"/>
        </w:rPr>
        <w:t>10</w:t>
      </w:r>
      <w:r w:rsidR="00EC4F01" w:rsidRPr="00F7125D">
        <w:rPr>
          <w:rFonts w:ascii="Arial" w:hAnsi="Arial" w:cs="Arial"/>
          <w:sz w:val="24"/>
          <w:szCs w:val="24"/>
        </w:rPr>
        <w:t xml:space="preserve"> год и на плановый период 201</w:t>
      </w:r>
      <w:r w:rsidR="008F3C86" w:rsidRPr="00F7125D">
        <w:rPr>
          <w:rFonts w:ascii="Arial" w:hAnsi="Arial" w:cs="Arial"/>
          <w:sz w:val="24"/>
          <w:szCs w:val="24"/>
        </w:rPr>
        <w:t>1</w:t>
      </w:r>
      <w:r w:rsidR="00EC4F01" w:rsidRPr="00F7125D">
        <w:rPr>
          <w:rFonts w:ascii="Arial" w:hAnsi="Arial" w:cs="Arial"/>
          <w:sz w:val="24"/>
          <w:szCs w:val="24"/>
        </w:rPr>
        <w:t>-201</w:t>
      </w:r>
      <w:r w:rsidR="008F3C86" w:rsidRPr="00F7125D">
        <w:rPr>
          <w:rFonts w:ascii="Arial" w:hAnsi="Arial" w:cs="Arial"/>
          <w:sz w:val="24"/>
          <w:szCs w:val="24"/>
        </w:rPr>
        <w:t>2</w:t>
      </w:r>
      <w:r w:rsidR="00EC4F01" w:rsidRPr="00F7125D">
        <w:rPr>
          <w:rFonts w:ascii="Arial" w:hAnsi="Arial" w:cs="Arial"/>
          <w:sz w:val="24"/>
          <w:szCs w:val="24"/>
        </w:rPr>
        <w:t xml:space="preserve"> годов» в </w:t>
      </w:r>
      <w:r w:rsidR="00075229" w:rsidRPr="00F7125D">
        <w:rPr>
          <w:rFonts w:ascii="Arial" w:hAnsi="Arial" w:cs="Arial"/>
          <w:sz w:val="24"/>
          <w:szCs w:val="24"/>
        </w:rPr>
        <w:t>окончательной реда</w:t>
      </w:r>
      <w:r w:rsidR="00075229" w:rsidRPr="00F7125D">
        <w:rPr>
          <w:rFonts w:ascii="Arial" w:hAnsi="Arial" w:cs="Arial"/>
          <w:sz w:val="24"/>
          <w:szCs w:val="24"/>
        </w:rPr>
        <w:t>к</w:t>
      </w:r>
      <w:r w:rsidR="00075229" w:rsidRPr="00F7125D">
        <w:rPr>
          <w:rFonts w:ascii="Arial" w:hAnsi="Arial" w:cs="Arial"/>
          <w:sz w:val="24"/>
          <w:szCs w:val="24"/>
        </w:rPr>
        <w:t>ции</w:t>
      </w:r>
      <w:r w:rsidR="00EC4F01" w:rsidRPr="00F7125D">
        <w:rPr>
          <w:rFonts w:ascii="Arial" w:hAnsi="Arial" w:cs="Arial"/>
          <w:sz w:val="24"/>
          <w:szCs w:val="24"/>
        </w:rPr>
        <w:t>.</w:t>
      </w:r>
    </w:p>
    <w:p w:rsidR="00EC4F01" w:rsidRPr="00F7125D" w:rsidRDefault="00F7125D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3/</w:t>
      </w:r>
      <w:r w:rsidR="00EC4F01" w:rsidRPr="00F7125D">
        <w:rPr>
          <w:rFonts w:ascii="Arial" w:hAnsi="Arial" w:cs="Arial"/>
          <w:sz w:val="24"/>
          <w:szCs w:val="24"/>
        </w:rPr>
        <w:t>Утвердить основные характеристики бюджета муниципального ра</w:t>
      </w:r>
      <w:r w:rsidR="00EC4F01" w:rsidRPr="00F7125D">
        <w:rPr>
          <w:rFonts w:ascii="Arial" w:hAnsi="Arial" w:cs="Arial"/>
          <w:sz w:val="24"/>
          <w:szCs w:val="24"/>
        </w:rPr>
        <w:t>й</w:t>
      </w:r>
      <w:r w:rsidR="00EC4F01" w:rsidRPr="00F7125D">
        <w:rPr>
          <w:rFonts w:ascii="Arial" w:hAnsi="Arial" w:cs="Arial"/>
          <w:sz w:val="24"/>
          <w:szCs w:val="24"/>
        </w:rPr>
        <w:t>она на 20</w:t>
      </w:r>
      <w:r w:rsidR="008F3C86" w:rsidRPr="00F7125D">
        <w:rPr>
          <w:rFonts w:ascii="Arial" w:hAnsi="Arial" w:cs="Arial"/>
          <w:sz w:val="24"/>
          <w:szCs w:val="24"/>
        </w:rPr>
        <w:t>10</w:t>
      </w:r>
      <w:r w:rsidR="00EC4F01" w:rsidRPr="00F7125D">
        <w:rPr>
          <w:rFonts w:ascii="Arial" w:hAnsi="Arial" w:cs="Arial"/>
          <w:sz w:val="24"/>
          <w:szCs w:val="24"/>
        </w:rPr>
        <w:t xml:space="preserve"> год:</w:t>
      </w:r>
    </w:p>
    <w:p w:rsidR="00EC4F01" w:rsidRPr="00F7125D" w:rsidRDefault="004E4CAE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 xml:space="preserve">1) </w:t>
      </w:r>
      <w:r w:rsidR="00EC4F01" w:rsidRPr="00F7125D">
        <w:rPr>
          <w:rFonts w:ascii="Arial" w:hAnsi="Arial" w:cs="Arial"/>
          <w:sz w:val="24"/>
          <w:szCs w:val="24"/>
        </w:rPr>
        <w:t>прогнозируемый общий объем доходов бюджета муниципального района в сумме 12</w:t>
      </w:r>
      <w:r w:rsidR="008F3C86" w:rsidRPr="00F7125D">
        <w:rPr>
          <w:rFonts w:ascii="Arial" w:hAnsi="Arial" w:cs="Arial"/>
          <w:sz w:val="24"/>
          <w:szCs w:val="24"/>
        </w:rPr>
        <w:t>4999</w:t>
      </w:r>
      <w:r w:rsidR="00EC4F01" w:rsidRPr="00F7125D">
        <w:rPr>
          <w:rFonts w:ascii="Arial" w:hAnsi="Arial" w:cs="Arial"/>
          <w:sz w:val="24"/>
          <w:szCs w:val="24"/>
        </w:rPr>
        <w:t xml:space="preserve"> тыс. рублей;</w:t>
      </w:r>
    </w:p>
    <w:p w:rsidR="004E4CAE" w:rsidRPr="00F7125D" w:rsidRDefault="004E4CAE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2)общий объем расходов бюджета муниципального района в сумме 12</w:t>
      </w:r>
      <w:r w:rsidR="008F3C86" w:rsidRPr="00F7125D">
        <w:rPr>
          <w:rFonts w:ascii="Arial" w:hAnsi="Arial" w:cs="Arial"/>
          <w:sz w:val="24"/>
          <w:szCs w:val="24"/>
        </w:rPr>
        <w:t>4999</w:t>
      </w:r>
      <w:r w:rsidRPr="00F7125D">
        <w:rPr>
          <w:rFonts w:ascii="Arial" w:hAnsi="Arial" w:cs="Arial"/>
          <w:sz w:val="24"/>
          <w:szCs w:val="24"/>
        </w:rPr>
        <w:t xml:space="preserve"> тыс. ру</w:t>
      </w:r>
      <w:r w:rsidRPr="00F7125D">
        <w:rPr>
          <w:rFonts w:ascii="Arial" w:hAnsi="Arial" w:cs="Arial"/>
          <w:sz w:val="24"/>
          <w:szCs w:val="24"/>
        </w:rPr>
        <w:t>б</w:t>
      </w:r>
      <w:r w:rsidRPr="00F7125D">
        <w:rPr>
          <w:rFonts w:ascii="Arial" w:hAnsi="Arial" w:cs="Arial"/>
          <w:sz w:val="24"/>
          <w:szCs w:val="24"/>
        </w:rPr>
        <w:t>лей;</w:t>
      </w:r>
    </w:p>
    <w:p w:rsidR="004E4CAE" w:rsidRPr="00F7125D" w:rsidRDefault="004E4CAE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3) равенство прогнозируемого общего объема доходов и общего объема расходов бюджета мун</w:t>
      </w:r>
      <w:r w:rsidRPr="00F7125D">
        <w:rPr>
          <w:rFonts w:ascii="Arial" w:hAnsi="Arial" w:cs="Arial"/>
          <w:sz w:val="24"/>
          <w:szCs w:val="24"/>
        </w:rPr>
        <w:t>и</w:t>
      </w:r>
      <w:r w:rsidRPr="00F7125D">
        <w:rPr>
          <w:rFonts w:ascii="Arial" w:hAnsi="Arial" w:cs="Arial"/>
          <w:sz w:val="24"/>
          <w:szCs w:val="24"/>
        </w:rPr>
        <w:t>ципального района на 20</w:t>
      </w:r>
      <w:r w:rsidR="008F3C86" w:rsidRPr="00F7125D">
        <w:rPr>
          <w:rFonts w:ascii="Arial" w:hAnsi="Arial" w:cs="Arial"/>
          <w:sz w:val="24"/>
          <w:szCs w:val="24"/>
        </w:rPr>
        <w:t>10</w:t>
      </w:r>
      <w:r w:rsidRPr="00F7125D">
        <w:rPr>
          <w:rFonts w:ascii="Arial" w:hAnsi="Arial" w:cs="Arial"/>
          <w:sz w:val="24"/>
          <w:szCs w:val="24"/>
        </w:rPr>
        <w:t xml:space="preserve"> год.</w:t>
      </w:r>
      <w:r w:rsidR="00AB4551" w:rsidRPr="00F7125D">
        <w:rPr>
          <w:rFonts w:ascii="Arial" w:hAnsi="Arial" w:cs="Arial"/>
          <w:sz w:val="24"/>
          <w:szCs w:val="24"/>
        </w:rPr>
        <w:t xml:space="preserve">  </w:t>
      </w:r>
    </w:p>
    <w:p w:rsidR="004E4CAE" w:rsidRPr="00F7125D" w:rsidRDefault="004E4CAE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4.Утвердить  основные характеристики бюджета муниципального района на  201</w:t>
      </w:r>
      <w:r w:rsidR="008F3C86" w:rsidRPr="00F7125D">
        <w:rPr>
          <w:rFonts w:ascii="Arial" w:hAnsi="Arial" w:cs="Arial"/>
          <w:sz w:val="24"/>
          <w:szCs w:val="24"/>
        </w:rPr>
        <w:t>1</w:t>
      </w:r>
      <w:r w:rsidRPr="00F7125D">
        <w:rPr>
          <w:rFonts w:ascii="Arial" w:hAnsi="Arial" w:cs="Arial"/>
          <w:sz w:val="24"/>
          <w:szCs w:val="24"/>
        </w:rPr>
        <w:t xml:space="preserve"> год и н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 xml:space="preserve"> 201</w:t>
      </w:r>
      <w:r w:rsidR="008F3C86" w:rsidRPr="00F7125D">
        <w:rPr>
          <w:rFonts w:ascii="Arial" w:hAnsi="Arial" w:cs="Arial"/>
          <w:sz w:val="24"/>
          <w:szCs w:val="24"/>
        </w:rPr>
        <w:t>2</w:t>
      </w:r>
      <w:r w:rsidRPr="00F7125D">
        <w:rPr>
          <w:rFonts w:ascii="Arial" w:hAnsi="Arial" w:cs="Arial"/>
          <w:sz w:val="24"/>
          <w:szCs w:val="24"/>
        </w:rPr>
        <w:t xml:space="preserve"> год:</w:t>
      </w:r>
    </w:p>
    <w:p w:rsidR="004E4CAE" w:rsidRPr="00F7125D" w:rsidRDefault="003601C5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E4CAE" w:rsidRPr="00F7125D">
        <w:rPr>
          <w:rFonts w:ascii="Arial" w:hAnsi="Arial" w:cs="Arial"/>
          <w:sz w:val="24"/>
          <w:szCs w:val="24"/>
        </w:rPr>
        <w:t>) Прогнозируемый общий объем  доходов районного бюджета на 201</w:t>
      </w:r>
      <w:r w:rsidR="008F3C86" w:rsidRPr="00F7125D">
        <w:rPr>
          <w:rFonts w:ascii="Arial" w:hAnsi="Arial" w:cs="Arial"/>
          <w:sz w:val="24"/>
          <w:szCs w:val="24"/>
        </w:rPr>
        <w:t>1</w:t>
      </w:r>
      <w:r w:rsidR="004E4CAE" w:rsidRPr="00F7125D">
        <w:rPr>
          <w:rFonts w:ascii="Arial" w:hAnsi="Arial" w:cs="Arial"/>
          <w:sz w:val="24"/>
          <w:szCs w:val="24"/>
        </w:rPr>
        <w:t xml:space="preserve"> год в сумме 12</w:t>
      </w:r>
      <w:r w:rsidR="008F3C86" w:rsidRPr="00F7125D">
        <w:rPr>
          <w:rFonts w:ascii="Arial" w:hAnsi="Arial" w:cs="Arial"/>
          <w:sz w:val="24"/>
          <w:szCs w:val="24"/>
        </w:rPr>
        <w:t>2719,4</w:t>
      </w:r>
      <w:r w:rsidR="004E4CAE" w:rsidRPr="00F7125D">
        <w:rPr>
          <w:rFonts w:ascii="Arial" w:hAnsi="Arial" w:cs="Arial"/>
          <w:sz w:val="24"/>
          <w:szCs w:val="24"/>
        </w:rPr>
        <w:t xml:space="preserve"> тыс. рублей и на 201</w:t>
      </w:r>
      <w:r w:rsidR="008F3C86" w:rsidRPr="00F7125D">
        <w:rPr>
          <w:rFonts w:ascii="Arial" w:hAnsi="Arial" w:cs="Arial"/>
          <w:sz w:val="24"/>
          <w:szCs w:val="24"/>
        </w:rPr>
        <w:t>2</w:t>
      </w:r>
      <w:r w:rsidR="004E4CAE" w:rsidRPr="00F7125D">
        <w:rPr>
          <w:rFonts w:ascii="Arial" w:hAnsi="Arial" w:cs="Arial"/>
          <w:sz w:val="24"/>
          <w:szCs w:val="24"/>
        </w:rPr>
        <w:t xml:space="preserve"> год в сумме 1</w:t>
      </w:r>
      <w:r w:rsidR="008F3C86" w:rsidRPr="00F7125D">
        <w:rPr>
          <w:rFonts w:ascii="Arial" w:hAnsi="Arial" w:cs="Arial"/>
          <w:sz w:val="24"/>
          <w:szCs w:val="24"/>
        </w:rPr>
        <w:t>23994</w:t>
      </w:r>
      <w:r w:rsidR="004E4CAE" w:rsidRPr="00F7125D">
        <w:rPr>
          <w:rFonts w:ascii="Arial" w:hAnsi="Arial" w:cs="Arial"/>
          <w:sz w:val="24"/>
          <w:szCs w:val="24"/>
        </w:rPr>
        <w:t xml:space="preserve">   тыс. рублей;</w:t>
      </w:r>
    </w:p>
    <w:p w:rsidR="004E4CAE" w:rsidRPr="00F7125D" w:rsidRDefault="004E4CAE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2) общий объем расходов бюджета муниципального района  на 201</w:t>
      </w:r>
      <w:r w:rsidR="008F3C86" w:rsidRPr="00F7125D">
        <w:rPr>
          <w:rFonts w:ascii="Arial" w:hAnsi="Arial" w:cs="Arial"/>
          <w:sz w:val="24"/>
          <w:szCs w:val="24"/>
        </w:rPr>
        <w:t>1</w:t>
      </w:r>
      <w:r w:rsidRPr="00F7125D">
        <w:rPr>
          <w:rFonts w:ascii="Arial" w:hAnsi="Arial" w:cs="Arial"/>
          <w:sz w:val="24"/>
          <w:szCs w:val="24"/>
        </w:rPr>
        <w:t xml:space="preserve"> год в сумме  12</w:t>
      </w:r>
      <w:r w:rsidR="008F3C86" w:rsidRPr="00F7125D">
        <w:rPr>
          <w:rFonts w:ascii="Arial" w:hAnsi="Arial" w:cs="Arial"/>
          <w:sz w:val="24"/>
          <w:szCs w:val="24"/>
        </w:rPr>
        <w:t>2719,4</w:t>
      </w:r>
      <w:r w:rsidRPr="00F7125D">
        <w:rPr>
          <w:rFonts w:ascii="Arial" w:hAnsi="Arial" w:cs="Arial"/>
          <w:sz w:val="24"/>
          <w:szCs w:val="24"/>
        </w:rPr>
        <w:t xml:space="preserve">    тыс. рублей, и на 201</w:t>
      </w:r>
      <w:r w:rsidR="008F3C86" w:rsidRPr="00F7125D">
        <w:rPr>
          <w:rFonts w:ascii="Arial" w:hAnsi="Arial" w:cs="Arial"/>
          <w:sz w:val="24"/>
          <w:szCs w:val="24"/>
        </w:rPr>
        <w:t>2</w:t>
      </w:r>
      <w:r w:rsidRPr="00F7125D">
        <w:rPr>
          <w:rFonts w:ascii="Arial" w:hAnsi="Arial" w:cs="Arial"/>
          <w:sz w:val="24"/>
          <w:szCs w:val="24"/>
        </w:rPr>
        <w:t xml:space="preserve"> год в сумме  1</w:t>
      </w:r>
      <w:r w:rsidR="008F3C86" w:rsidRPr="00F7125D">
        <w:rPr>
          <w:rFonts w:ascii="Arial" w:hAnsi="Arial" w:cs="Arial"/>
          <w:sz w:val="24"/>
          <w:szCs w:val="24"/>
        </w:rPr>
        <w:t>2</w:t>
      </w:r>
      <w:r w:rsidRPr="00F7125D">
        <w:rPr>
          <w:rFonts w:ascii="Arial" w:hAnsi="Arial" w:cs="Arial"/>
          <w:sz w:val="24"/>
          <w:szCs w:val="24"/>
        </w:rPr>
        <w:t>3</w:t>
      </w:r>
      <w:r w:rsidR="008F3C86" w:rsidRPr="00F7125D">
        <w:rPr>
          <w:rFonts w:ascii="Arial" w:hAnsi="Arial" w:cs="Arial"/>
          <w:sz w:val="24"/>
          <w:szCs w:val="24"/>
        </w:rPr>
        <w:t>994</w:t>
      </w:r>
      <w:r w:rsidRPr="00F7125D">
        <w:rPr>
          <w:rFonts w:ascii="Arial" w:hAnsi="Arial" w:cs="Arial"/>
          <w:sz w:val="24"/>
          <w:szCs w:val="24"/>
        </w:rPr>
        <w:t xml:space="preserve">   тыс. рублей</w:t>
      </w:r>
    </w:p>
    <w:p w:rsidR="004E4CAE" w:rsidRPr="00F7125D" w:rsidRDefault="004E4CAE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 xml:space="preserve"> 3)равенство прогнозируемого общего объема доходов и общего объема расходов в 201</w:t>
      </w:r>
      <w:r w:rsidR="004647DA" w:rsidRPr="00F7125D">
        <w:rPr>
          <w:rFonts w:ascii="Arial" w:hAnsi="Arial" w:cs="Arial"/>
          <w:sz w:val="24"/>
          <w:szCs w:val="24"/>
        </w:rPr>
        <w:t>1</w:t>
      </w:r>
      <w:r w:rsidRPr="00F7125D">
        <w:rPr>
          <w:rFonts w:ascii="Arial" w:hAnsi="Arial" w:cs="Arial"/>
          <w:sz w:val="24"/>
          <w:szCs w:val="24"/>
        </w:rPr>
        <w:t xml:space="preserve"> и 201</w:t>
      </w:r>
      <w:r w:rsidR="004647DA" w:rsidRPr="00F7125D">
        <w:rPr>
          <w:rFonts w:ascii="Arial" w:hAnsi="Arial" w:cs="Arial"/>
          <w:sz w:val="24"/>
          <w:szCs w:val="24"/>
        </w:rPr>
        <w:t>2</w:t>
      </w:r>
      <w:r w:rsidRPr="00F7125D">
        <w:rPr>
          <w:rFonts w:ascii="Arial" w:hAnsi="Arial" w:cs="Arial"/>
          <w:sz w:val="24"/>
          <w:szCs w:val="24"/>
        </w:rPr>
        <w:t xml:space="preserve"> годах.          </w:t>
      </w:r>
    </w:p>
    <w:p w:rsidR="00337AC2" w:rsidRPr="00F7125D" w:rsidRDefault="004E4CAE" w:rsidP="003601C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5. Установить, что предложения и замечания по доходам и расходам бю</w:t>
      </w:r>
      <w:r w:rsidRPr="00F7125D">
        <w:rPr>
          <w:rFonts w:ascii="Arial" w:hAnsi="Arial" w:cs="Arial"/>
          <w:sz w:val="24"/>
          <w:szCs w:val="24"/>
        </w:rPr>
        <w:t>д</w:t>
      </w:r>
      <w:r w:rsidRPr="00F7125D">
        <w:rPr>
          <w:rFonts w:ascii="Arial" w:hAnsi="Arial" w:cs="Arial"/>
          <w:sz w:val="24"/>
          <w:szCs w:val="24"/>
        </w:rPr>
        <w:t>жета муниципального района на 20</w:t>
      </w:r>
      <w:r w:rsidR="004647DA" w:rsidRPr="00F7125D">
        <w:rPr>
          <w:rFonts w:ascii="Arial" w:hAnsi="Arial" w:cs="Arial"/>
          <w:sz w:val="24"/>
          <w:szCs w:val="24"/>
        </w:rPr>
        <w:t xml:space="preserve">10 </w:t>
      </w:r>
      <w:r w:rsidRPr="00F7125D">
        <w:rPr>
          <w:rFonts w:ascii="Arial" w:hAnsi="Arial" w:cs="Arial"/>
          <w:sz w:val="24"/>
          <w:szCs w:val="24"/>
        </w:rPr>
        <w:t>год и на плановый период 201</w:t>
      </w:r>
      <w:r w:rsidR="004647DA" w:rsidRPr="00F7125D">
        <w:rPr>
          <w:rFonts w:ascii="Arial" w:hAnsi="Arial" w:cs="Arial"/>
          <w:sz w:val="24"/>
          <w:szCs w:val="24"/>
        </w:rPr>
        <w:t>1</w:t>
      </w:r>
      <w:r w:rsidRPr="00F7125D">
        <w:rPr>
          <w:rFonts w:ascii="Arial" w:hAnsi="Arial" w:cs="Arial"/>
          <w:sz w:val="24"/>
          <w:szCs w:val="24"/>
        </w:rPr>
        <w:t xml:space="preserve"> и201</w:t>
      </w:r>
      <w:r w:rsidR="004647DA" w:rsidRPr="00F7125D">
        <w:rPr>
          <w:rFonts w:ascii="Arial" w:hAnsi="Arial" w:cs="Arial"/>
          <w:sz w:val="24"/>
          <w:szCs w:val="24"/>
        </w:rPr>
        <w:t>2</w:t>
      </w:r>
      <w:r w:rsidRPr="00F7125D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 и видам расходов функци</w:t>
      </w:r>
      <w:r w:rsidRPr="00F7125D">
        <w:rPr>
          <w:rFonts w:ascii="Arial" w:hAnsi="Arial" w:cs="Arial"/>
          <w:sz w:val="24"/>
          <w:szCs w:val="24"/>
        </w:rPr>
        <w:t>о</w:t>
      </w:r>
      <w:r w:rsidRPr="00F7125D">
        <w:rPr>
          <w:rFonts w:ascii="Arial" w:hAnsi="Arial" w:cs="Arial"/>
          <w:sz w:val="24"/>
          <w:szCs w:val="24"/>
        </w:rPr>
        <w:t>нальной и ведомственной классификаций расходов бюджета и по те</w:t>
      </w:r>
      <w:r w:rsidRPr="00F7125D">
        <w:rPr>
          <w:rFonts w:ascii="Arial" w:hAnsi="Arial" w:cs="Arial"/>
          <w:sz w:val="24"/>
          <w:szCs w:val="24"/>
        </w:rPr>
        <w:t>к</w:t>
      </w:r>
      <w:r w:rsidRPr="00F7125D">
        <w:rPr>
          <w:rFonts w:ascii="Arial" w:hAnsi="Arial" w:cs="Arial"/>
          <w:sz w:val="24"/>
          <w:szCs w:val="24"/>
        </w:rPr>
        <w:t>стовой части проекта постановления «О бюджете  муниципального района на 20</w:t>
      </w:r>
      <w:r w:rsidR="004647DA" w:rsidRPr="00F7125D">
        <w:rPr>
          <w:rFonts w:ascii="Arial" w:hAnsi="Arial" w:cs="Arial"/>
          <w:sz w:val="24"/>
          <w:szCs w:val="24"/>
        </w:rPr>
        <w:t>10</w:t>
      </w:r>
      <w:r w:rsidRPr="00F7125D">
        <w:rPr>
          <w:rFonts w:ascii="Arial" w:hAnsi="Arial" w:cs="Arial"/>
          <w:sz w:val="24"/>
          <w:szCs w:val="24"/>
        </w:rPr>
        <w:t xml:space="preserve"> год и на плановый период 201</w:t>
      </w:r>
      <w:r w:rsidR="004647DA" w:rsidRPr="00F7125D">
        <w:rPr>
          <w:rFonts w:ascii="Arial" w:hAnsi="Arial" w:cs="Arial"/>
          <w:sz w:val="24"/>
          <w:szCs w:val="24"/>
        </w:rPr>
        <w:t>1</w:t>
      </w:r>
      <w:r w:rsidRPr="00F7125D">
        <w:rPr>
          <w:rFonts w:ascii="Arial" w:hAnsi="Arial" w:cs="Arial"/>
          <w:sz w:val="24"/>
          <w:szCs w:val="24"/>
        </w:rPr>
        <w:t xml:space="preserve"> и 201</w:t>
      </w:r>
      <w:r w:rsidR="004647DA" w:rsidRPr="00F7125D">
        <w:rPr>
          <w:rFonts w:ascii="Arial" w:hAnsi="Arial" w:cs="Arial"/>
          <w:sz w:val="24"/>
          <w:szCs w:val="24"/>
        </w:rPr>
        <w:t>2</w:t>
      </w:r>
      <w:r w:rsidRPr="00F7125D">
        <w:rPr>
          <w:rFonts w:ascii="Arial" w:hAnsi="Arial" w:cs="Arial"/>
          <w:sz w:val="24"/>
          <w:szCs w:val="24"/>
        </w:rPr>
        <w:t xml:space="preserve"> годов» в течение недели направляются в комитет по фина</w:t>
      </w:r>
      <w:r w:rsidRPr="00F7125D">
        <w:rPr>
          <w:rFonts w:ascii="Arial" w:hAnsi="Arial" w:cs="Arial"/>
          <w:sz w:val="24"/>
          <w:szCs w:val="24"/>
        </w:rPr>
        <w:t>н</w:t>
      </w:r>
      <w:r w:rsidRPr="00F7125D">
        <w:rPr>
          <w:rFonts w:ascii="Arial" w:hAnsi="Arial" w:cs="Arial"/>
          <w:sz w:val="24"/>
          <w:szCs w:val="24"/>
        </w:rPr>
        <w:t>сам и налоговой политике Троснянского районного Совета народных д</w:t>
      </w:r>
      <w:r w:rsidRPr="00F7125D">
        <w:rPr>
          <w:rFonts w:ascii="Arial" w:hAnsi="Arial" w:cs="Arial"/>
          <w:sz w:val="24"/>
          <w:szCs w:val="24"/>
        </w:rPr>
        <w:t>е</w:t>
      </w:r>
      <w:r w:rsidRPr="00F7125D">
        <w:rPr>
          <w:rFonts w:ascii="Arial" w:hAnsi="Arial" w:cs="Arial"/>
          <w:sz w:val="24"/>
          <w:szCs w:val="24"/>
        </w:rPr>
        <w:t>путатов</w:t>
      </w:r>
      <w:r w:rsidR="00B4615A" w:rsidRPr="00F7125D">
        <w:rPr>
          <w:rFonts w:ascii="Arial" w:hAnsi="Arial" w:cs="Arial"/>
          <w:sz w:val="24"/>
          <w:szCs w:val="24"/>
        </w:rPr>
        <w:t>.</w:t>
      </w:r>
    </w:p>
    <w:p w:rsidR="00B4615A" w:rsidRPr="00F7125D" w:rsidRDefault="00337AC2" w:rsidP="003601C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 xml:space="preserve">   </w:t>
      </w:r>
      <w:r w:rsidR="00B4615A" w:rsidRPr="00F7125D">
        <w:rPr>
          <w:rFonts w:ascii="Arial" w:hAnsi="Arial" w:cs="Arial"/>
          <w:sz w:val="24"/>
          <w:szCs w:val="24"/>
        </w:rPr>
        <w:t>6.Комитету по финансам и налоговой политике :</w:t>
      </w:r>
    </w:p>
    <w:p w:rsidR="00B4615A" w:rsidRPr="00F7125D" w:rsidRDefault="00B4615A" w:rsidP="003601C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 xml:space="preserve"> обобщить высказанные по проекту постановления «О бюджете муниц</w:t>
      </w:r>
      <w:r w:rsidRPr="00F7125D">
        <w:rPr>
          <w:rFonts w:ascii="Arial" w:hAnsi="Arial" w:cs="Arial"/>
          <w:sz w:val="24"/>
          <w:szCs w:val="24"/>
        </w:rPr>
        <w:t>и</w:t>
      </w:r>
      <w:r w:rsidRPr="00F7125D">
        <w:rPr>
          <w:rFonts w:ascii="Arial" w:hAnsi="Arial" w:cs="Arial"/>
          <w:sz w:val="24"/>
          <w:szCs w:val="24"/>
        </w:rPr>
        <w:t>пального района на 20</w:t>
      </w:r>
      <w:r w:rsidR="004647DA" w:rsidRPr="00F7125D">
        <w:rPr>
          <w:rFonts w:ascii="Arial" w:hAnsi="Arial" w:cs="Arial"/>
          <w:sz w:val="24"/>
          <w:szCs w:val="24"/>
        </w:rPr>
        <w:t>10</w:t>
      </w:r>
      <w:r w:rsidRPr="00F7125D">
        <w:rPr>
          <w:rFonts w:ascii="Arial" w:hAnsi="Arial" w:cs="Arial"/>
          <w:sz w:val="24"/>
          <w:szCs w:val="24"/>
        </w:rPr>
        <w:t xml:space="preserve"> год и на плановый период 201</w:t>
      </w:r>
      <w:r w:rsidR="004647DA" w:rsidRPr="00F7125D">
        <w:rPr>
          <w:rFonts w:ascii="Arial" w:hAnsi="Arial" w:cs="Arial"/>
          <w:sz w:val="24"/>
          <w:szCs w:val="24"/>
        </w:rPr>
        <w:t xml:space="preserve">1 </w:t>
      </w:r>
      <w:r w:rsidRPr="00F7125D">
        <w:rPr>
          <w:rFonts w:ascii="Arial" w:hAnsi="Arial" w:cs="Arial"/>
          <w:sz w:val="24"/>
          <w:szCs w:val="24"/>
        </w:rPr>
        <w:t>и 201</w:t>
      </w:r>
      <w:r w:rsidR="004647DA" w:rsidRPr="00F7125D">
        <w:rPr>
          <w:rFonts w:ascii="Arial" w:hAnsi="Arial" w:cs="Arial"/>
          <w:sz w:val="24"/>
          <w:szCs w:val="24"/>
        </w:rPr>
        <w:t>2</w:t>
      </w:r>
      <w:r w:rsidRPr="00F7125D">
        <w:rPr>
          <w:rFonts w:ascii="Arial" w:hAnsi="Arial" w:cs="Arial"/>
          <w:sz w:val="24"/>
          <w:szCs w:val="24"/>
        </w:rPr>
        <w:t xml:space="preserve"> годов» замеч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>ния и предложения депутатов, комитетов районного Совета народных депутатов, ко</w:t>
      </w:r>
      <w:r w:rsidRPr="00F7125D">
        <w:rPr>
          <w:rFonts w:ascii="Arial" w:hAnsi="Arial" w:cs="Arial"/>
          <w:sz w:val="24"/>
          <w:szCs w:val="24"/>
        </w:rPr>
        <w:t>н</w:t>
      </w:r>
      <w:r w:rsidRPr="00F7125D">
        <w:rPr>
          <w:rFonts w:ascii="Arial" w:hAnsi="Arial" w:cs="Arial"/>
          <w:sz w:val="24"/>
          <w:szCs w:val="24"/>
        </w:rPr>
        <w:t>трольно-ревизионной комиссии и в течение пяти дней подготовить поправки с р</w:t>
      </w:r>
      <w:r w:rsidRPr="00F7125D">
        <w:rPr>
          <w:rFonts w:ascii="Arial" w:hAnsi="Arial" w:cs="Arial"/>
          <w:sz w:val="24"/>
          <w:szCs w:val="24"/>
        </w:rPr>
        <w:t>е</w:t>
      </w:r>
      <w:r w:rsidRPr="00F7125D">
        <w:rPr>
          <w:rFonts w:ascii="Arial" w:hAnsi="Arial" w:cs="Arial"/>
          <w:sz w:val="24"/>
          <w:szCs w:val="24"/>
        </w:rPr>
        <w:t>комендациями  и направить Главе района , контрольно-ревизионную к</w:t>
      </w:r>
      <w:r w:rsidRPr="00F7125D">
        <w:rPr>
          <w:rFonts w:ascii="Arial" w:hAnsi="Arial" w:cs="Arial"/>
          <w:sz w:val="24"/>
          <w:szCs w:val="24"/>
        </w:rPr>
        <w:t>о</w:t>
      </w:r>
      <w:r w:rsidRPr="00F7125D">
        <w:rPr>
          <w:rFonts w:ascii="Arial" w:hAnsi="Arial" w:cs="Arial"/>
          <w:sz w:val="24"/>
          <w:szCs w:val="24"/>
        </w:rPr>
        <w:t>миссию.</w:t>
      </w:r>
    </w:p>
    <w:p w:rsidR="00337AC2" w:rsidRPr="00F7125D" w:rsidRDefault="00AB4551" w:rsidP="003601C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lastRenderedPageBreak/>
        <w:t xml:space="preserve"> </w:t>
      </w:r>
      <w:r w:rsidR="00B4615A" w:rsidRPr="00F7125D">
        <w:rPr>
          <w:rFonts w:ascii="Arial" w:hAnsi="Arial" w:cs="Arial"/>
          <w:sz w:val="24"/>
          <w:szCs w:val="24"/>
        </w:rPr>
        <w:t>Рассмотреть совместно с финансовым отделом администрации района  и другими уполномоченными органами исполнительной власти специальной комп</w:t>
      </w:r>
      <w:r w:rsidR="00B4615A" w:rsidRPr="00F7125D">
        <w:rPr>
          <w:rFonts w:ascii="Arial" w:hAnsi="Arial" w:cs="Arial"/>
          <w:sz w:val="24"/>
          <w:szCs w:val="24"/>
        </w:rPr>
        <w:t>е</w:t>
      </w:r>
      <w:r w:rsidR="00B4615A" w:rsidRPr="00F7125D">
        <w:rPr>
          <w:rFonts w:ascii="Arial" w:hAnsi="Arial" w:cs="Arial"/>
          <w:sz w:val="24"/>
          <w:szCs w:val="24"/>
        </w:rPr>
        <w:t>тенции все замечания и измен</w:t>
      </w:r>
      <w:r w:rsidR="00B4615A" w:rsidRPr="00F7125D">
        <w:rPr>
          <w:rFonts w:ascii="Arial" w:hAnsi="Arial" w:cs="Arial"/>
          <w:sz w:val="24"/>
          <w:szCs w:val="24"/>
        </w:rPr>
        <w:t>е</w:t>
      </w:r>
      <w:r w:rsidR="00B4615A" w:rsidRPr="00F7125D">
        <w:rPr>
          <w:rFonts w:ascii="Arial" w:hAnsi="Arial" w:cs="Arial"/>
          <w:sz w:val="24"/>
          <w:szCs w:val="24"/>
        </w:rPr>
        <w:t>ния  в проект постановления .</w:t>
      </w:r>
    </w:p>
    <w:p w:rsidR="00F40C1E" w:rsidRDefault="00075229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 xml:space="preserve">  7.Утвердить  основные характеристики бюджета  муниципального района на 2010 год : </w:t>
      </w:r>
    </w:p>
    <w:p w:rsidR="00075229" w:rsidRPr="00F7125D" w:rsidRDefault="00075229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1) прогнозируемый общий объем  доходов районного бюджета в сумме  122917,2 тыс. ру</w:t>
      </w:r>
      <w:r w:rsidRPr="00F7125D">
        <w:rPr>
          <w:rFonts w:ascii="Arial" w:hAnsi="Arial" w:cs="Arial"/>
          <w:sz w:val="24"/>
          <w:szCs w:val="24"/>
        </w:rPr>
        <w:t>б</w:t>
      </w:r>
      <w:r w:rsidRPr="00F7125D">
        <w:rPr>
          <w:rFonts w:ascii="Arial" w:hAnsi="Arial" w:cs="Arial"/>
          <w:sz w:val="24"/>
          <w:szCs w:val="24"/>
        </w:rPr>
        <w:t xml:space="preserve">лей, </w:t>
      </w:r>
    </w:p>
    <w:p w:rsidR="00075229" w:rsidRPr="00F7125D" w:rsidRDefault="00075229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2) общий объем расходов    бюджета муниципального района в сумме в сумме 122917,2  тыс. рублей.</w:t>
      </w:r>
    </w:p>
    <w:p w:rsidR="00075229" w:rsidRPr="00F7125D" w:rsidRDefault="00075229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3) нормативную величину резервного фонда Главы района в сумме 100 тыс. ру</w:t>
      </w:r>
      <w:r w:rsidRPr="00F7125D">
        <w:rPr>
          <w:rFonts w:ascii="Arial" w:hAnsi="Arial" w:cs="Arial"/>
          <w:sz w:val="24"/>
          <w:szCs w:val="24"/>
        </w:rPr>
        <w:t>б</w:t>
      </w:r>
      <w:r w:rsidRPr="00F7125D">
        <w:rPr>
          <w:rFonts w:ascii="Arial" w:hAnsi="Arial" w:cs="Arial"/>
          <w:sz w:val="24"/>
          <w:szCs w:val="24"/>
        </w:rPr>
        <w:t>лей</w:t>
      </w:r>
    </w:p>
    <w:p w:rsidR="00075229" w:rsidRPr="00F7125D" w:rsidRDefault="00075229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4) равенство прогнозируемого общего объема доходов и общего объема расходов  бюджета муниц</w:t>
      </w:r>
      <w:r w:rsidRPr="00F7125D">
        <w:rPr>
          <w:rFonts w:ascii="Arial" w:hAnsi="Arial" w:cs="Arial"/>
          <w:sz w:val="24"/>
          <w:szCs w:val="24"/>
        </w:rPr>
        <w:t>и</w:t>
      </w:r>
      <w:r w:rsidRPr="00F7125D">
        <w:rPr>
          <w:rFonts w:ascii="Arial" w:hAnsi="Arial" w:cs="Arial"/>
          <w:sz w:val="24"/>
          <w:szCs w:val="24"/>
        </w:rPr>
        <w:t>пального района на 2010 год</w:t>
      </w:r>
    </w:p>
    <w:p w:rsidR="00075229" w:rsidRPr="00F7125D" w:rsidRDefault="00075229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2.Утвердить  основные характеристики бюджета муниципального района на  2011 год и н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 xml:space="preserve"> 2012 год:</w:t>
      </w:r>
    </w:p>
    <w:p w:rsidR="00075229" w:rsidRPr="00F7125D" w:rsidRDefault="00075229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1) Прогнозируемый общий объем  доходов районного бюджета на 2011 год в сумме 120587,6 тыс. рублей и на 2012 год в сумме 121862,2   тыс. рублей;</w:t>
      </w:r>
    </w:p>
    <w:p w:rsidR="00075229" w:rsidRPr="00F7125D" w:rsidRDefault="00075229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2) общий объем расходов бюджета муниципального района  на 2011 год в сумме  120587,6    тыс. рублей, и на 2012 год в сумме  121862,2   тыс. рублей</w:t>
      </w:r>
    </w:p>
    <w:p w:rsidR="00075229" w:rsidRPr="00F7125D" w:rsidRDefault="00075229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3) нормативную величину резервного фонда Главы района  на 2011 год в сумме 100 тыс. рублей и на 2012 год в сумме 100 тыс. рублей</w:t>
      </w:r>
    </w:p>
    <w:p w:rsidR="00075229" w:rsidRPr="00F7125D" w:rsidRDefault="00075229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4)равенство прогнозируемого общего объема доходов и общего объема расходов в 2011 и 2012 г</w:t>
      </w:r>
      <w:r w:rsidRPr="00F7125D">
        <w:rPr>
          <w:rFonts w:ascii="Arial" w:hAnsi="Arial" w:cs="Arial"/>
          <w:sz w:val="24"/>
          <w:szCs w:val="24"/>
        </w:rPr>
        <w:t>о</w:t>
      </w:r>
      <w:r w:rsidRPr="00F7125D">
        <w:rPr>
          <w:rFonts w:ascii="Arial" w:hAnsi="Arial" w:cs="Arial"/>
          <w:sz w:val="24"/>
          <w:szCs w:val="24"/>
        </w:rPr>
        <w:t xml:space="preserve">дах. </w:t>
      </w:r>
    </w:p>
    <w:p w:rsidR="00075229" w:rsidRPr="00F7125D" w:rsidRDefault="00075229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8. Закрепить  источники доходов   бюджета муниципального района    за  главными администраторами доходов бюджета муниципального района- орг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>нами местного самоуправления  Троснянского муниципального  района согласно пр</w:t>
      </w:r>
      <w:r w:rsidRPr="00F7125D">
        <w:rPr>
          <w:rFonts w:ascii="Arial" w:hAnsi="Arial" w:cs="Arial"/>
          <w:sz w:val="24"/>
          <w:szCs w:val="24"/>
        </w:rPr>
        <w:t>и</w:t>
      </w:r>
      <w:r w:rsidRPr="00F7125D">
        <w:rPr>
          <w:rFonts w:ascii="Arial" w:hAnsi="Arial" w:cs="Arial"/>
          <w:sz w:val="24"/>
          <w:szCs w:val="24"/>
        </w:rPr>
        <w:t>ложению 1 к настоящему Постановлению, осуществляющими в соответствии с з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>конодательством Российской Федерации контроль за правильностью исчисл</w:t>
      </w:r>
      <w:r w:rsidRPr="00F7125D">
        <w:rPr>
          <w:rFonts w:ascii="Arial" w:hAnsi="Arial" w:cs="Arial"/>
          <w:sz w:val="24"/>
          <w:szCs w:val="24"/>
        </w:rPr>
        <w:t>е</w:t>
      </w:r>
      <w:r w:rsidRPr="00F7125D">
        <w:rPr>
          <w:rFonts w:ascii="Arial" w:hAnsi="Arial" w:cs="Arial"/>
          <w:sz w:val="24"/>
          <w:szCs w:val="24"/>
        </w:rPr>
        <w:t>ния, полнотой и своевременностью уплаты, начисление, учет, взыскание и прин</w:t>
      </w:r>
      <w:r w:rsidRPr="00F7125D">
        <w:rPr>
          <w:rFonts w:ascii="Arial" w:hAnsi="Arial" w:cs="Arial"/>
          <w:sz w:val="24"/>
          <w:szCs w:val="24"/>
        </w:rPr>
        <w:t>я</w:t>
      </w:r>
      <w:r w:rsidRPr="00F7125D">
        <w:rPr>
          <w:rFonts w:ascii="Arial" w:hAnsi="Arial" w:cs="Arial"/>
          <w:sz w:val="24"/>
          <w:szCs w:val="24"/>
        </w:rPr>
        <w:t>тие решений о возврате (зачете) излишне уплаченных платежей в бюджет, пеней штрафов по ним.</w:t>
      </w:r>
    </w:p>
    <w:p w:rsidR="00075229" w:rsidRPr="00F7125D" w:rsidRDefault="00075229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Утвердить перечень администраторов доходов  бюджета муниципального района - органов вышестоящих уровней государственной власти Российской Ф</w:t>
      </w:r>
      <w:r w:rsidRPr="00F7125D">
        <w:rPr>
          <w:rFonts w:ascii="Arial" w:hAnsi="Arial" w:cs="Arial"/>
          <w:sz w:val="24"/>
          <w:szCs w:val="24"/>
        </w:rPr>
        <w:t>е</w:t>
      </w:r>
      <w:r w:rsidRPr="00F7125D">
        <w:rPr>
          <w:rFonts w:ascii="Arial" w:hAnsi="Arial" w:cs="Arial"/>
          <w:sz w:val="24"/>
          <w:szCs w:val="24"/>
        </w:rPr>
        <w:t>дерации, органов государственной власти Орловской области  согласно прилож</w:t>
      </w:r>
      <w:r w:rsidRPr="00F7125D">
        <w:rPr>
          <w:rFonts w:ascii="Arial" w:hAnsi="Arial" w:cs="Arial"/>
          <w:sz w:val="24"/>
          <w:szCs w:val="24"/>
        </w:rPr>
        <w:t>е</w:t>
      </w:r>
      <w:r w:rsidRPr="00F7125D">
        <w:rPr>
          <w:rFonts w:ascii="Arial" w:hAnsi="Arial" w:cs="Arial"/>
          <w:sz w:val="24"/>
          <w:szCs w:val="24"/>
        </w:rPr>
        <w:t>нию 2 к настоящему Постановл</w:t>
      </w:r>
      <w:r w:rsidRPr="00F7125D">
        <w:rPr>
          <w:rFonts w:ascii="Arial" w:hAnsi="Arial" w:cs="Arial"/>
          <w:sz w:val="24"/>
          <w:szCs w:val="24"/>
        </w:rPr>
        <w:t>е</w:t>
      </w:r>
      <w:r w:rsidRPr="00F7125D">
        <w:rPr>
          <w:rFonts w:ascii="Arial" w:hAnsi="Arial" w:cs="Arial"/>
          <w:sz w:val="24"/>
          <w:szCs w:val="24"/>
        </w:rPr>
        <w:t>нию.</w:t>
      </w:r>
    </w:p>
    <w:p w:rsidR="00075229" w:rsidRPr="00F7125D" w:rsidRDefault="00075229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В случае изменения в 2010 году  состава и функций  главных администр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>торов  доходов  бюджета муниципального района  финансовый отдел админис</w:t>
      </w:r>
      <w:r w:rsidRPr="00F7125D">
        <w:rPr>
          <w:rFonts w:ascii="Arial" w:hAnsi="Arial" w:cs="Arial"/>
          <w:sz w:val="24"/>
          <w:szCs w:val="24"/>
        </w:rPr>
        <w:t>т</w:t>
      </w:r>
      <w:r w:rsidRPr="00F7125D">
        <w:rPr>
          <w:rFonts w:ascii="Arial" w:hAnsi="Arial" w:cs="Arial"/>
          <w:sz w:val="24"/>
          <w:szCs w:val="24"/>
        </w:rPr>
        <w:t>рации Троснянского района  вправе при определении принципов назначения, структуры кодов и  присвоении кодов классификации  доходов бюджетов Росси</w:t>
      </w:r>
      <w:r w:rsidRPr="00F7125D">
        <w:rPr>
          <w:rFonts w:ascii="Arial" w:hAnsi="Arial" w:cs="Arial"/>
          <w:sz w:val="24"/>
          <w:szCs w:val="24"/>
        </w:rPr>
        <w:t>й</w:t>
      </w:r>
      <w:r w:rsidRPr="00F7125D">
        <w:rPr>
          <w:rFonts w:ascii="Arial" w:hAnsi="Arial" w:cs="Arial"/>
          <w:sz w:val="24"/>
          <w:szCs w:val="24"/>
        </w:rPr>
        <w:t>ской Федерации в ходе исполнения бюджета муниципального района  вносить  соответствующие изменения в состав закрепленных  за ними кодов  классифик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>ции доходов бюджетов Российской Федерации с последующим внесением изм</w:t>
      </w:r>
      <w:r w:rsidRPr="00F7125D">
        <w:rPr>
          <w:rFonts w:ascii="Arial" w:hAnsi="Arial" w:cs="Arial"/>
          <w:sz w:val="24"/>
          <w:szCs w:val="24"/>
        </w:rPr>
        <w:t>е</w:t>
      </w:r>
      <w:r w:rsidRPr="00F7125D">
        <w:rPr>
          <w:rFonts w:ascii="Arial" w:hAnsi="Arial" w:cs="Arial"/>
          <w:sz w:val="24"/>
          <w:szCs w:val="24"/>
        </w:rPr>
        <w:t>нений в настоящее пост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>новление.</w:t>
      </w:r>
    </w:p>
    <w:p w:rsidR="00075229" w:rsidRPr="00F7125D" w:rsidRDefault="00075229" w:rsidP="00F7125D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9.   Установить, что доходы  бюджета  муниципального района поступа</w:t>
      </w:r>
      <w:r w:rsidRPr="00F7125D">
        <w:rPr>
          <w:rFonts w:ascii="Arial" w:hAnsi="Arial" w:cs="Arial"/>
          <w:sz w:val="24"/>
          <w:szCs w:val="24"/>
        </w:rPr>
        <w:t>ю</w:t>
      </w:r>
      <w:r w:rsidRPr="00F7125D">
        <w:rPr>
          <w:rFonts w:ascii="Arial" w:hAnsi="Arial" w:cs="Arial"/>
          <w:sz w:val="24"/>
          <w:szCs w:val="24"/>
        </w:rPr>
        <w:t>щие в 2010 году и плановом периоде 2011- 2012 годах  формируются за  счет д</w:t>
      </w:r>
      <w:r w:rsidRPr="00F7125D">
        <w:rPr>
          <w:rFonts w:ascii="Arial" w:hAnsi="Arial" w:cs="Arial"/>
          <w:sz w:val="24"/>
          <w:szCs w:val="24"/>
        </w:rPr>
        <w:t>о</w:t>
      </w:r>
      <w:r w:rsidRPr="00F7125D">
        <w:rPr>
          <w:rFonts w:ascii="Arial" w:hAnsi="Arial" w:cs="Arial"/>
          <w:sz w:val="24"/>
          <w:szCs w:val="24"/>
        </w:rPr>
        <w:t>ходов от уплаты федеральных, региональных и местных налогов и сборов по нормат</w:t>
      </w:r>
      <w:r w:rsidRPr="00F7125D">
        <w:rPr>
          <w:rFonts w:ascii="Arial" w:hAnsi="Arial" w:cs="Arial"/>
          <w:sz w:val="24"/>
          <w:szCs w:val="24"/>
        </w:rPr>
        <w:t>и</w:t>
      </w:r>
      <w:r w:rsidRPr="00F7125D">
        <w:rPr>
          <w:rFonts w:ascii="Arial" w:hAnsi="Arial" w:cs="Arial"/>
          <w:sz w:val="24"/>
          <w:szCs w:val="24"/>
        </w:rPr>
        <w:t>вам, установленным законодательными актами Российской Федерации, Орло</w:t>
      </w:r>
      <w:r w:rsidRPr="00F7125D">
        <w:rPr>
          <w:rFonts w:ascii="Arial" w:hAnsi="Arial" w:cs="Arial"/>
          <w:sz w:val="24"/>
          <w:szCs w:val="24"/>
        </w:rPr>
        <w:t>в</w:t>
      </w:r>
      <w:r w:rsidRPr="00F7125D">
        <w:rPr>
          <w:rFonts w:ascii="Arial" w:hAnsi="Arial" w:cs="Arial"/>
          <w:sz w:val="24"/>
          <w:szCs w:val="24"/>
        </w:rPr>
        <w:t>ской области и настоящим  Постановл</w:t>
      </w:r>
      <w:r w:rsidRPr="00F7125D">
        <w:rPr>
          <w:rFonts w:ascii="Arial" w:hAnsi="Arial" w:cs="Arial"/>
          <w:sz w:val="24"/>
          <w:szCs w:val="24"/>
        </w:rPr>
        <w:t>е</w:t>
      </w:r>
      <w:r w:rsidRPr="00F7125D">
        <w:rPr>
          <w:rFonts w:ascii="Arial" w:hAnsi="Arial" w:cs="Arial"/>
          <w:sz w:val="24"/>
          <w:szCs w:val="24"/>
        </w:rPr>
        <w:t>нием :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налога на доходы физических лиц  в размере 20 процентов;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единого налога на вмененный доход со всех видов деятельности в разм</w:t>
      </w:r>
      <w:r w:rsidRPr="00F7125D">
        <w:rPr>
          <w:rFonts w:ascii="Arial" w:hAnsi="Arial" w:cs="Arial"/>
          <w:sz w:val="24"/>
          <w:szCs w:val="24"/>
        </w:rPr>
        <w:t>е</w:t>
      </w:r>
      <w:r w:rsidRPr="00F7125D">
        <w:rPr>
          <w:rFonts w:ascii="Arial" w:hAnsi="Arial" w:cs="Arial"/>
          <w:sz w:val="24"/>
          <w:szCs w:val="24"/>
        </w:rPr>
        <w:t>ре 90 пр</w:t>
      </w:r>
      <w:r w:rsidRPr="00F7125D">
        <w:rPr>
          <w:rFonts w:ascii="Arial" w:hAnsi="Arial" w:cs="Arial"/>
          <w:sz w:val="24"/>
          <w:szCs w:val="24"/>
        </w:rPr>
        <w:t>о</w:t>
      </w:r>
      <w:r w:rsidRPr="00F7125D">
        <w:rPr>
          <w:rFonts w:ascii="Arial" w:hAnsi="Arial" w:cs="Arial"/>
          <w:sz w:val="24"/>
          <w:szCs w:val="24"/>
        </w:rPr>
        <w:t>центов;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 xml:space="preserve">единого сельскохозяйственного налога в размере 50 процентов; 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lastRenderedPageBreak/>
        <w:t>государственной пошлины с исковых заявлений и жалоб в суды общей юрисдикции в размере 100 процентов;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 xml:space="preserve">государственной пошлины за государственную регистрацию </w:t>
      </w:r>
    </w:p>
    <w:p w:rsidR="00075229" w:rsidRPr="00F7125D" w:rsidRDefault="00075229" w:rsidP="00F7125D">
      <w:pPr>
        <w:pStyle w:val="a4"/>
        <w:tabs>
          <w:tab w:val="left" w:pos="9639"/>
        </w:tabs>
        <w:ind w:firstLine="709"/>
        <w:rPr>
          <w:rFonts w:ascii="Arial" w:hAnsi="Arial" w:cs="Arial"/>
          <w:szCs w:val="24"/>
        </w:rPr>
      </w:pPr>
      <w:r w:rsidRPr="00F7125D">
        <w:rPr>
          <w:rFonts w:ascii="Arial" w:hAnsi="Arial" w:cs="Arial"/>
          <w:szCs w:val="24"/>
        </w:rPr>
        <w:t>доходов от использования имущества, находящегося в муниципальной со</w:t>
      </w:r>
      <w:r w:rsidRPr="00F7125D">
        <w:rPr>
          <w:rFonts w:ascii="Arial" w:hAnsi="Arial" w:cs="Arial"/>
          <w:szCs w:val="24"/>
        </w:rPr>
        <w:t>б</w:t>
      </w:r>
      <w:r w:rsidRPr="00F7125D">
        <w:rPr>
          <w:rFonts w:ascii="Arial" w:hAnsi="Arial" w:cs="Arial"/>
          <w:szCs w:val="24"/>
        </w:rPr>
        <w:t>ственности – в размере 100 процентов дох</w:t>
      </w:r>
      <w:r w:rsidRPr="00F7125D">
        <w:rPr>
          <w:rFonts w:ascii="Arial" w:hAnsi="Arial" w:cs="Arial"/>
          <w:szCs w:val="24"/>
        </w:rPr>
        <w:t>о</w:t>
      </w:r>
      <w:r w:rsidRPr="00F7125D">
        <w:rPr>
          <w:rFonts w:ascii="Arial" w:hAnsi="Arial" w:cs="Arial"/>
          <w:szCs w:val="24"/>
        </w:rPr>
        <w:t>дов;</w:t>
      </w:r>
    </w:p>
    <w:p w:rsidR="00075229" w:rsidRPr="00F7125D" w:rsidRDefault="00075229" w:rsidP="00F7125D">
      <w:pPr>
        <w:pStyle w:val="a4"/>
        <w:tabs>
          <w:tab w:val="left" w:pos="9639"/>
        </w:tabs>
        <w:ind w:firstLine="709"/>
        <w:rPr>
          <w:rFonts w:ascii="Arial" w:hAnsi="Arial" w:cs="Arial"/>
          <w:szCs w:val="24"/>
        </w:rPr>
      </w:pPr>
      <w:r w:rsidRPr="00F7125D">
        <w:rPr>
          <w:rFonts w:ascii="Arial" w:hAnsi="Arial" w:cs="Arial"/>
          <w:szCs w:val="24"/>
        </w:rPr>
        <w:t>доходов от продажи материальных  и нематериальных активов, в том чи</w:t>
      </w:r>
      <w:r w:rsidRPr="00F7125D">
        <w:rPr>
          <w:rFonts w:ascii="Arial" w:hAnsi="Arial" w:cs="Arial"/>
          <w:szCs w:val="24"/>
        </w:rPr>
        <w:t>с</w:t>
      </w:r>
      <w:r w:rsidRPr="00F7125D">
        <w:rPr>
          <w:rFonts w:ascii="Arial" w:hAnsi="Arial" w:cs="Arial"/>
          <w:szCs w:val="24"/>
        </w:rPr>
        <w:t>ле доходов от реализации имущества, находящегося в муниципальной собственн</w:t>
      </w:r>
      <w:r w:rsidRPr="00F7125D">
        <w:rPr>
          <w:rFonts w:ascii="Arial" w:hAnsi="Arial" w:cs="Arial"/>
          <w:szCs w:val="24"/>
        </w:rPr>
        <w:t>о</w:t>
      </w:r>
      <w:r w:rsidRPr="00F7125D">
        <w:rPr>
          <w:rFonts w:ascii="Arial" w:hAnsi="Arial" w:cs="Arial"/>
          <w:szCs w:val="24"/>
        </w:rPr>
        <w:t>сти, - в размере 100 процентов дох</w:t>
      </w:r>
      <w:r w:rsidRPr="00F7125D">
        <w:rPr>
          <w:rFonts w:ascii="Arial" w:hAnsi="Arial" w:cs="Arial"/>
          <w:szCs w:val="24"/>
        </w:rPr>
        <w:t>о</w:t>
      </w:r>
      <w:r w:rsidRPr="00F7125D">
        <w:rPr>
          <w:rFonts w:ascii="Arial" w:hAnsi="Arial" w:cs="Arial"/>
          <w:szCs w:val="24"/>
        </w:rPr>
        <w:t>дов;</w:t>
      </w:r>
    </w:p>
    <w:p w:rsidR="00075229" w:rsidRPr="00F7125D" w:rsidRDefault="00075229" w:rsidP="00F7125D">
      <w:pPr>
        <w:pStyle w:val="a4"/>
        <w:tabs>
          <w:tab w:val="left" w:pos="9639"/>
        </w:tabs>
        <w:ind w:firstLine="709"/>
        <w:rPr>
          <w:rFonts w:ascii="Arial" w:hAnsi="Arial" w:cs="Arial"/>
          <w:szCs w:val="24"/>
        </w:rPr>
      </w:pPr>
      <w:r w:rsidRPr="00F7125D">
        <w:rPr>
          <w:rFonts w:ascii="Arial" w:hAnsi="Arial" w:cs="Arial"/>
          <w:szCs w:val="24"/>
        </w:rPr>
        <w:t>части прибыли муниципальных унитарных предприятий, остающейся п</w:t>
      </w:r>
      <w:r w:rsidRPr="00F7125D">
        <w:rPr>
          <w:rFonts w:ascii="Arial" w:hAnsi="Arial" w:cs="Arial"/>
          <w:szCs w:val="24"/>
        </w:rPr>
        <w:t>о</w:t>
      </w:r>
      <w:r w:rsidRPr="00F7125D">
        <w:rPr>
          <w:rFonts w:ascii="Arial" w:hAnsi="Arial" w:cs="Arial"/>
          <w:szCs w:val="24"/>
        </w:rPr>
        <w:t>сле уплаты налогов и иных обязательных платежей в порядке, установленном Тро</w:t>
      </w:r>
      <w:r w:rsidRPr="00F7125D">
        <w:rPr>
          <w:rFonts w:ascii="Arial" w:hAnsi="Arial" w:cs="Arial"/>
          <w:szCs w:val="24"/>
        </w:rPr>
        <w:t>с</w:t>
      </w:r>
      <w:r w:rsidRPr="00F7125D">
        <w:rPr>
          <w:rFonts w:ascii="Arial" w:hAnsi="Arial" w:cs="Arial"/>
          <w:szCs w:val="24"/>
        </w:rPr>
        <w:t>нянским районным Советом наро</w:t>
      </w:r>
      <w:r w:rsidRPr="00F7125D">
        <w:rPr>
          <w:rFonts w:ascii="Arial" w:hAnsi="Arial" w:cs="Arial"/>
          <w:szCs w:val="24"/>
        </w:rPr>
        <w:t>д</w:t>
      </w:r>
      <w:r w:rsidRPr="00F7125D">
        <w:rPr>
          <w:rFonts w:ascii="Arial" w:hAnsi="Arial" w:cs="Arial"/>
          <w:szCs w:val="24"/>
        </w:rPr>
        <w:t>ных депутатов</w:t>
      </w:r>
    </w:p>
    <w:p w:rsidR="00075229" w:rsidRPr="00F7125D" w:rsidRDefault="00075229" w:rsidP="00F7125D">
      <w:pPr>
        <w:pStyle w:val="a4"/>
        <w:tabs>
          <w:tab w:val="left" w:pos="9639"/>
        </w:tabs>
        <w:ind w:firstLine="709"/>
        <w:rPr>
          <w:rFonts w:ascii="Arial" w:hAnsi="Arial" w:cs="Arial"/>
          <w:szCs w:val="24"/>
        </w:rPr>
      </w:pPr>
      <w:r w:rsidRPr="00F7125D">
        <w:rPr>
          <w:rFonts w:ascii="Arial" w:hAnsi="Arial" w:cs="Arial"/>
          <w:szCs w:val="24"/>
        </w:rPr>
        <w:t>платежей и сборов - в доле, подлежащей зачислению в  бюджет муниц</w:t>
      </w:r>
      <w:r w:rsidRPr="00F7125D">
        <w:rPr>
          <w:rFonts w:ascii="Arial" w:hAnsi="Arial" w:cs="Arial"/>
          <w:szCs w:val="24"/>
        </w:rPr>
        <w:t>и</w:t>
      </w:r>
      <w:r w:rsidRPr="00F7125D">
        <w:rPr>
          <w:rFonts w:ascii="Arial" w:hAnsi="Arial" w:cs="Arial"/>
          <w:szCs w:val="24"/>
        </w:rPr>
        <w:t xml:space="preserve">пального района;             </w:t>
      </w:r>
    </w:p>
    <w:p w:rsidR="00075229" w:rsidRPr="00F7125D" w:rsidRDefault="00075229" w:rsidP="00F7125D">
      <w:pPr>
        <w:pStyle w:val="a4"/>
        <w:tabs>
          <w:tab w:val="left" w:pos="9639"/>
        </w:tabs>
        <w:ind w:firstLine="709"/>
        <w:rPr>
          <w:rFonts w:ascii="Arial" w:hAnsi="Arial" w:cs="Arial"/>
          <w:szCs w:val="24"/>
        </w:rPr>
      </w:pPr>
      <w:r w:rsidRPr="00F7125D">
        <w:rPr>
          <w:rFonts w:ascii="Arial" w:hAnsi="Arial" w:cs="Arial"/>
          <w:szCs w:val="24"/>
        </w:rPr>
        <w:t>штрафов, санкций, возмещения ущерба, прочих неналоговых доходов - в доле, по</w:t>
      </w:r>
      <w:r w:rsidRPr="00F7125D">
        <w:rPr>
          <w:rFonts w:ascii="Arial" w:hAnsi="Arial" w:cs="Arial"/>
          <w:szCs w:val="24"/>
        </w:rPr>
        <w:t>д</w:t>
      </w:r>
      <w:r w:rsidRPr="00F7125D">
        <w:rPr>
          <w:rFonts w:ascii="Arial" w:hAnsi="Arial" w:cs="Arial"/>
          <w:szCs w:val="24"/>
        </w:rPr>
        <w:t>лежащей зачислению в  бюджет муниципального района;</w:t>
      </w:r>
    </w:p>
    <w:p w:rsidR="00075229" w:rsidRPr="00F7125D" w:rsidRDefault="00075229" w:rsidP="00F7125D">
      <w:pPr>
        <w:pStyle w:val="a4"/>
        <w:tabs>
          <w:tab w:val="left" w:pos="9639"/>
        </w:tabs>
        <w:ind w:firstLine="709"/>
        <w:rPr>
          <w:rFonts w:ascii="Arial" w:hAnsi="Arial" w:cs="Arial"/>
          <w:szCs w:val="24"/>
        </w:rPr>
      </w:pPr>
      <w:r w:rsidRPr="00F7125D">
        <w:rPr>
          <w:rFonts w:ascii="Arial" w:hAnsi="Arial" w:cs="Arial"/>
          <w:szCs w:val="24"/>
        </w:rPr>
        <w:t>безвозмездных перечислений от других бюджетов бюджетной сист</w:t>
      </w:r>
      <w:r w:rsidRPr="00F7125D">
        <w:rPr>
          <w:rFonts w:ascii="Arial" w:hAnsi="Arial" w:cs="Arial"/>
          <w:szCs w:val="24"/>
        </w:rPr>
        <w:t>е</w:t>
      </w:r>
      <w:r w:rsidRPr="00F7125D">
        <w:rPr>
          <w:rFonts w:ascii="Arial" w:hAnsi="Arial" w:cs="Arial"/>
          <w:szCs w:val="24"/>
        </w:rPr>
        <w:t>мы;</w:t>
      </w:r>
    </w:p>
    <w:p w:rsidR="00075229" w:rsidRPr="00F7125D" w:rsidRDefault="00075229" w:rsidP="00F7125D">
      <w:pPr>
        <w:pStyle w:val="a4"/>
        <w:tabs>
          <w:tab w:val="left" w:pos="9639"/>
        </w:tabs>
        <w:ind w:firstLine="709"/>
        <w:rPr>
          <w:rFonts w:ascii="Arial" w:hAnsi="Arial" w:cs="Arial"/>
          <w:szCs w:val="24"/>
        </w:rPr>
      </w:pPr>
      <w:r w:rsidRPr="00F7125D">
        <w:rPr>
          <w:rFonts w:ascii="Arial" w:hAnsi="Arial" w:cs="Arial"/>
          <w:szCs w:val="24"/>
        </w:rPr>
        <w:t>доходов от предпринимательской и иной приносящей доход деятельн</w:t>
      </w:r>
      <w:r w:rsidRPr="00F7125D">
        <w:rPr>
          <w:rFonts w:ascii="Arial" w:hAnsi="Arial" w:cs="Arial"/>
          <w:szCs w:val="24"/>
        </w:rPr>
        <w:t>о</w:t>
      </w:r>
      <w:r w:rsidRPr="00F7125D">
        <w:rPr>
          <w:rFonts w:ascii="Arial" w:hAnsi="Arial" w:cs="Arial"/>
          <w:szCs w:val="24"/>
        </w:rPr>
        <w:t>сти.</w:t>
      </w:r>
    </w:p>
    <w:p w:rsidR="00075229" w:rsidRPr="00F7125D" w:rsidRDefault="00075229" w:rsidP="00F7125D">
      <w:pPr>
        <w:pStyle w:val="a4"/>
        <w:tabs>
          <w:tab w:val="left" w:pos="9639"/>
        </w:tabs>
        <w:ind w:firstLine="709"/>
        <w:rPr>
          <w:rFonts w:ascii="Arial" w:hAnsi="Arial" w:cs="Arial"/>
          <w:szCs w:val="24"/>
        </w:rPr>
      </w:pPr>
      <w:r w:rsidRPr="00F7125D">
        <w:rPr>
          <w:rFonts w:ascii="Arial" w:hAnsi="Arial" w:cs="Arial"/>
          <w:color w:val="000000"/>
          <w:szCs w:val="24"/>
        </w:rPr>
        <w:t>10. Установить, что в 2010 году и плановом периоде в 2011-2012 годах средства, полученные в виде</w:t>
      </w:r>
      <w:r w:rsidRPr="00F7125D">
        <w:rPr>
          <w:rFonts w:ascii="Arial" w:hAnsi="Arial" w:cs="Arial"/>
          <w:szCs w:val="24"/>
        </w:rPr>
        <w:t xml:space="preserve"> арендной платы за земельные участки, находящи</w:t>
      </w:r>
      <w:r w:rsidRPr="00F7125D">
        <w:rPr>
          <w:rFonts w:ascii="Arial" w:hAnsi="Arial" w:cs="Arial"/>
          <w:szCs w:val="24"/>
        </w:rPr>
        <w:t>е</w:t>
      </w:r>
      <w:r w:rsidRPr="00F7125D">
        <w:rPr>
          <w:rFonts w:ascii="Arial" w:hAnsi="Arial" w:cs="Arial"/>
          <w:szCs w:val="24"/>
        </w:rPr>
        <w:t>ся в государственной собственности до разграничения государственной собстве</w:t>
      </w:r>
      <w:r w:rsidRPr="00F7125D">
        <w:rPr>
          <w:rFonts w:ascii="Arial" w:hAnsi="Arial" w:cs="Arial"/>
          <w:szCs w:val="24"/>
        </w:rPr>
        <w:t>н</w:t>
      </w:r>
      <w:r w:rsidRPr="00F7125D">
        <w:rPr>
          <w:rFonts w:ascii="Arial" w:hAnsi="Arial" w:cs="Arial"/>
          <w:szCs w:val="24"/>
        </w:rPr>
        <w:t>ности на землю и которые распол</w:t>
      </w:r>
      <w:r w:rsidRPr="00F7125D">
        <w:rPr>
          <w:rFonts w:ascii="Arial" w:hAnsi="Arial" w:cs="Arial"/>
          <w:szCs w:val="24"/>
        </w:rPr>
        <w:t>о</w:t>
      </w:r>
      <w:r w:rsidRPr="00F7125D">
        <w:rPr>
          <w:rFonts w:ascii="Arial" w:hAnsi="Arial" w:cs="Arial"/>
          <w:szCs w:val="24"/>
        </w:rPr>
        <w:t>жены в границах  поселений, а также средства от продажи права на заключение  договоров аренды указанных земельных учас</w:t>
      </w:r>
      <w:r w:rsidRPr="00F7125D">
        <w:rPr>
          <w:rFonts w:ascii="Arial" w:hAnsi="Arial" w:cs="Arial"/>
          <w:szCs w:val="24"/>
        </w:rPr>
        <w:t>т</w:t>
      </w:r>
      <w:r w:rsidRPr="00F7125D">
        <w:rPr>
          <w:rFonts w:ascii="Arial" w:hAnsi="Arial" w:cs="Arial"/>
          <w:szCs w:val="24"/>
        </w:rPr>
        <w:t>ков распред</w:t>
      </w:r>
      <w:r w:rsidRPr="00F7125D">
        <w:rPr>
          <w:rFonts w:ascii="Arial" w:hAnsi="Arial" w:cs="Arial"/>
          <w:szCs w:val="24"/>
        </w:rPr>
        <w:t>е</w:t>
      </w:r>
      <w:r w:rsidRPr="00F7125D">
        <w:rPr>
          <w:rFonts w:ascii="Arial" w:hAnsi="Arial" w:cs="Arial"/>
          <w:szCs w:val="24"/>
        </w:rPr>
        <w:t xml:space="preserve">ляются : </w:t>
      </w:r>
    </w:p>
    <w:p w:rsidR="00075229" w:rsidRPr="00F7125D" w:rsidRDefault="00075229" w:rsidP="00F7125D">
      <w:pPr>
        <w:pStyle w:val="a4"/>
        <w:tabs>
          <w:tab w:val="left" w:pos="9639"/>
        </w:tabs>
        <w:ind w:firstLine="709"/>
        <w:rPr>
          <w:rFonts w:ascii="Arial" w:hAnsi="Arial" w:cs="Arial"/>
          <w:szCs w:val="24"/>
        </w:rPr>
      </w:pPr>
      <w:r w:rsidRPr="00F7125D">
        <w:rPr>
          <w:rFonts w:ascii="Arial" w:hAnsi="Arial" w:cs="Arial"/>
          <w:szCs w:val="24"/>
        </w:rPr>
        <w:t>а) в бюджет муниципального района – 50 процентов;</w:t>
      </w:r>
    </w:p>
    <w:p w:rsidR="00075229" w:rsidRPr="00F7125D" w:rsidRDefault="00075229" w:rsidP="00F7125D">
      <w:pPr>
        <w:pStyle w:val="a4"/>
        <w:tabs>
          <w:tab w:val="left" w:pos="9639"/>
        </w:tabs>
        <w:ind w:firstLine="709"/>
        <w:rPr>
          <w:rFonts w:ascii="Arial" w:hAnsi="Arial" w:cs="Arial"/>
          <w:szCs w:val="24"/>
        </w:rPr>
      </w:pPr>
      <w:r w:rsidRPr="00F7125D">
        <w:rPr>
          <w:rFonts w:ascii="Arial" w:hAnsi="Arial" w:cs="Arial"/>
          <w:szCs w:val="24"/>
        </w:rPr>
        <w:t>б) в бюджеты поселений – 50 процентов ;</w:t>
      </w:r>
    </w:p>
    <w:p w:rsidR="00075229" w:rsidRPr="00F7125D" w:rsidRDefault="00075229" w:rsidP="00F7125D">
      <w:pPr>
        <w:pStyle w:val="a3"/>
        <w:keepNext/>
        <w:ind w:firstLine="709"/>
        <w:rPr>
          <w:rFonts w:ascii="Arial" w:hAnsi="Arial" w:cs="Arial"/>
          <w:color w:val="000000"/>
          <w:sz w:val="24"/>
          <w:szCs w:val="24"/>
        </w:rPr>
      </w:pPr>
      <w:r w:rsidRPr="00F7125D">
        <w:rPr>
          <w:rFonts w:ascii="Arial" w:hAnsi="Arial" w:cs="Arial"/>
          <w:color w:val="000000"/>
          <w:sz w:val="24"/>
          <w:szCs w:val="24"/>
        </w:rPr>
        <w:t>5.Установить, что в 2009 году и в плановом  периоде 2010-2011 годах сре</w:t>
      </w:r>
      <w:r w:rsidRPr="00F7125D">
        <w:rPr>
          <w:rFonts w:ascii="Arial" w:hAnsi="Arial" w:cs="Arial"/>
          <w:color w:val="000000"/>
          <w:sz w:val="24"/>
          <w:szCs w:val="24"/>
        </w:rPr>
        <w:t>д</w:t>
      </w:r>
      <w:r w:rsidRPr="00F7125D">
        <w:rPr>
          <w:rFonts w:ascii="Arial" w:hAnsi="Arial" w:cs="Arial"/>
          <w:color w:val="000000"/>
          <w:sz w:val="24"/>
          <w:szCs w:val="24"/>
        </w:rPr>
        <w:t>ства от продажи земельных участков, находящихся в государственной собстве</w:t>
      </w:r>
      <w:r w:rsidRPr="00F7125D">
        <w:rPr>
          <w:rFonts w:ascii="Arial" w:hAnsi="Arial" w:cs="Arial"/>
          <w:color w:val="000000"/>
          <w:sz w:val="24"/>
          <w:szCs w:val="24"/>
        </w:rPr>
        <w:t>н</w:t>
      </w:r>
      <w:r w:rsidRPr="00F7125D">
        <w:rPr>
          <w:rFonts w:ascii="Arial" w:hAnsi="Arial" w:cs="Arial"/>
          <w:color w:val="000000"/>
          <w:sz w:val="24"/>
          <w:szCs w:val="24"/>
        </w:rPr>
        <w:t>ности до разграничения государственной собственности на землю  и которые ра</w:t>
      </w:r>
      <w:r w:rsidRPr="00F7125D">
        <w:rPr>
          <w:rFonts w:ascii="Arial" w:hAnsi="Arial" w:cs="Arial"/>
          <w:color w:val="000000"/>
          <w:sz w:val="24"/>
          <w:szCs w:val="24"/>
        </w:rPr>
        <w:t>с</w:t>
      </w:r>
      <w:r w:rsidRPr="00F7125D">
        <w:rPr>
          <w:rFonts w:ascii="Arial" w:hAnsi="Arial" w:cs="Arial"/>
          <w:color w:val="000000"/>
          <w:sz w:val="24"/>
          <w:szCs w:val="24"/>
        </w:rPr>
        <w:t>положены в границах поселений, подлежат распределению по следующим норм</w:t>
      </w:r>
      <w:r w:rsidRPr="00F7125D">
        <w:rPr>
          <w:rFonts w:ascii="Arial" w:hAnsi="Arial" w:cs="Arial"/>
          <w:color w:val="000000"/>
          <w:sz w:val="24"/>
          <w:szCs w:val="24"/>
        </w:rPr>
        <w:t>а</w:t>
      </w:r>
      <w:r w:rsidRPr="00F7125D">
        <w:rPr>
          <w:rFonts w:ascii="Arial" w:hAnsi="Arial" w:cs="Arial"/>
          <w:color w:val="000000"/>
          <w:sz w:val="24"/>
          <w:szCs w:val="24"/>
        </w:rPr>
        <w:t>тивам:</w:t>
      </w:r>
    </w:p>
    <w:p w:rsidR="00075229" w:rsidRPr="00F7125D" w:rsidRDefault="00075229" w:rsidP="00F7125D">
      <w:pPr>
        <w:pStyle w:val="a3"/>
        <w:keepNext/>
        <w:ind w:firstLine="709"/>
        <w:rPr>
          <w:rFonts w:ascii="Arial" w:hAnsi="Arial" w:cs="Arial"/>
          <w:color w:val="000000"/>
          <w:sz w:val="24"/>
          <w:szCs w:val="24"/>
        </w:rPr>
      </w:pPr>
      <w:r w:rsidRPr="00F7125D">
        <w:rPr>
          <w:rFonts w:ascii="Arial" w:hAnsi="Arial" w:cs="Arial"/>
          <w:color w:val="000000"/>
          <w:sz w:val="24"/>
          <w:szCs w:val="24"/>
        </w:rPr>
        <w:t>а) в бюджет муниципального района – 50 процентов;</w:t>
      </w:r>
    </w:p>
    <w:p w:rsidR="00075229" w:rsidRPr="00F7125D" w:rsidRDefault="00075229" w:rsidP="00F7125D">
      <w:pPr>
        <w:pStyle w:val="a3"/>
        <w:keepNext/>
        <w:ind w:firstLine="709"/>
        <w:rPr>
          <w:rFonts w:ascii="Arial" w:hAnsi="Arial" w:cs="Arial"/>
          <w:color w:val="000000"/>
          <w:sz w:val="24"/>
          <w:szCs w:val="24"/>
        </w:rPr>
      </w:pPr>
      <w:r w:rsidRPr="00F7125D">
        <w:rPr>
          <w:rFonts w:ascii="Arial" w:hAnsi="Arial" w:cs="Arial"/>
          <w:color w:val="000000"/>
          <w:sz w:val="24"/>
          <w:szCs w:val="24"/>
        </w:rPr>
        <w:t>б) в бюджеты поселений – 50 процентов;</w:t>
      </w:r>
    </w:p>
    <w:p w:rsidR="00075229" w:rsidRPr="00F7125D" w:rsidRDefault="00075229" w:rsidP="00F7125D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  <w:r w:rsidRPr="00F7125D">
        <w:rPr>
          <w:rFonts w:ascii="Arial" w:hAnsi="Arial" w:cs="Arial"/>
          <w:color w:val="000000"/>
          <w:sz w:val="24"/>
          <w:szCs w:val="24"/>
        </w:rPr>
        <w:t>11. Установить, что средства, полученные бюджетными учреждениями , н</w:t>
      </w:r>
      <w:r w:rsidRPr="00F7125D">
        <w:rPr>
          <w:rFonts w:ascii="Arial" w:hAnsi="Arial" w:cs="Arial"/>
          <w:color w:val="000000"/>
          <w:sz w:val="24"/>
          <w:szCs w:val="24"/>
        </w:rPr>
        <w:t>а</w:t>
      </w:r>
      <w:r w:rsidRPr="00F7125D">
        <w:rPr>
          <w:rFonts w:ascii="Arial" w:hAnsi="Arial" w:cs="Arial"/>
          <w:color w:val="000000"/>
          <w:sz w:val="24"/>
          <w:szCs w:val="24"/>
        </w:rPr>
        <w:t>ходящимися в ведении органов местного самоуправления Троснянского района и финансируемыми за счет средств  бюджета муниципального района, от предпр</w:t>
      </w:r>
      <w:r w:rsidRPr="00F7125D">
        <w:rPr>
          <w:rFonts w:ascii="Arial" w:hAnsi="Arial" w:cs="Arial"/>
          <w:color w:val="000000"/>
          <w:sz w:val="24"/>
          <w:szCs w:val="24"/>
        </w:rPr>
        <w:t>и</w:t>
      </w:r>
      <w:r w:rsidRPr="00F7125D">
        <w:rPr>
          <w:rFonts w:ascii="Arial" w:hAnsi="Arial" w:cs="Arial"/>
          <w:color w:val="000000"/>
          <w:sz w:val="24"/>
          <w:szCs w:val="24"/>
        </w:rPr>
        <w:t>нимательской и иной приносящей доход деятельности, подлежат отражению в д</w:t>
      </w:r>
      <w:r w:rsidRPr="00F7125D">
        <w:rPr>
          <w:rFonts w:ascii="Arial" w:hAnsi="Arial" w:cs="Arial"/>
          <w:color w:val="000000"/>
          <w:sz w:val="24"/>
          <w:szCs w:val="24"/>
        </w:rPr>
        <w:t>о</w:t>
      </w:r>
      <w:r w:rsidRPr="00F7125D">
        <w:rPr>
          <w:rFonts w:ascii="Arial" w:hAnsi="Arial" w:cs="Arial"/>
          <w:color w:val="000000"/>
          <w:sz w:val="24"/>
          <w:szCs w:val="24"/>
        </w:rPr>
        <w:t>ходах  бюджета муниципального района, учитываются на лицевых счетах , откр</w:t>
      </w:r>
      <w:r w:rsidRPr="00F7125D">
        <w:rPr>
          <w:rFonts w:ascii="Arial" w:hAnsi="Arial" w:cs="Arial"/>
          <w:color w:val="000000"/>
          <w:sz w:val="24"/>
          <w:szCs w:val="24"/>
        </w:rPr>
        <w:t>ы</w:t>
      </w:r>
      <w:r w:rsidRPr="00F7125D">
        <w:rPr>
          <w:rFonts w:ascii="Arial" w:hAnsi="Arial" w:cs="Arial"/>
          <w:color w:val="000000"/>
          <w:sz w:val="24"/>
          <w:szCs w:val="24"/>
        </w:rPr>
        <w:t>тых им в органе осуществляющем кассовое обслуживание исполнения  бюджета муниципального района и расходуются бюджетными учреждениями в соответс</w:t>
      </w:r>
      <w:r w:rsidRPr="00F7125D">
        <w:rPr>
          <w:rFonts w:ascii="Arial" w:hAnsi="Arial" w:cs="Arial"/>
          <w:color w:val="000000"/>
          <w:sz w:val="24"/>
          <w:szCs w:val="24"/>
        </w:rPr>
        <w:t>т</w:t>
      </w:r>
      <w:r w:rsidRPr="00F7125D">
        <w:rPr>
          <w:rFonts w:ascii="Arial" w:hAnsi="Arial" w:cs="Arial"/>
          <w:color w:val="000000"/>
          <w:sz w:val="24"/>
          <w:szCs w:val="24"/>
        </w:rPr>
        <w:t>вии с ген</w:t>
      </w:r>
      <w:r w:rsidRPr="00F7125D">
        <w:rPr>
          <w:rFonts w:ascii="Arial" w:hAnsi="Arial" w:cs="Arial"/>
          <w:color w:val="000000"/>
          <w:sz w:val="24"/>
          <w:szCs w:val="24"/>
        </w:rPr>
        <w:t>е</w:t>
      </w:r>
      <w:r w:rsidRPr="00F7125D">
        <w:rPr>
          <w:rFonts w:ascii="Arial" w:hAnsi="Arial" w:cs="Arial"/>
          <w:color w:val="000000"/>
          <w:sz w:val="24"/>
          <w:szCs w:val="24"/>
        </w:rPr>
        <w:t>ральными разрешениями (разрешениями), оформленными  главными распорядителями  средств бюджета муниципального района в установленном финансовым отд</w:t>
      </w:r>
      <w:r w:rsidRPr="00F7125D">
        <w:rPr>
          <w:rFonts w:ascii="Arial" w:hAnsi="Arial" w:cs="Arial"/>
          <w:color w:val="000000"/>
          <w:sz w:val="24"/>
          <w:szCs w:val="24"/>
        </w:rPr>
        <w:t>е</w:t>
      </w:r>
      <w:r w:rsidRPr="00F7125D">
        <w:rPr>
          <w:rFonts w:ascii="Arial" w:hAnsi="Arial" w:cs="Arial"/>
          <w:color w:val="000000"/>
          <w:sz w:val="24"/>
          <w:szCs w:val="24"/>
        </w:rPr>
        <w:t>лом администрации Троснянского района и сметами доходов и расходов по приносящей доход деятельности, утвержденными в порядке, опред</w:t>
      </w:r>
      <w:r w:rsidRPr="00F7125D">
        <w:rPr>
          <w:rFonts w:ascii="Arial" w:hAnsi="Arial" w:cs="Arial"/>
          <w:color w:val="000000"/>
          <w:sz w:val="24"/>
          <w:szCs w:val="24"/>
        </w:rPr>
        <w:t>е</w:t>
      </w:r>
      <w:r w:rsidRPr="00F7125D">
        <w:rPr>
          <w:rFonts w:ascii="Arial" w:hAnsi="Arial" w:cs="Arial"/>
          <w:color w:val="000000"/>
          <w:sz w:val="24"/>
          <w:szCs w:val="24"/>
        </w:rPr>
        <w:t>ляемом главным распорядителем средств районного бюджета, в  пределах оста</w:t>
      </w:r>
      <w:r w:rsidRPr="00F7125D">
        <w:rPr>
          <w:rFonts w:ascii="Arial" w:hAnsi="Arial" w:cs="Arial"/>
          <w:color w:val="000000"/>
          <w:sz w:val="24"/>
          <w:szCs w:val="24"/>
        </w:rPr>
        <w:t>т</w:t>
      </w:r>
      <w:r w:rsidRPr="00F7125D">
        <w:rPr>
          <w:rFonts w:ascii="Arial" w:hAnsi="Arial" w:cs="Arial"/>
          <w:color w:val="000000"/>
          <w:sz w:val="24"/>
          <w:szCs w:val="24"/>
        </w:rPr>
        <w:t>ков средств на их лиц</w:t>
      </w:r>
      <w:r w:rsidRPr="00F7125D">
        <w:rPr>
          <w:rFonts w:ascii="Arial" w:hAnsi="Arial" w:cs="Arial"/>
          <w:color w:val="000000"/>
          <w:sz w:val="24"/>
          <w:szCs w:val="24"/>
        </w:rPr>
        <w:t>е</w:t>
      </w:r>
      <w:r w:rsidRPr="00F7125D">
        <w:rPr>
          <w:rFonts w:ascii="Arial" w:hAnsi="Arial" w:cs="Arial"/>
          <w:color w:val="000000"/>
          <w:sz w:val="24"/>
          <w:szCs w:val="24"/>
        </w:rPr>
        <w:t>вых счетах.</w:t>
      </w:r>
    </w:p>
    <w:p w:rsidR="00075229" w:rsidRPr="00F7125D" w:rsidRDefault="00075229" w:rsidP="00F7125D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  <w:r w:rsidRPr="00F7125D">
        <w:rPr>
          <w:rFonts w:ascii="Arial" w:hAnsi="Arial" w:cs="Arial"/>
          <w:color w:val="000000"/>
          <w:sz w:val="24"/>
          <w:szCs w:val="24"/>
        </w:rPr>
        <w:t>Установить, что средства , полученные от предпринимательской и иной приносящей доход деятельности, не могут направляться бюджетными учрежд</w:t>
      </w:r>
      <w:r w:rsidRPr="00F7125D">
        <w:rPr>
          <w:rFonts w:ascii="Arial" w:hAnsi="Arial" w:cs="Arial"/>
          <w:color w:val="000000"/>
          <w:sz w:val="24"/>
          <w:szCs w:val="24"/>
        </w:rPr>
        <w:t>е</w:t>
      </w:r>
      <w:r w:rsidRPr="00F7125D">
        <w:rPr>
          <w:rFonts w:ascii="Arial" w:hAnsi="Arial" w:cs="Arial"/>
          <w:color w:val="000000"/>
          <w:sz w:val="24"/>
          <w:szCs w:val="24"/>
        </w:rPr>
        <w:t>ниями на создание других организ</w:t>
      </w:r>
      <w:r w:rsidRPr="00F7125D">
        <w:rPr>
          <w:rFonts w:ascii="Arial" w:hAnsi="Arial" w:cs="Arial"/>
          <w:color w:val="000000"/>
          <w:sz w:val="24"/>
          <w:szCs w:val="24"/>
        </w:rPr>
        <w:t>а</w:t>
      </w:r>
      <w:r w:rsidRPr="00F7125D">
        <w:rPr>
          <w:rFonts w:ascii="Arial" w:hAnsi="Arial" w:cs="Arial"/>
          <w:color w:val="000000"/>
          <w:sz w:val="24"/>
          <w:szCs w:val="24"/>
        </w:rPr>
        <w:t>ций.</w:t>
      </w:r>
    </w:p>
    <w:p w:rsidR="00075229" w:rsidRPr="00F7125D" w:rsidRDefault="00075229" w:rsidP="00F7125D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  <w:r w:rsidRPr="00F7125D">
        <w:rPr>
          <w:rFonts w:ascii="Arial" w:hAnsi="Arial" w:cs="Arial"/>
          <w:color w:val="000000"/>
          <w:sz w:val="24"/>
          <w:szCs w:val="24"/>
        </w:rPr>
        <w:t>Заключение и оплата бюджетными учреждениями договоров (соглашений, контра</w:t>
      </w:r>
      <w:r w:rsidRPr="00F7125D">
        <w:rPr>
          <w:rFonts w:ascii="Arial" w:hAnsi="Arial" w:cs="Arial"/>
          <w:color w:val="000000"/>
          <w:sz w:val="24"/>
          <w:szCs w:val="24"/>
        </w:rPr>
        <w:t>к</w:t>
      </w:r>
      <w:r w:rsidRPr="00F7125D">
        <w:rPr>
          <w:rFonts w:ascii="Arial" w:hAnsi="Arial" w:cs="Arial"/>
          <w:color w:val="000000"/>
          <w:sz w:val="24"/>
          <w:szCs w:val="24"/>
        </w:rPr>
        <w:t>тов), исполнение которых осуществляется за счет средств, полученных от разрешенных видов деятельности, приносящих доход, производятся в пределах у</w:t>
      </w:r>
      <w:r w:rsidRPr="00F7125D">
        <w:rPr>
          <w:rFonts w:ascii="Arial" w:hAnsi="Arial" w:cs="Arial"/>
          <w:color w:val="000000"/>
          <w:sz w:val="24"/>
          <w:szCs w:val="24"/>
        </w:rPr>
        <w:t>т</w:t>
      </w:r>
      <w:r w:rsidRPr="00F7125D">
        <w:rPr>
          <w:rFonts w:ascii="Arial" w:hAnsi="Arial" w:cs="Arial"/>
          <w:color w:val="000000"/>
          <w:sz w:val="24"/>
          <w:szCs w:val="24"/>
        </w:rPr>
        <w:t>вержденных смет доходов и расходов  по приносящей доход деятельности.</w:t>
      </w:r>
    </w:p>
    <w:p w:rsidR="00075229" w:rsidRPr="00F7125D" w:rsidRDefault="00075229" w:rsidP="00F7125D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  <w:r w:rsidRPr="00F7125D">
        <w:rPr>
          <w:rFonts w:ascii="Arial" w:hAnsi="Arial" w:cs="Arial"/>
          <w:color w:val="000000"/>
          <w:sz w:val="24"/>
          <w:szCs w:val="24"/>
        </w:rPr>
        <w:lastRenderedPageBreak/>
        <w:t>Главными  администраторами  средств, полученных от разрешенных видов деятельности, приносящих доход, являются распорядители средств районного бюджета в соответствии с прилож</w:t>
      </w:r>
      <w:r w:rsidRPr="00F7125D">
        <w:rPr>
          <w:rFonts w:ascii="Arial" w:hAnsi="Arial" w:cs="Arial"/>
          <w:color w:val="000000"/>
          <w:sz w:val="24"/>
          <w:szCs w:val="24"/>
        </w:rPr>
        <w:t>е</w:t>
      </w:r>
      <w:r w:rsidRPr="00F7125D">
        <w:rPr>
          <w:rFonts w:ascii="Arial" w:hAnsi="Arial" w:cs="Arial"/>
          <w:color w:val="000000"/>
          <w:sz w:val="24"/>
          <w:szCs w:val="24"/>
        </w:rPr>
        <w:t>нием №  3 к настоящему Постановлению</w:t>
      </w:r>
    </w:p>
    <w:p w:rsidR="00075229" w:rsidRPr="00F7125D" w:rsidRDefault="00075229" w:rsidP="00F7125D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  <w:r w:rsidRPr="00F7125D">
        <w:rPr>
          <w:rFonts w:ascii="Arial" w:hAnsi="Arial" w:cs="Arial"/>
          <w:color w:val="000000"/>
          <w:sz w:val="24"/>
          <w:szCs w:val="24"/>
        </w:rPr>
        <w:t>12. Учесть в  бюджете муниципального района  прогнозируемое поступл</w:t>
      </w:r>
      <w:r w:rsidRPr="00F7125D">
        <w:rPr>
          <w:rFonts w:ascii="Arial" w:hAnsi="Arial" w:cs="Arial"/>
          <w:color w:val="000000"/>
          <w:sz w:val="24"/>
          <w:szCs w:val="24"/>
        </w:rPr>
        <w:t>е</w:t>
      </w:r>
      <w:r w:rsidRPr="00F7125D">
        <w:rPr>
          <w:rFonts w:ascii="Arial" w:hAnsi="Arial" w:cs="Arial"/>
          <w:color w:val="000000"/>
          <w:sz w:val="24"/>
          <w:szCs w:val="24"/>
        </w:rPr>
        <w:t>ние доходов  в бю</w:t>
      </w:r>
      <w:r w:rsidRPr="00F7125D">
        <w:rPr>
          <w:rFonts w:ascii="Arial" w:hAnsi="Arial" w:cs="Arial"/>
          <w:color w:val="000000"/>
          <w:sz w:val="24"/>
          <w:szCs w:val="24"/>
        </w:rPr>
        <w:t>д</w:t>
      </w:r>
      <w:r w:rsidRPr="00F7125D">
        <w:rPr>
          <w:rFonts w:ascii="Arial" w:hAnsi="Arial" w:cs="Arial"/>
          <w:color w:val="000000"/>
          <w:sz w:val="24"/>
          <w:szCs w:val="24"/>
        </w:rPr>
        <w:t>жет муниципального района:</w:t>
      </w:r>
    </w:p>
    <w:p w:rsidR="00075229" w:rsidRPr="00F7125D" w:rsidRDefault="00075229" w:rsidP="00F7125D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  <w:r w:rsidRPr="00F7125D">
        <w:rPr>
          <w:rFonts w:ascii="Arial" w:hAnsi="Arial" w:cs="Arial"/>
          <w:color w:val="000000"/>
          <w:sz w:val="24"/>
          <w:szCs w:val="24"/>
        </w:rPr>
        <w:t>- на 2010 год  согласно приложению  4 к настоящему  Постановл</w:t>
      </w:r>
      <w:r w:rsidRPr="00F7125D">
        <w:rPr>
          <w:rFonts w:ascii="Arial" w:hAnsi="Arial" w:cs="Arial"/>
          <w:color w:val="000000"/>
          <w:sz w:val="24"/>
          <w:szCs w:val="24"/>
        </w:rPr>
        <w:t>е</w:t>
      </w:r>
      <w:r w:rsidRPr="00F7125D">
        <w:rPr>
          <w:rFonts w:ascii="Arial" w:hAnsi="Arial" w:cs="Arial"/>
          <w:color w:val="000000"/>
          <w:sz w:val="24"/>
          <w:szCs w:val="24"/>
        </w:rPr>
        <w:t>нию.</w:t>
      </w:r>
    </w:p>
    <w:p w:rsidR="00075229" w:rsidRPr="00F7125D" w:rsidRDefault="00075229" w:rsidP="00F7125D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  <w:r w:rsidRPr="00F7125D">
        <w:rPr>
          <w:rFonts w:ascii="Arial" w:hAnsi="Arial" w:cs="Arial"/>
          <w:color w:val="000000"/>
          <w:sz w:val="24"/>
          <w:szCs w:val="24"/>
        </w:rPr>
        <w:t>- на 2011 и 2012 годы согласно приложению 5 к настоящему Постановлению</w:t>
      </w:r>
    </w:p>
    <w:p w:rsidR="00075229" w:rsidRPr="00F7125D" w:rsidRDefault="00075229" w:rsidP="00F7125D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 xml:space="preserve"> 13. Утвердить  в пределах общего объема расходов , установленного н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>стоящим п</w:t>
      </w:r>
      <w:r w:rsidRPr="00F7125D">
        <w:rPr>
          <w:rFonts w:ascii="Arial" w:hAnsi="Arial" w:cs="Arial"/>
          <w:sz w:val="24"/>
          <w:szCs w:val="24"/>
        </w:rPr>
        <w:t>о</w:t>
      </w:r>
      <w:r w:rsidRPr="00F7125D">
        <w:rPr>
          <w:rFonts w:ascii="Arial" w:hAnsi="Arial" w:cs="Arial"/>
          <w:sz w:val="24"/>
          <w:szCs w:val="24"/>
        </w:rPr>
        <w:t>становлением распределение бюджетных ассигнований  по разделам, подразделам функциональной классификации расходов бюджетов Российской Федер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>ции:</w:t>
      </w:r>
    </w:p>
    <w:p w:rsidR="00075229" w:rsidRPr="00F7125D" w:rsidRDefault="00075229" w:rsidP="00F7125D">
      <w:pPr>
        <w:pStyle w:val="Normal1"/>
        <w:widowControl/>
        <w:spacing w:before="0" w:line="240" w:lineRule="auto"/>
        <w:ind w:firstLine="709"/>
        <w:jc w:val="both"/>
        <w:rPr>
          <w:rFonts w:ascii="Arial" w:hAnsi="Arial" w:cs="Arial"/>
          <w:snapToGrid/>
          <w:color w:val="000000"/>
          <w:szCs w:val="24"/>
        </w:rPr>
      </w:pPr>
      <w:r w:rsidRPr="00F7125D">
        <w:rPr>
          <w:rFonts w:ascii="Arial" w:hAnsi="Arial" w:cs="Arial"/>
          <w:snapToGrid/>
          <w:color w:val="000000"/>
          <w:szCs w:val="24"/>
        </w:rPr>
        <w:t xml:space="preserve">-на 2010 год согласно  приложению 6 к настоящему  Постановлению </w:t>
      </w:r>
    </w:p>
    <w:p w:rsidR="00075229" w:rsidRPr="00F7125D" w:rsidRDefault="00075229" w:rsidP="00F7125D">
      <w:pPr>
        <w:pStyle w:val="Normal1"/>
        <w:widowControl/>
        <w:spacing w:before="0" w:line="240" w:lineRule="auto"/>
        <w:ind w:firstLine="709"/>
        <w:jc w:val="both"/>
        <w:rPr>
          <w:rFonts w:ascii="Arial" w:hAnsi="Arial" w:cs="Arial"/>
          <w:snapToGrid/>
          <w:color w:val="000000"/>
          <w:szCs w:val="24"/>
        </w:rPr>
      </w:pPr>
      <w:r w:rsidRPr="00F7125D">
        <w:rPr>
          <w:rFonts w:ascii="Arial" w:hAnsi="Arial" w:cs="Arial"/>
          <w:snapToGrid/>
          <w:color w:val="000000"/>
          <w:szCs w:val="24"/>
        </w:rPr>
        <w:t>- на 2011 и 2012 годы согласно приложению 7 к настоящему  Постановл</w:t>
      </w:r>
      <w:r w:rsidRPr="00F7125D">
        <w:rPr>
          <w:rFonts w:ascii="Arial" w:hAnsi="Arial" w:cs="Arial"/>
          <w:snapToGrid/>
          <w:color w:val="000000"/>
          <w:szCs w:val="24"/>
        </w:rPr>
        <w:t>е</w:t>
      </w:r>
      <w:r w:rsidRPr="00F7125D">
        <w:rPr>
          <w:rFonts w:ascii="Arial" w:hAnsi="Arial" w:cs="Arial"/>
          <w:snapToGrid/>
          <w:color w:val="000000"/>
          <w:szCs w:val="24"/>
        </w:rPr>
        <w:t xml:space="preserve">нию. </w:t>
      </w:r>
    </w:p>
    <w:p w:rsidR="00075229" w:rsidRPr="00F7125D" w:rsidRDefault="00075229" w:rsidP="00F7125D">
      <w:pPr>
        <w:pStyle w:val="Normal1"/>
        <w:widowControl/>
        <w:spacing w:before="0" w:line="240" w:lineRule="auto"/>
        <w:ind w:firstLine="709"/>
        <w:jc w:val="both"/>
        <w:rPr>
          <w:rFonts w:ascii="Arial" w:hAnsi="Arial" w:cs="Arial"/>
          <w:snapToGrid/>
          <w:color w:val="000000"/>
          <w:szCs w:val="24"/>
        </w:rPr>
      </w:pPr>
      <w:r w:rsidRPr="00F7125D">
        <w:rPr>
          <w:rFonts w:ascii="Arial" w:hAnsi="Arial" w:cs="Arial"/>
          <w:snapToGrid/>
          <w:color w:val="000000"/>
          <w:szCs w:val="24"/>
        </w:rPr>
        <w:t>14.  Утвердить  в пределах общего объема расходов , установленного н</w:t>
      </w:r>
      <w:r w:rsidRPr="00F7125D">
        <w:rPr>
          <w:rFonts w:ascii="Arial" w:hAnsi="Arial" w:cs="Arial"/>
          <w:snapToGrid/>
          <w:color w:val="000000"/>
          <w:szCs w:val="24"/>
        </w:rPr>
        <w:t>а</w:t>
      </w:r>
      <w:r w:rsidRPr="00F7125D">
        <w:rPr>
          <w:rFonts w:ascii="Arial" w:hAnsi="Arial" w:cs="Arial"/>
          <w:snapToGrid/>
          <w:color w:val="000000"/>
          <w:szCs w:val="24"/>
        </w:rPr>
        <w:t>стоящим п</w:t>
      </w:r>
      <w:r w:rsidRPr="00F7125D">
        <w:rPr>
          <w:rFonts w:ascii="Arial" w:hAnsi="Arial" w:cs="Arial"/>
          <w:snapToGrid/>
          <w:color w:val="000000"/>
          <w:szCs w:val="24"/>
        </w:rPr>
        <w:t>о</w:t>
      </w:r>
      <w:r w:rsidRPr="00F7125D">
        <w:rPr>
          <w:rFonts w:ascii="Arial" w:hAnsi="Arial" w:cs="Arial"/>
          <w:snapToGrid/>
          <w:color w:val="000000"/>
          <w:szCs w:val="24"/>
        </w:rPr>
        <w:t>становлением распределение бюджетных ассигнований  по разделам, подразделам функциональной классификации расходов бюджетов Российской Федерации  по разделам, подразделам, целевым статьям, видам расходов фун</w:t>
      </w:r>
      <w:r w:rsidRPr="00F7125D">
        <w:rPr>
          <w:rFonts w:ascii="Arial" w:hAnsi="Arial" w:cs="Arial"/>
          <w:snapToGrid/>
          <w:color w:val="000000"/>
          <w:szCs w:val="24"/>
        </w:rPr>
        <w:t>к</w:t>
      </w:r>
      <w:r w:rsidRPr="00F7125D">
        <w:rPr>
          <w:rFonts w:ascii="Arial" w:hAnsi="Arial" w:cs="Arial"/>
          <w:snapToGrid/>
          <w:color w:val="000000"/>
          <w:szCs w:val="24"/>
        </w:rPr>
        <w:t>ци</w:t>
      </w:r>
      <w:r w:rsidRPr="00F7125D">
        <w:rPr>
          <w:rFonts w:ascii="Arial" w:hAnsi="Arial" w:cs="Arial"/>
          <w:snapToGrid/>
          <w:color w:val="000000"/>
          <w:szCs w:val="24"/>
        </w:rPr>
        <w:t>о</w:t>
      </w:r>
      <w:r w:rsidRPr="00F7125D">
        <w:rPr>
          <w:rFonts w:ascii="Arial" w:hAnsi="Arial" w:cs="Arial"/>
          <w:snapToGrid/>
          <w:color w:val="000000"/>
          <w:szCs w:val="24"/>
        </w:rPr>
        <w:t>нальной классификации расходов бюджетов Российской Федерации:</w:t>
      </w:r>
    </w:p>
    <w:p w:rsidR="00075229" w:rsidRPr="00F7125D" w:rsidRDefault="00075229" w:rsidP="00F7125D">
      <w:pPr>
        <w:pStyle w:val="Normal1"/>
        <w:widowControl/>
        <w:spacing w:before="0" w:line="240" w:lineRule="auto"/>
        <w:ind w:firstLine="709"/>
        <w:jc w:val="both"/>
        <w:rPr>
          <w:rFonts w:ascii="Arial" w:hAnsi="Arial" w:cs="Arial"/>
          <w:snapToGrid/>
          <w:color w:val="000000"/>
          <w:szCs w:val="24"/>
        </w:rPr>
      </w:pPr>
      <w:r w:rsidRPr="00F7125D">
        <w:rPr>
          <w:rFonts w:ascii="Arial" w:hAnsi="Arial" w:cs="Arial"/>
          <w:snapToGrid/>
          <w:color w:val="000000"/>
          <w:szCs w:val="24"/>
        </w:rPr>
        <w:t>- на 2010 согласно приложению 8 к настоящему Постановлению</w:t>
      </w:r>
    </w:p>
    <w:p w:rsidR="00075229" w:rsidRPr="00F7125D" w:rsidRDefault="00075229" w:rsidP="00F7125D">
      <w:pPr>
        <w:pStyle w:val="Normal1"/>
        <w:widowControl/>
        <w:spacing w:before="0" w:line="240" w:lineRule="auto"/>
        <w:ind w:firstLine="709"/>
        <w:jc w:val="both"/>
        <w:rPr>
          <w:rFonts w:ascii="Arial" w:hAnsi="Arial" w:cs="Arial"/>
          <w:snapToGrid/>
          <w:color w:val="000000"/>
          <w:szCs w:val="24"/>
        </w:rPr>
      </w:pPr>
      <w:r w:rsidRPr="00F7125D">
        <w:rPr>
          <w:rFonts w:ascii="Arial" w:hAnsi="Arial" w:cs="Arial"/>
          <w:snapToGrid/>
          <w:color w:val="000000"/>
          <w:szCs w:val="24"/>
        </w:rPr>
        <w:t>- на 2011-2012 годы согласно приложению 9  к настоящему Постановлению.</w:t>
      </w:r>
    </w:p>
    <w:p w:rsidR="00075229" w:rsidRPr="00F7125D" w:rsidRDefault="00075229" w:rsidP="00F7125D">
      <w:pPr>
        <w:pStyle w:val="Normal1"/>
        <w:widowControl/>
        <w:spacing w:before="0" w:line="240" w:lineRule="auto"/>
        <w:ind w:firstLine="709"/>
        <w:jc w:val="both"/>
        <w:rPr>
          <w:rFonts w:ascii="Arial" w:hAnsi="Arial" w:cs="Arial"/>
          <w:snapToGrid/>
          <w:color w:val="000000"/>
          <w:szCs w:val="24"/>
        </w:rPr>
      </w:pPr>
      <w:r w:rsidRPr="00F7125D">
        <w:rPr>
          <w:rFonts w:ascii="Arial" w:hAnsi="Arial" w:cs="Arial"/>
          <w:snapToGrid/>
          <w:color w:val="000000"/>
          <w:szCs w:val="24"/>
        </w:rPr>
        <w:t>15. Утвердить в пределах общего  объема расходов, установленного н</w:t>
      </w:r>
      <w:r w:rsidRPr="00F7125D">
        <w:rPr>
          <w:rFonts w:ascii="Arial" w:hAnsi="Arial" w:cs="Arial"/>
          <w:snapToGrid/>
          <w:color w:val="000000"/>
          <w:szCs w:val="24"/>
        </w:rPr>
        <w:t>а</w:t>
      </w:r>
      <w:r w:rsidRPr="00F7125D">
        <w:rPr>
          <w:rFonts w:ascii="Arial" w:hAnsi="Arial" w:cs="Arial"/>
          <w:snapToGrid/>
          <w:color w:val="000000"/>
          <w:szCs w:val="24"/>
        </w:rPr>
        <w:t>стоящим постановлением  ведомственную струк</w:t>
      </w:r>
      <w:r w:rsidR="00F40C1E">
        <w:rPr>
          <w:rFonts w:ascii="Arial" w:hAnsi="Arial" w:cs="Arial"/>
          <w:snapToGrid/>
          <w:color w:val="000000"/>
          <w:szCs w:val="24"/>
        </w:rPr>
        <w:t>туру расходов районного бюдж</w:t>
      </w:r>
      <w:r w:rsidR="00F40C1E">
        <w:rPr>
          <w:rFonts w:ascii="Arial" w:hAnsi="Arial" w:cs="Arial"/>
          <w:snapToGrid/>
          <w:color w:val="000000"/>
          <w:szCs w:val="24"/>
        </w:rPr>
        <w:t>е</w:t>
      </w:r>
      <w:r w:rsidR="00F40C1E">
        <w:rPr>
          <w:rFonts w:ascii="Arial" w:hAnsi="Arial" w:cs="Arial"/>
          <w:snapToGrid/>
          <w:color w:val="000000"/>
          <w:szCs w:val="24"/>
        </w:rPr>
        <w:t>та</w:t>
      </w:r>
      <w:r w:rsidRPr="00F7125D">
        <w:rPr>
          <w:rFonts w:ascii="Arial" w:hAnsi="Arial" w:cs="Arial"/>
          <w:snapToGrid/>
          <w:color w:val="000000"/>
          <w:szCs w:val="24"/>
        </w:rPr>
        <w:t xml:space="preserve">: </w:t>
      </w:r>
    </w:p>
    <w:p w:rsidR="00075229" w:rsidRPr="00F7125D" w:rsidRDefault="00075229" w:rsidP="00F7125D">
      <w:pPr>
        <w:pStyle w:val="Normal1"/>
        <w:widowControl/>
        <w:spacing w:before="0" w:line="240" w:lineRule="auto"/>
        <w:ind w:firstLine="709"/>
        <w:jc w:val="both"/>
        <w:rPr>
          <w:rFonts w:ascii="Arial" w:hAnsi="Arial" w:cs="Arial"/>
          <w:snapToGrid/>
          <w:color w:val="000000"/>
          <w:szCs w:val="24"/>
        </w:rPr>
      </w:pPr>
      <w:r w:rsidRPr="00F7125D">
        <w:rPr>
          <w:rFonts w:ascii="Arial" w:hAnsi="Arial" w:cs="Arial"/>
          <w:snapToGrid/>
          <w:color w:val="000000"/>
          <w:szCs w:val="24"/>
        </w:rPr>
        <w:t>- на 2010 согласно приложению  10 к настоящему Постановлению</w:t>
      </w:r>
    </w:p>
    <w:p w:rsidR="00075229" w:rsidRPr="00F7125D" w:rsidRDefault="00075229" w:rsidP="00F7125D">
      <w:pPr>
        <w:pStyle w:val="Normal1"/>
        <w:widowControl/>
        <w:spacing w:before="0" w:line="240" w:lineRule="auto"/>
        <w:ind w:firstLine="709"/>
        <w:jc w:val="both"/>
        <w:rPr>
          <w:rFonts w:ascii="Arial" w:hAnsi="Arial" w:cs="Arial"/>
          <w:snapToGrid/>
          <w:color w:val="000000"/>
          <w:szCs w:val="24"/>
        </w:rPr>
      </w:pPr>
      <w:r w:rsidRPr="00F7125D">
        <w:rPr>
          <w:rFonts w:ascii="Arial" w:hAnsi="Arial" w:cs="Arial"/>
          <w:snapToGrid/>
          <w:color w:val="000000"/>
          <w:szCs w:val="24"/>
        </w:rPr>
        <w:t>- на 2011-2012 годы согласно приложению 11 к настоящему Постановл</w:t>
      </w:r>
      <w:r w:rsidRPr="00F7125D">
        <w:rPr>
          <w:rFonts w:ascii="Arial" w:hAnsi="Arial" w:cs="Arial"/>
          <w:snapToGrid/>
          <w:color w:val="000000"/>
          <w:szCs w:val="24"/>
        </w:rPr>
        <w:t>е</w:t>
      </w:r>
      <w:r w:rsidRPr="00F7125D">
        <w:rPr>
          <w:rFonts w:ascii="Arial" w:hAnsi="Arial" w:cs="Arial"/>
          <w:snapToGrid/>
          <w:color w:val="000000"/>
          <w:szCs w:val="24"/>
        </w:rPr>
        <w:t>нию.</w:t>
      </w:r>
    </w:p>
    <w:p w:rsidR="00075229" w:rsidRPr="00F7125D" w:rsidRDefault="00075229" w:rsidP="00F7125D">
      <w:pPr>
        <w:pStyle w:val="30"/>
        <w:ind w:firstLine="709"/>
        <w:rPr>
          <w:rFonts w:ascii="Arial" w:hAnsi="Arial" w:cs="Arial"/>
          <w:b w:val="0"/>
          <w:i w:val="0"/>
          <w:color w:val="000000"/>
          <w:szCs w:val="24"/>
        </w:rPr>
      </w:pPr>
      <w:r w:rsidRPr="00F7125D">
        <w:rPr>
          <w:rFonts w:ascii="Arial" w:hAnsi="Arial" w:cs="Arial"/>
          <w:b w:val="0"/>
          <w:i w:val="0"/>
          <w:color w:val="000000"/>
          <w:szCs w:val="24"/>
        </w:rPr>
        <w:t xml:space="preserve">15. Администрация района вправе в ходе исполнения </w:t>
      </w:r>
      <w:r w:rsidRPr="00F7125D">
        <w:rPr>
          <w:rFonts w:ascii="Arial" w:hAnsi="Arial" w:cs="Arial"/>
          <w:b w:val="0"/>
          <w:i w:val="0"/>
          <w:szCs w:val="24"/>
        </w:rPr>
        <w:t>настоящего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 xml:space="preserve"> Пост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а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новления вносить по представлению главных распорядителей средств  бюджета муниципального ра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й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она изменения в:</w:t>
      </w:r>
    </w:p>
    <w:p w:rsidR="00075229" w:rsidRPr="00F7125D" w:rsidRDefault="00075229" w:rsidP="00F7125D">
      <w:pPr>
        <w:pStyle w:val="30"/>
        <w:tabs>
          <w:tab w:val="left" w:pos="-2835"/>
        </w:tabs>
        <w:ind w:firstLine="709"/>
        <w:rPr>
          <w:rFonts w:ascii="Arial" w:hAnsi="Arial" w:cs="Arial"/>
          <w:b w:val="0"/>
          <w:i w:val="0"/>
          <w:color w:val="000000"/>
          <w:szCs w:val="24"/>
        </w:rPr>
      </w:pPr>
      <w:r w:rsidRPr="00F7125D">
        <w:rPr>
          <w:rFonts w:ascii="Arial" w:hAnsi="Arial" w:cs="Arial"/>
          <w:b w:val="0"/>
          <w:i w:val="0"/>
          <w:color w:val="000000"/>
          <w:szCs w:val="24"/>
        </w:rPr>
        <w:t>а) ведомственную структуру расходов  бюджета муниципального района - в случае передачи полномочий по финансированию отдельных учреждений, мер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о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приятий или видов ра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с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ходов;</w:t>
      </w:r>
    </w:p>
    <w:p w:rsidR="00075229" w:rsidRPr="00F7125D" w:rsidRDefault="00075229" w:rsidP="00F7125D">
      <w:pPr>
        <w:pStyle w:val="30"/>
        <w:tabs>
          <w:tab w:val="left" w:pos="-2835"/>
          <w:tab w:val="left" w:pos="851"/>
        </w:tabs>
        <w:ind w:firstLine="709"/>
        <w:rPr>
          <w:rFonts w:ascii="Arial" w:hAnsi="Arial" w:cs="Arial"/>
          <w:b w:val="0"/>
          <w:i w:val="0"/>
          <w:color w:val="000000"/>
          <w:szCs w:val="24"/>
        </w:rPr>
      </w:pPr>
      <w:r w:rsidRPr="00F7125D">
        <w:rPr>
          <w:rFonts w:ascii="Arial" w:hAnsi="Arial" w:cs="Arial"/>
          <w:b w:val="0"/>
          <w:i w:val="0"/>
          <w:color w:val="000000"/>
          <w:szCs w:val="24"/>
        </w:rPr>
        <w:t>б) экономическую структуру расходов  бюджета муниципального района - в случае образовавшейся в ходе исполнения районного бюджета 2010 года экон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о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мии по отдельным статьям экономич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е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ской классификации расходов;</w:t>
      </w:r>
    </w:p>
    <w:p w:rsidR="00075229" w:rsidRPr="00F7125D" w:rsidRDefault="00075229" w:rsidP="00F7125D">
      <w:pPr>
        <w:pStyle w:val="30"/>
        <w:tabs>
          <w:tab w:val="left" w:pos="-2835"/>
          <w:tab w:val="left" w:pos="851"/>
        </w:tabs>
        <w:ind w:firstLine="709"/>
        <w:rPr>
          <w:rFonts w:ascii="Arial" w:hAnsi="Arial" w:cs="Arial"/>
          <w:b w:val="0"/>
          <w:i w:val="0"/>
          <w:color w:val="000000"/>
          <w:szCs w:val="24"/>
        </w:rPr>
      </w:pPr>
      <w:r w:rsidRPr="00F7125D">
        <w:rPr>
          <w:rFonts w:ascii="Arial" w:hAnsi="Arial" w:cs="Arial"/>
          <w:b w:val="0"/>
          <w:i w:val="0"/>
          <w:color w:val="000000"/>
          <w:szCs w:val="24"/>
        </w:rPr>
        <w:t>в) ведомственную, функциональную и экономическую структуру расходов  бюджета муниц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и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пального района:</w:t>
      </w:r>
    </w:p>
    <w:p w:rsidR="00075229" w:rsidRPr="00F7125D" w:rsidRDefault="00075229" w:rsidP="00F7125D">
      <w:pPr>
        <w:pStyle w:val="30"/>
        <w:ind w:firstLine="709"/>
        <w:rPr>
          <w:rFonts w:ascii="Arial" w:hAnsi="Arial" w:cs="Arial"/>
          <w:b w:val="0"/>
          <w:i w:val="0"/>
          <w:szCs w:val="24"/>
        </w:rPr>
      </w:pPr>
      <w:r w:rsidRPr="00F7125D">
        <w:rPr>
          <w:rFonts w:ascii="Arial" w:hAnsi="Arial" w:cs="Arial"/>
          <w:b w:val="0"/>
          <w:i w:val="0"/>
          <w:szCs w:val="24"/>
        </w:rPr>
        <w:t>- при передаче органам местного самоуправления муниципальных образ</w:t>
      </w:r>
      <w:r w:rsidRPr="00F7125D">
        <w:rPr>
          <w:rFonts w:ascii="Arial" w:hAnsi="Arial" w:cs="Arial"/>
          <w:b w:val="0"/>
          <w:i w:val="0"/>
          <w:szCs w:val="24"/>
        </w:rPr>
        <w:t>о</w:t>
      </w:r>
      <w:r w:rsidRPr="00F7125D">
        <w:rPr>
          <w:rFonts w:ascii="Arial" w:hAnsi="Arial" w:cs="Arial"/>
          <w:b w:val="0"/>
          <w:i w:val="0"/>
          <w:szCs w:val="24"/>
        </w:rPr>
        <w:t>ваний Орловской области в порядке межбюджетных отношений средств на ос</w:t>
      </w:r>
      <w:r w:rsidRPr="00F7125D">
        <w:rPr>
          <w:rFonts w:ascii="Arial" w:hAnsi="Arial" w:cs="Arial"/>
          <w:b w:val="0"/>
          <w:i w:val="0"/>
          <w:szCs w:val="24"/>
        </w:rPr>
        <w:t>у</w:t>
      </w:r>
      <w:r w:rsidRPr="00F7125D">
        <w:rPr>
          <w:rFonts w:ascii="Arial" w:hAnsi="Arial" w:cs="Arial"/>
          <w:b w:val="0"/>
          <w:i w:val="0"/>
          <w:szCs w:val="24"/>
        </w:rPr>
        <w:t>ществление отдельных государс</w:t>
      </w:r>
      <w:r w:rsidRPr="00F7125D">
        <w:rPr>
          <w:rFonts w:ascii="Arial" w:hAnsi="Arial" w:cs="Arial"/>
          <w:b w:val="0"/>
          <w:i w:val="0"/>
          <w:szCs w:val="24"/>
        </w:rPr>
        <w:t>т</w:t>
      </w:r>
      <w:r w:rsidRPr="00F7125D">
        <w:rPr>
          <w:rFonts w:ascii="Arial" w:hAnsi="Arial" w:cs="Arial"/>
          <w:b w:val="0"/>
          <w:i w:val="0"/>
          <w:szCs w:val="24"/>
        </w:rPr>
        <w:t>венных полномочий;</w:t>
      </w:r>
    </w:p>
    <w:p w:rsidR="00075229" w:rsidRPr="00F7125D" w:rsidRDefault="00075229" w:rsidP="00F7125D">
      <w:pPr>
        <w:pStyle w:val="30"/>
        <w:tabs>
          <w:tab w:val="left" w:pos="1276"/>
        </w:tabs>
        <w:ind w:firstLine="709"/>
        <w:rPr>
          <w:rFonts w:ascii="Arial" w:hAnsi="Arial" w:cs="Arial"/>
          <w:b w:val="0"/>
          <w:i w:val="0"/>
          <w:szCs w:val="24"/>
        </w:rPr>
      </w:pPr>
      <w:r w:rsidRPr="00F7125D">
        <w:rPr>
          <w:rFonts w:ascii="Arial" w:hAnsi="Arial" w:cs="Arial"/>
          <w:b w:val="0"/>
          <w:i w:val="0"/>
          <w:szCs w:val="24"/>
        </w:rPr>
        <w:t>- на суммы ассигнований, израсходованных получателями бюджетных средств незаконно или не по целевому назначению, а также по предписаниям ко</w:t>
      </w:r>
      <w:r w:rsidRPr="00F7125D">
        <w:rPr>
          <w:rFonts w:ascii="Arial" w:hAnsi="Arial" w:cs="Arial"/>
          <w:b w:val="0"/>
          <w:i w:val="0"/>
          <w:szCs w:val="24"/>
        </w:rPr>
        <w:t>н</w:t>
      </w:r>
      <w:r w:rsidRPr="00F7125D">
        <w:rPr>
          <w:rFonts w:ascii="Arial" w:hAnsi="Arial" w:cs="Arial"/>
          <w:b w:val="0"/>
          <w:i w:val="0"/>
          <w:szCs w:val="24"/>
        </w:rPr>
        <w:t>трольных органов, путем уменьш</w:t>
      </w:r>
      <w:r w:rsidRPr="00F7125D">
        <w:rPr>
          <w:rFonts w:ascii="Arial" w:hAnsi="Arial" w:cs="Arial"/>
          <w:b w:val="0"/>
          <w:i w:val="0"/>
          <w:szCs w:val="24"/>
        </w:rPr>
        <w:t>е</w:t>
      </w:r>
      <w:r w:rsidRPr="00F7125D">
        <w:rPr>
          <w:rFonts w:ascii="Arial" w:hAnsi="Arial" w:cs="Arial"/>
          <w:b w:val="0"/>
          <w:i w:val="0"/>
          <w:szCs w:val="24"/>
        </w:rPr>
        <w:t>ния;</w:t>
      </w:r>
    </w:p>
    <w:p w:rsidR="00075229" w:rsidRPr="00F7125D" w:rsidRDefault="00075229" w:rsidP="00F7125D">
      <w:pPr>
        <w:pStyle w:val="30"/>
        <w:ind w:firstLine="709"/>
        <w:rPr>
          <w:rFonts w:ascii="Arial" w:hAnsi="Arial" w:cs="Arial"/>
          <w:b w:val="0"/>
          <w:i w:val="0"/>
          <w:color w:val="000000"/>
          <w:szCs w:val="24"/>
        </w:rPr>
      </w:pPr>
      <w:r w:rsidRPr="00F7125D">
        <w:rPr>
          <w:rFonts w:ascii="Arial" w:hAnsi="Arial" w:cs="Arial"/>
          <w:b w:val="0"/>
          <w:i w:val="0"/>
          <w:szCs w:val="24"/>
        </w:rPr>
        <w:t>- на суммы средств, выделяемых из резервного фонда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;</w:t>
      </w:r>
    </w:p>
    <w:p w:rsidR="00075229" w:rsidRPr="00F7125D" w:rsidRDefault="00075229" w:rsidP="00F7125D">
      <w:pPr>
        <w:pStyle w:val="30"/>
        <w:tabs>
          <w:tab w:val="left" w:pos="851"/>
        </w:tabs>
        <w:ind w:firstLine="709"/>
        <w:rPr>
          <w:rFonts w:ascii="Arial" w:hAnsi="Arial" w:cs="Arial"/>
          <w:b w:val="0"/>
          <w:i w:val="0"/>
          <w:color w:val="000000"/>
          <w:szCs w:val="24"/>
        </w:rPr>
      </w:pPr>
      <w:r w:rsidRPr="00F7125D">
        <w:rPr>
          <w:rFonts w:ascii="Arial" w:hAnsi="Arial" w:cs="Arial"/>
          <w:b w:val="0"/>
          <w:i w:val="0"/>
          <w:color w:val="000000"/>
          <w:szCs w:val="24"/>
        </w:rPr>
        <w:t>- функциональную и экономическую структуру расходов бюджета муниц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и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пал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ь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ного района:</w:t>
      </w:r>
    </w:p>
    <w:p w:rsidR="00075229" w:rsidRPr="00F7125D" w:rsidRDefault="00075229" w:rsidP="00F7125D">
      <w:pPr>
        <w:pStyle w:val="30"/>
        <w:tabs>
          <w:tab w:val="left" w:pos="851"/>
        </w:tabs>
        <w:ind w:firstLine="709"/>
        <w:rPr>
          <w:rFonts w:ascii="Arial" w:hAnsi="Arial" w:cs="Arial"/>
          <w:b w:val="0"/>
          <w:i w:val="0"/>
          <w:color w:val="000000"/>
          <w:szCs w:val="24"/>
        </w:rPr>
      </w:pPr>
      <w:r w:rsidRPr="00F7125D">
        <w:rPr>
          <w:rFonts w:ascii="Arial" w:hAnsi="Arial" w:cs="Arial"/>
          <w:b w:val="0"/>
          <w:i w:val="0"/>
          <w:szCs w:val="24"/>
        </w:rPr>
        <w:t>- в случае обращения взыскания на средства  бюджета муниципального района  по денежным обязательствам получателей бюджетных средств на осн</w:t>
      </w:r>
      <w:r w:rsidRPr="00F7125D">
        <w:rPr>
          <w:rFonts w:ascii="Arial" w:hAnsi="Arial" w:cs="Arial"/>
          <w:b w:val="0"/>
          <w:i w:val="0"/>
          <w:szCs w:val="24"/>
        </w:rPr>
        <w:t>о</w:t>
      </w:r>
      <w:r w:rsidRPr="00F7125D">
        <w:rPr>
          <w:rFonts w:ascii="Arial" w:hAnsi="Arial" w:cs="Arial"/>
          <w:b w:val="0"/>
          <w:i w:val="0"/>
          <w:szCs w:val="24"/>
        </w:rPr>
        <w:t>вании исполнительных листов судебных о</w:t>
      </w:r>
      <w:r w:rsidRPr="00F7125D">
        <w:rPr>
          <w:rFonts w:ascii="Arial" w:hAnsi="Arial" w:cs="Arial"/>
          <w:b w:val="0"/>
          <w:i w:val="0"/>
          <w:szCs w:val="24"/>
        </w:rPr>
        <w:t>р</w:t>
      </w:r>
      <w:r w:rsidRPr="00F7125D">
        <w:rPr>
          <w:rFonts w:ascii="Arial" w:hAnsi="Arial" w:cs="Arial"/>
          <w:b w:val="0"/>
          <w:i w:val="0"/>
          <w:szCs w:val="24"/>
        </w:rPr>
        <w:t>ганов;</w:t>
      </w:r>
    </w:p>
    <w:p w:rsidR="00075229" w:rsidRPr="00F7125D" w:rsidRDefault="00075229" w:rsidP="00F7125D">
      <w:pPr>
        <w:pStyle w:val="Normal1"/>
        <w:widowControl/>
        <w:spacing w:before="0" w:line="240" w:lineRule="auto"/>
        <w:ind w:firstLine="709"/>
        <w:jc w:val="both"/>
        <w:rPr>
          <w:rFonts w:ascii="Arial" w:hAnsi="Arial" w:cs="Arial"/>
          <w:snapToGrid/>
          <w:color w:val="000000"/>
          <w:szCs w:val="24"/>
        </w:rPr>
      </w:pPr>
      <w:r w:rsidRPr="00F7125D">
        <w:rPr>
          <w:rFonts w:ascii="Arial" w:hAnsi="Arial" w:cs="Arial"/>
          <w:snapToGrid/>
          <w:color w:val="000000"/>
          <w:szCs w:val="24"/>
        </w:rPr>
        <w:t>- в иных случаях, предусмотренных бюджетным законодательством.</w:t>
      </w:r>
    </w:p>
    <w:p w:rsidR="00075229" w:rsidRPr="00F7125D" w:rsidRDefault="00075229" w:rsidP="00F7125D">
      <w:pPr>
        <w:pStyle w:val="30"/>
        <w:ind w:firstLine="709"/>
        <w:rPr>
          <w:rFonts w:ascii="Arial" w:hAnsi="Arial" w:cs="Arial"/>
          <w:b w:val="0"/>
          <w:i w:val="0"/>
          <w:color w:val="000000"/>
          <w:szCs w:val="24"/>
        </w:rPr>
      </w:pPr>
      <w:r w:rsidRPr="00F7125D">
        <w:rPr>
          <w:rFonts w:ascii="Arial" w:hAnsi="Arial" w:cs="Arial"/>
          <w:b w:val="0"/>
          <w:i w:val="0"/>
          <w:color w:val="000000"/>
          <w:szCs w:val="24"/>
        </w:rPr>
        <w:t xml:space="preserve"> 16. Установить, что расходы  бюджета муниципального района на 2010 год и плановый период 2011-2012 годов  финансируются по мере фактического пост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у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lastRenderedPageBreak/>
        <w:t>пл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е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ния доходов в  бюджет муниципального района пропорционально выделенным средствам  с учетом  защищенных статей бюдж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е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та.</w:t>
      </w:r>
    </w:p>
    <w:p w:rsidR="00075229" w:rsidRPr="00F7125D" w:rsidRDefault="00075229" w:rsidP="00F7125D">
      <w:pPr>
        <w:pStyle w:val="30"/>
        <w:ind w:firstLine="709"/>
        <w:rPr>
          <w:rFonts w:ascii="Arial" w:hAnsi="Arial" w:cs="Arial"/>
          <w:b w:val="0"/>
          <w:i w:val="0"/>
          <w:color w:val="000000"/>
          <w:szCs w:val="24"/>
        </w:rPr>
      </w:pPr>
      <w:r w:rsidRPr="00F7125D">
        <w:rPr>
          <w:rFonts w:ascii="Arial" w:hAnsi="Arial" w:cs="Arial"/>
          <w:b w:val="0"/>
          <w:i w:val="0"/>
          <w:color w:val="000000"/>
          <w:szCs w:val="24"/>
        </w:rPr>
        <w:t>17. Утвердить в качестве защищенных статей расходов бюджета муниц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и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пального района на 2010-2012 годы, подлежащих финансированию в полном об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ъ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еме, расходы на заработную плату работников бюджетной сферы с начисл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е</w:t>
      </w:r>
      <w:r w:rsidRPr="00F7125D">
        <w:rPr>
          <w:rFonts w:ascii="Arial" w:hAnsi="Arial" w:cs="Arial"/>
          <w:b w:val="0"/>
          <w:i w:val="0"/>
          <w:color w:val="000000"/>
          <w:szCs w:val="24"/>
        </w:rPr>
        <w:t>ниями на нее.</w:t>
      </w:r>
    </w:p>
    <w:p w:rsidR="00075229" w:rsidRPr="00F7125D" w:rsidRDefault="00075229" w:rsidP="00F7125D">
      <w:pPr>
        <w:pStyle w:val="30"/>
        <w:ind w:firstLine="709"/>
        <w:rPr>
          <w:rFonts w:ascii="Arial" w:hAnsi="Arial" w:cs="Arial"/>
          <w:b w:val="0"/>
          <w:i w:val="0"/>
          <w:szCs w:val="24"/>
        </w:rPr>
      </w:pPr>
      <w:r w:rsidRPr="00F7125D">
        <w:rPr>
          <w:rFonts w:ascii="Arial" w:hAnsi="Arial" w:cs="Arial"/>
          <w:b w:val="0"/>
          <w:i w:val="0"/>
          <w:szCs w:val="24"/>
        </w:rPr>
        <w:t>18. В ходе исполнения бюджета муниципального района на 2010-2012 годы  администрация района имеет право вносить изменения в распределение расх</w:t>
      </w:r>
      <w:r w:rsidRPr="00F7125D">
        <w:rPr>
          <w:rFonts w:ascii="Arial" w:hAnsi="Arial" w:cs="Arial"/>
          <w:b w:val="0"/>
          <w:i w:val="0"/>
          <w:szCs w:val="24"/>
        </w:rPr>
        <w:t>о</w:t>
      </w:r>
      <w:r w:rsidRPr="00F7125D">
        <w:rPr>
          <w:rFonts w:ascii="Arial" w:hAnsi="Arial" w:cs="Arial"/>
          <w:b w:val="0"/>
          <w:i w:val="0"/>
          <w:szCs w:val="24"/>
        </w:rPr>
        <w:t>дов по статьям и видам расходов в пределах 10 процентов от утвержденных ра</w:t>
      </w:r>
      <w:r w:rsidRPr="00F7125D">
        <w:rPr>
          <w:rFonts w:ascii="Arial" w:hAnsi="Arial" w:cs="Arial"/>
          <w:b w:val="0"/>
          <w:i w:val="0"/>
          <w:szCs w:val="24"/>
        </w:rPr>
        <w:t>й</w:t>
      </w:r>
      <w:r w:rsidRPr="00F7125D">
        <w:rPr>
          <w:rFonts w:ascii="Arial" w:hAnsi="Arial" w:cs="Arial"/>
          <w:b w:val="0"/>
          <w:i w:val="0"/>
          <w:szCs w:val="24"/>
        </w:rPr>
        <w:t>онным Советом народных депутатов объемов расходов по указанным статьям и видам ра</w:t>
      </w:r>
      <w:r w:rsidRPr="00F7125D">
        <w:rPr>
          <w:rFonts w:ascii="Arial" w:hAnsi="Arial" w:cs="Arial"/>
          <w:b w:val="0"/>
          <w:i w:val="0"/>
          <w:szCs w:val="24"/>
        </w:rPr>
        <w:t>с</w:t>
      </w:r>
      <w:r w:rsidRPr="00F7125D">
        <w:rPr>
          <w:rFonts w:ascii="Arial" w:hAnsi="Arial" w:cs="Arial"/>
          <w:b w:val="0"/>
          <w:i w:val="0"/>
          <w:szCs w:val="24"/>
        </w:rPr>
        <w:t>ходов.</w:t>
      </w:r>
      <w:r w:rsidR="00312FC2" w:rsidRPr="00F7125D">
        <w:rPr>
          <w:rFonts w:ascii="Arial" w:hAnsi="Arial" w:cs="Arial"/>
          <w:b w:val="0"/>
          <w:i w:val="0"/>
          <w:szCs w:val="24"/>
        </w:rPr>
        <w:t xml:space="preserve"> 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7125D">
        <w:rPr>
          <w:rFonts w:ascii="Arial" w:hAnsi="Arial" w:cs="Arial"/>
          <w:color w:val="000000"/>
          <w:sz w:val="24"/>
          <w:szCs w:val="24"/>
        </w:rPr>
        <w:t>20. Установить районный  фонд финансовой поддержки поселений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7125D">
        <w:rPr>
          <w:rFonts w:ascii="Arial" w:hAnsi="Arial" w:cs="Arial"/>
          <w:color w:val="000000"/>
          <w:sz w:val="24"/>
          <w:szCs w:val="24"/>
        </w:rPr>
        <w:t>- на 2010 год в сумме 7883  тыс. рублей согласно приложению 12 к насто</w:t>
      </w:r>
      <w:r w:rsidRPr="00F7125D">
        <w:rPr>
          <w:rFonts w:ascii="Arial" w:hAnsi="Arial" w:cs="Arial"/>
          <w:color w:val="000000"/>
          <w:sz w:val="24"/>
          <w:szCs w:val="24"/>
        </w:rPr>
        <w:t>я</w:t>
      </w:r>
      <w:r w:rsidRPr="00F7125D">
        <w:rPr>
          <w:rFonts w:ascii="Arial" w:hAnsi="Arial" w:cs="Arial"/>
          <w:color w:val="000000"/>
          <w:sz w:val="24"/>
          <w:szCs w:val="24"/>
        </w:rPr>
        <w:t>щему Постановл</w:t>
      </w:r>
      <w:r w:rsidRPr="00F7125D">
        <w:rPr>
          <w:rFonts w:ascii="Arial" w:hAnsi="Arial" w:cs="Arial"/>
          <w:color w:val="000000"/>
          <w:sz w:val="24"/>
          <w:szCs w:val="24"/>
        </w:rPr>
        <w:t>е</w:t>
      </w:r>
      <w:r w:rsidRPr="00F7125D">
        <w:rPr>
          <w:rFonts w:ascii="Arial" w:hAnsi="Arial" w:cs="Arial"/>
          <w:color w:val="000000"/>
          <w:sz w:val="24"/>
          <w:szCs w:val="24"/>
        </w:rPr>
        <w:t>нию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7125D">
        <w:rPr>
          <w:rFonts w:ascii="Arial" w:hAnsi="Arial" w:cs="Arial"/>
          <w:color w:val="000000"/>
          <w:sz w:val="24"/>
          <w:szCs w:val="24"/>
        </w:rPr>
        <w:t>- на 2011 год в сумме в сумме 8385,8 тыс. рублей и на 2012 годы в сумме 8124        тыс. ру</w:t>
      </w:r>
      <w:r w:rsidRPr="00F7125D">
        <w:rPr>
          <w:rFonts w:ascii="Arial" w:hAnsi="Arial" w:cs="Arial"/>
          <w:color w:val="000000"/>
          <w:sz w:val="24"/>
          <w:szCs w:val="24"/>
        </w:rPr>
        <w:t>б</w:t>
      </w:r>
      <w:r w:rsidRPr="00F7125D">
        <w:rPr>
          <w:rFonts w:ascii="Arial" w:hAnsi="Arial" w:cs="Arial"/>
          <w:color w:val="000000"/>
          <w:sz w:val="24"/>
          <w:szCs w:val="24"/>
        </w:rPr>
        <w:t>лей согласно приложению 13  к настоящему Постановлению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7125D">
        <w:rPr>
          <w:rFonts w:ascii="Arial" w:hAnsi="Arial" w:cs="Arial"/>
          <w:color w:val="000000"/>
          <w:sz w:val="24"/>
          <w:szCs w:val="24"/>
        </w:rPr>
        <w:t xml:space="preserve"> Установить  районный фонд компенсаций: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7125D">
        <w:rPr>
          <w:rFonts w:ascii="Arial" w:hAnsi="Arial" w:cs="Arial"/>
          <w:color w:val="000000"/>
          <w:sz w:val="24"/>
          <w:szCs w:val="24"/>
        </w:rPr>
        <w:t>- на 2010 год    в сумме  392,7 тыс. рублей  согласно приложению 14 к н</w:t>
      </w:r>
      <w:r w:rsidRPr="00F7125D">
        <w:rPr>
          <w:rFonts w:ascii="Arial" w:hAnsi="Arial" w:cs="Arial"/>
          <w:color w:val="000000"/>
          <w:sz w:val="24"/>
          <w:szCs w:val="24"/>
        </w:rPr>
        <w:t>а</w:t>
      </w:r>
      <w:r w:rsidRPr="00F7125D">
        <w:rPr>
          <w:rFonts w:ascii="Arial" w:hAnsi="Arial" w:cs="Arial"/>
          <w:color w:val="000000"/>
          <w:sz w:val="24"/>
          <w:szCs w:val="24"/>
        </w:rPr>
        <w:t>стоящему постано</w:t>
      </w:r>
      <w:r w:rsidRPr="00F7125D">
        <w:rPr>
          <w:rFonts w:ascii="Arial" w:hAnsi="Arial" w:cs="Arial"/>
          <w:color w:val="000000"/>
          <w:sz w:val="24"/>
          <w:szCs w:val="24"/>
        </w:rPr>
        <w:t>в</w:t>
      </w:r>
      <w:r w:rsidRPr="00F7125D">
        <w:rPr>
          <w:rFonts w:ascii="Arial" w:hAnsi="Arial" w:cs="Arial"/>
          <w:color w:val="000000"/>
          <w:sz w:val="24"/>
          <w:szCs w:val="24"/>
        </w:rPr>
        <w:t>лению.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7125D">
        <w:rPr>
          <w:rFonts w:ascii="Arial" w:hAnsi="Arial" w:cs="Arial"/>
          <w:color w:val="000000"/>
          <w:sz w:val="24"/>
          <w:szCs w:val="24"/>
        </w:rPr>
        <w:t>- на 2011 год в сумме 392,7 тыс. рублей и на 2012 год в сумме 392,7  тыс. рублей с</w:t>
      </w:r>
      <w:r w:rsidRPr="00F7125D">
        <w:rPr>
          <w:rFonts w:ascii="Arial" w:hAnsi="Arial" w:cs="Arial"/>
          <w:color w:val="000000"/>
          <w:sz w:val="24"/>
          <w:szCs w:val="24"/>
        </w:rPr>
        <w:t>о</w:t>
      </w:r>
      <w:r w:rsidRPr="00F7125D">
        <w:rPr>
          <w:rFonts w:ascii="Arial" w:hAnsi="Arial" w:cs="Arial"/>
          <w:color w:val="000000"/>
          <w:sz w:val="24"/>
          <w:szCs w:val="24"/>
        </w:rPr>
        <w:t xml:space="preserve">гласно приложению 15 к настоящему Постановлению 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25D">
        <w:rPr>
          <w:rFonts w:ascii="Arial" w:hAnsi="Arial" w:cs="Arial"/>
          <w:sz w:val="24"/>
          <w:szCs w:val="24"/>
        </w:rPr>
        <w:t>21. Установить, что средства финансовой помощи в виде дотаций  из  бюджета муниципал</w:t>
      </w:r>
      <w:r w:rsidRPr="00F7125D">
        <w:rPr>
          <w:rFonts w:ascii="Arial" w:hAnsi="Arial" w:cs="Arial"/>
          <w:sz w:val="24"/>
          <w:szCs w:val="24"/>
        </w:rPr>
        <w:t>ь</w:t>
      </w:r>
      <w:r w:rsidRPr="00F7125D">
        <w:rPr>
          <w:rFonts w:ascii="Arial" w:hAnsi="Arial" w:cs="Arial"/>
          <w:sz w:val="24"/>
          <w:szCs w:val="24"/>
        </w:rPr>
        <w:t>ного района, предусмотренные к перечислению в  бюджеты сельских поселений настоящим Постановлением, выделяются только тем мун</w:t>
      </w:r>
      <w:r w:rsidRPr="00F7125D">
        <w:rPr>
          <w:rFonts w:ascii="Arial" w:hAnsi="Arial" w:cs="Arial"/>
          <w:sz w:val="24"/>
          <w:szCs w:val="24"/>
        </w:rPr>
        <w:t>и</w:t>
      </w:r>
      <w:r w:rsidRPr="00F7125D">
        <w:rPr>
          <w:rFonts w:ascii="Arial" w:hAnsi="Arial" w:cs="Arial"/>
          <w:sz w:val="24"/>
          <w:szCs w:val="24"/>
        </w:rPr>
        <w:t>ципальным образованиям, которые выполняют требования бюджетного законод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>тельства Российской Федерации, бюджетного зако</w:t>
      </w:r>
      <w:r w:rsidRPr="00F7125D">
        <w:rPr>
          <w:rFonts w:ascii="Arial" w:hAnsi="Arial" w:cs="Arial"/>
          <w:sz w:val="24"/>
          <w:szCs w:val="24"/>
        </w:rPr>
        <w:softHyphen/>
        <w:t>нодательства Орловской о</w:t>
      </w:r>
      <w:r w:rsidRPr="00F7125D">
        <w:rPr>
          <w:rFonts w:ascii="Arial" w:hAnsi="Arial" w:cs="Arial"/>
          <w:sz w:val="24"/>
          <w:szCs w:val="24"/>
        </w:rPr>
        <w:t>б</w:t>
      </w:r>
      <w:r w:rsidRPr="00F7125D">
        <w:rPr>
          <w:rFonts w:ascii="Arial" w:hAnsi="Arial" w:cs="Arial"/>
          <w:sz w:val="24"/>
          <w:szCs w:val="24"/>
        </w:rPr>
        <w:t>ласти, налогового законодательства Российской Федерации и налогового закон</w:t>
      </w:r>
      <w:r w:rsidRPr="00F7125D">
        <w:rPr>
          <w:rFonts w:ascii="Arial" w:hAnsi="Arial" w:cs="Arial"/>
          <w:sz w:val="24"/>
          <w:szCs w:val="24"/>
        </w:rPr>
        <w:t>о</w:t>
      </w:r>
      <w:r w:rsidRPr="00F7125D">
        <w:rPr>
          <w:rFonts w:ascii="Arial" w:hAnsi="Arial" w:cs="Arial"/>
          <w:sz w:val="24"/>
          <w:szCs w:val="24"/>
        </w:rPr>
        <w:t>дательства Орловской области без каких-либо исключений, дополнений и (или) особых усл</w:t>
      </w:r>
      <w:r w:rsidRPr="00F7125D">
        <w:rPr>
          <w:rFonts w:ascii="Arial" w:hAnsi="Arial" w:cs="Arial"/>
          <w:sz w:val="24"/>
          <w:szCs w:val="24"/>
        </w:rPr>
        <w:t>о</w:t>
      </w:r>
      <w:r w:rsidRPr="00F7125D">
        <w:rPr>
          <w:rFonts w:ascii="Arial" w:hAnsi="Arial" w:cs="Arial"/>
          <w:sz w:val="24"/>
          <w:szCs w:val="24"/>
        </w:rPr>
        <w:t>вий.</w:t>
      </w:r>
      <w:r w:rsidRPr="00F7125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color w:val="808080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 xml:space="preserve"> 22. Установить, что в 2010 году бюджетам сельских поселений  Тросня</w:t>
      </w:r>
      <w:r w:rsidRPr="00F7125D">
        <w:rPr>
          <w:rFonts w:ascii="Arial" w:hAnsi="Arial" w:cs="Arial"/>
          <w:sz w:val="24"/>
          <w:szCs w:val="24"/>
        </w:rPr>
        <w:t>н</w:t>
      </w:r>
      <w:r w:rsidRPr="00F7125D">
        <w:rPr>
          <w:rFonts w:ascii="Arial" w:hAnsi="Arial" w:cs="Arial"/>
          <w:sz w:val="24"/>
          <w:szCs w:val="24"/>
        </w:rPr>
        <w:t>ского района  могут выдаваться бюджетные кредиты из  бюджета муниципального района на покрытие временных касс</w:t>
      </w:r>
      <w:r w:rsidRPr="00F7125D">
        <w:rPr>
          <w:rFonts w:ascii="Arial" w:hAnsi="Arial" w:cs="Arial"/>
          <w:sz w:val="24"/>
          <w:szCs w:val="24"/>
        </w:rPr>
        <w:t>о</w:t>
      </w:r>
      <w:r w:rsidRPr="00F7125D">
        <w:rPr>
          <w:rFonts w:ascii="Arial" w:hAnsi="Arial" w:cs="Arial"/>
          <w:sz w:val="24"/>
          <w:szCs w:val="24"/>
        </w:rPr>
        <w:t>вых разрывов, возникающих при исполнении бюджетов сельских поселений района, на срок не выходящий за пределы 2010 г</w:t>
      </w:r>
      <w:r w:rsidRPr="00F7125D">
        <w:rPr>
          <w:rFonts w:ascii="Arial" w:hAnsi="Arial" w:cs="Arial"/>
          <w:sz w:val="24"/>
          <w:szCs w:val="24"/>
        </w:rPr>
        <w:t>о</w:t>
      </w:r>
      <w:r w:rsidRPr="00F7125D">
        <w:rPr>
          <w:rFonts w:ascii="Arial" w:hAnsi="Arial" w:cs="Arial"/>
          <w:sz w:val="24"/>
          <w:szCs w:val="24"/>
        </w:rPr>
        <w:t>да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F7125D">
        <w:rPr>
          <w:rFonts w:ascii="Arial" w:hAnsi="Arial" w:cs="Arial"/>
          <w:snapToGrid w:val="0"/>
          <w:sz w:val="24"/>
          <w:szCs w:val="24"/>
        </w:rPr>
        <w:t>23. Установить плату за пользование бюджетными кредитами на покрытие временных кассовых разрывов, возникающих при исполнении бюджетов муниц</w:t>
      </w:r>
      <w:r w:rsidRPr="00F7125D">
        <w:rPr>
          <w:rFonts w:ascii="Arial" w:hAnsi="Arial" w:cs="Arial"/>
          <w:snapToGrid w:val="0"/>
          <w:sz w:val="24"/>
          <w:szCs w:val="24"/>
        </w:rPr>
        <w:t>и</w:t>
      </w:r>
      <w:r w:rsidRPr="00F7125D">
        <w:rPr>
          <w:rFonts w:ascii="Arial" w:hAnsi="Arial" w:cs="Arial"/>
          <w:snapToGrid w:val="0"/>
          <w:sz w:val="24"/>
          <w:szCs w:val="24"/>
        </w:rPr>
        <w:t>пальных образов</w:t>
      </w:r>
      <w:r w:rsidRPr="00F7125D">
        <w:rPr>
          <w:rFonts w:ascii="Arial" w:hAnsi="Arial" w:cs="Arial"/>
          <w:snapToGrid w:val="0"/>
          <w:sz w:val="24"/>
          <w:szCs w:val="24"/>
        </w:rPr>
        <w:t>а</w:t>
      </w:r>
      <w:r w:rsidRPr="00F7125D">
        <w:rPr>
          <w:rFonts w:ascii="Arial" w:hAnsi="Arial" w:cs="Arial"/>
          <w:snapToGrid w:val="0"/>
          <w:sz w:val="24"/>
          <w:szCs w:val="24"/>
        </w:rPr>
        <w:t>ний, в размере до одной четвертой  ставки рефинансирования Центрального банка Российской Федерации, действующей на день заключения договора о предоставлении бюджетного кр</w:t>
      </w:r>
      <w:r w:rsidRPr="00F7125D">
        <w:rPr>
          <w:rFonts w:ascii="Arial" w:hAnsi="Arial" w:cs="Arial"/>
          <w:snapToGrid w:val="0"/>
          <w:sz w:val="24"/>
          <w:szCs w:val="24"/>
        </w:rPr>
        <w:t>е</w:t>
      </w:r>
      <w:r w:rsidRPr="00F7125D">
        <w:rPr>
          <w:rFonts w:ascii="Arial" w:hAnsi="Arial" w:cs="Arial"/>
          <w:snapToGrid w:val="0"/>
          <w:sz w:val="24"/>
          <w:szCs w:val="24"/>
        </w:rPr>
        <w:t>дита.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24. Установить, что  администрация района вправе осуществить меропри</w:t>
      </w:r>
      <w:r w:rsidRPr="00F7125D">
        <w:rPr>
          <w:rFonts w:ascii="Arial" w:hAnsi="Arial" w:cs="Arial"/>
          <w:sz w:val="24"/>
          <w:szCs w:val="24"/>
        </w:rPr>
        <w:t>я</w:t>
      </w:r>
      <w:r w:rsidRPr="00F7125D">
        <w:rPr>
          <w:rFonts w:ascii="Arial" w:hAnsi="Arial" w:cs="Arial"/>
          <w:sz w:val="24"/>
          <w:szCs w:val="24"/>
        </w:rPr>
        <w:t>тия по погашению задолженности перед  бюджетом муниципального района, о</w:t>
      </w:r>
      <w:r w:rsidRPr="00F7125D">
        <w:rPr>
          <w:rFonts w:ascii="Arial" w:hAnsi="Arial" w:cs="Arial"/>
          <w:sz w:val="24"/>
          <w:szCs w:val="24"/>
        </w:rPr>
        <w:t>б</w:t>
      </w:r>
      <w:r w:rsidRPr="00F7125D">
        <w:rPr>
          <w:rFonts w:ascii="Arial" w:hAnsi="Arial" w:cs="Arial"/>
          <w:sz w:val="24"/>
          <w:szCs w:val="24"/>
        </w:rPr>
        <w:t>раз</w:t>
      </w:r>
      <w:r w:rsidRPr="00F7125D">
        <w:rPr>
          <w:rFonts w:ascii="Arial" w:hAnsi="Arial" w:cs="Arial"/>
          <w:sz w:val="24"/>
          <w:szCs w:val="24"/>
        </w:rPr>
        <w:t>о</w:t>
      </w:r>
      <w:r w:rsidRPr="00F7125D">
        <w:rPr>
          <w:rFonts w:ascii="Arial" w:hAnsi="Arial" w:cs="Arial"/>
          <w:sz w:val="24"/>
          <w:szCs w:val="24"/>
        </w:rPr>
        <w:t>вавшейся на 1 января 2010 года по ранее выданным на возвратной основе средс</w:t>
      </w:r>
      <w:r w:rsidRPr="00F7125D">
        <w:rPr>
          <w:rFonts w:ascii="Arial" w:hAnsi="Arial" w:cs="Arial"/>
          <w:sz w:val="24"/>
          <w:szCs w:val="24"/>
        </w:rPr>
        <w:t>т</w:t>
      </w:r>
      <w:r w:rsidRPr="00F7125D">
        <w:rPr>
          <w:rFonts w:ascii="Arial" w:hAnsi="Arial" w:cs="Arial"/>
          <w:sz w:val="24"/>
          <w:szCs w:val="24"/>
        </w:rPr>
        <w:t>вам, бюджетным кредитам, поручительствам, а также по уплате процентов за пол</w:t>
      </w:r>
      <w:r w:rsidRPr="00F7125D">
        <w:rPr>
          <w:rFonts w:ascii="Arial" w:hAnsi="Arial" w:cs="Arial"/>
          <w:sz w:val="24"/>
          <w:szCs w:val="24"/>
        </w:rPr>
        <w:t>ь</w:t>
      </w:r>
      <w:r w:rsidRPr="00F7125D">
        <w:rPr>
          <w:rFonts w:ascii="Arial" w:hAnsi="Arial" w:cs="Arial"/>
          <w:sz w:val="24"/>
          <w:szCs w:val="24"/>
        </w:rPr>
        <w:t>зование этими средствами, в счет уменьшения задолженности   бюджета муниципального района перед получателями бю</w:t>
      </w:r>
      <w:r w:rsidRPr="00F7125D">
        <w:rPr>
          <w:rFonts w:ascii="Arial" w:hAnsi="Arial" w:cs="Arial"/>
          <w:sz w:val="24"/>
          <w:szCs w:val="24"/>
        </w:rPr>
        <w:t>д</w:t>
      </w:r>
      <w:r w:rsidRPr="00F7125D">
        <w:rPr>
          <w:rFonts w:ascii="Arial" w:hAnsi="Arial" w:cs="Arial"/>
          <w:sz w:val="24"/>
          <w:szCs w:val="24"/>
        </w:rPr>
        <w:t>жетных средств.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25. Установить, что при несоблюдении сроков возврата бюджетных кред</w:t>
      </w:r>
      <w:r w:rsidRPr="00F7125D">
        <w:rPr>
          <w:rFonts w:ascii="Arial" w:hAnsi="Arial" w:cs="Arial"/>
          <w:sz w:val="24"/>
          <w:szCs w:val="24"/>
        </w:rPr>
        <w:t>и</w:t>
      </w:r>
      <w:r w:rsidRPr="00F7125D">
        <w:rPr>
          <w:rFonts w:ascii="Arial" w:hAnsi="Arial" w:cs="Arial"/>
          <w:sz w:val="24"/>
          <w:szCs w:val="24"/>
        </w:rPr>
        <w:t>тов, предоставленных местным бюджетам, юридическим лицам, и (или) использ</w:t>
      </w:r>
      <w:r w:rsidRPr="00F7125D">
        <w:rPr>
          <w:rFonts w:ascii="Arial" w:hAnsi="Arial" w:cs="Arial"/>
          <w:sz w:val="24"/>
          <w:szCs w:val="24"/>
        </w:rPr>
        <w:t>о</w:t>
      </w:r>
      <w:r w:rsidRPr="00F7125D">
        <w:rPr>
          <w:rFonts w:ascii="Arial" w:hAnsi="Arial" w:cs="Arial"/>
          <w:sz w:val="24"/>
          <w:szCs w:val="24"/>
        </w:rPr>
        <w:t>вании их не по целевому назначению, а также при использовании не по целевому назначению средств  бюджета муниципального района, предоставленных мес</w:t>
      </w:r>
      <w:r w:rsidRPr="00F7125D">
        <w:rPr>
          <w:rFonts w:ascii="Arial" w:hAnsi="Arial" w:cs="Arial"/>
          <w:sz w:val="24"/>
          <w:szCs w:val="24"/>
        </w:rPr>
        <w:t>т</w:t>
      </w:r>
      <w:r w:rsidRPr="00F7125D">
        <w:rPr>
          <w:rFonts w:ascii="Arial" w:hAnsi="Arial" w:cs="Arial"/>
          <w:sz w:val="24"/>
          <w:szCs w:val="24"/>
        </w:rPr>
        <w:t>ным бюджетам на безвозвратной основе, сокращается предоставление соотве</w:t>
      </w:r>
      <w:r w:rsidRPr="00F7125D">
        <w:rPr>
          <w:rFonts w:ascii="Arial" w:hAnsi="Arial" w:cs="Arial"/>
          <w:sz w:val="24"/>
          <w:szCs w:val="24"/>
        </w:rPr>
        <w:t>т</w:t>
      </w:r>
      <w:r w:rsidRPr="00F7125D">
        <w:rPr>
          <w:rFonts w:ascii="Arial" w:hAnsi="Arial" w:cs="Arial"/>
          <w:sz w:val="24"/>
          <w:szCs w:val="24"/>
        </w:rPr>
        <w:t>ствующим местным бюджетам всех видов финансовой помощи и (или) взыскив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lastRenderedPageBreak/>
        <w:t>ется сумма средств  бюджета муниципального района, использованная не по ц</w:t>
      </w:r>
      <w:r w:rsidRPr="00F7125D">
        <w:rPr>
          <w:rFonts w:ascii="Arial" w:hAnsi="Arial" w:cs="Arial"/>
          <w:sz w:val="24"/>
          <w:szCs w:val="24"/>
        </w:rPr>
        <w:t>е</w:t>
      </w:r>
      <w:r w:rsidRPr="00F7125D">
        <w:rPr>
          <w:rFonts w:ascii="Arial" w:hAnsi="Arial" w:cs="Arial"/>
          <w:sz w:val="24"/>
          <w:szCs w:val="24"/>
        </w:rPr>
        <w:t>левому назн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>чению.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26. Погашение задолженности местных бюджетов, а также взыскание сумм, использованных не по целевому назначению, производятся путем обращения взыскания на взаимные расчеты  бюджета муниципального района с местными бюдж</w:t>
      </w:r>
      <w:r w:rsidRPr="00F7125D">
        <w:rPr>
          <w:rFonts w:ascii="Arial" w:hAnsi="Arial" w:cs="Arial"/>
          <w:sz w:val="24"/>
          <w:szCs w:val="24"/>
        </w:rPr>
        <w:t>е</w:t>
      </w:r>
      <w:r w:rsidRPr="00F7125D">
        <w:rPr>
          <w:rFonts w:ascii="Arial" w:hAnsi="Arial" w:cs="Arial"/>
          <w:sz w:val="24"/>
          <w:szCs w:val="24"/>
        </w:rPr>
        <w:t>тами в части средств, причитающихся местным бюджетам в соответствии с настоящим Постановлением, за исключением средств, предоставленных на ос</w:t>
      </w:r>
      <w:r w:rsidRPr="00F7125D">
        <w:rPr>
          <w:rFonts w:ascii="Arial" w:hAnsi="Arial" w:cs="Arial"/>
          <w:sz w:val="24"/>
          <w:szCs w:val="24"/>
        </w:rPr>
        <w:t>у</w:t>
      </w:r>
      <w:r w:rsidRPr="00F7125D">
        <w:rPr>
          <w:rFonts w:ascii="Arial" w:hAnsi="Arial" w:cs="Arial"/>
          <w:sz w:val="24"/>
          <w:szCs w:val="24"/>
        </w:rPr>
        <w:t>ществление ц</w:t>
      </w:r>
      <w:r w:rsidRPr="00F7125D">
        <w:rPr>
          <w:rFonts w:ascii="Arial" w:hAnsi="Arial" w:cs="Arial"/>
          <w:sz w:val="24"/>
          <w:szCs w:val="24"/>
        </w:rPr>
        <w:t>е</w:t>
      </w:r>
      <w:r w:rsidRPr="00F7125D">
        <w:rPr>
          <w:rFonts w:ascii="Arial" w:hAnsi="Arial" w:cs="Arial"/>
          <w:sz w:val="24"/>
          <w:szCs w:val="24"/>
        </w:rPr>
        <w:t>левых расходов, а также за счет доходов от уплаты федеральных и региональных налогов и сборов, подлежащих в соответствии с настоящим Пост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>новлением  зачислению в мес</w:t>
      </w:r>
      <w:r w:rsidRPr="00F7125D">
        <w:rPr>
          <w:rFonts w:ascii="Arial" w:hAnsi="Arial" w:cs="Arial"/>
          <w:sz w:val="24"/>
          <w:szCs w:val="24"/>
        </w:rPr>
        <w:t>т</w:t>
      </w:r>
      <w:r w:rsidRPr="00F7125D">
        <w:rPr>
          <w:rFonts w:ascii="Arial" w:hAnsi="Arial" w:cs="Arial"/>
          <w:sz w:val="24"/>
          <w:szCs w:val="24"/>
        </w:rPr>
        <w:t>ные бюджеты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27. Установить, что обращение взыскания на средства  бюджета муниц</w:t>
      </w:r>
      <w:r w:rsidRPr="00F7125D">
        <w:rPr>
          <w:rFonts w:ascii="Arial" w:hAnsi="Arial" w:cs="Arial"/>
          <w:sz w:val="24"/>
          <w:szCs w:val="24"/>
        </w:rPr>
        <w:t>и</w:t>
      </w:r>
      <w:r w:rsidRPr="00F7125D">
        <w:rPr>
          <w:rFonts w:ascii="Arial" w:hAnsi="Arial" w:cs="Arial"/>
          <w:sz w:val="24"/>
          <w:szCs w:val="24"/>
        </w:rPr>
        <w:t>пального района по денежным обязательствам получателей бюджетных средств осуществляется на основании исполнительных листов судебных органов со сч</w:t>
      </w:r>
      <w:r w:rsidRPr="00F7125D">
        <w:rPr>
          <w:rFonts w:ascii="Arial" w:hAnsi="Arial" w:cs="Arial"/>
          <w:sz w:val="24"/>
          <w:szCs w:val="24"/>
        </w:rPr>
        <w:t>е</w:t>
      </w:r>
      <w:r w:rsidRPr="00F7125D">
        <w:rPr>
          <w:rFonts w:ascii="Arial" w:hAnsi="Arial" w:cs="Arial"/>
          <w:sz w:val="24"/>
          <w:szCs w:val="24"/>
        </w:rPr>
        <w:t>тов должников, открытых в  кр</w:t>
      </w:r>
      <w:r w:rsidRPr="00F7125D">
        <w:rPr>
          <w:rFonts w:ascii="Arial" w:hAnsi="Arial" w:cs="Arial"/>
          <w:sz w:val="24"/>
          <w:szCs w:val="24"/>
        </w:rPr>
        <w:t>е</w:t>
      </w:r>
      <w:r w:rsidRPr="00F7125D">
        <w:rPr>
          <w:rFonts w:ascii="Arial" w:hAnsi="Arial" w:cs="Arial"/>
          <w:sz w:val="24"/>
          <w:szCs w:val="24"/>
        </w:rPr>
        <w:t xml:space="preserve">дитных организациях, а также с их лицевых счетов, открытых в органах </w:t>
      </w:r>
      <w:r w:rsidRPr="00F7125D">
        <w:rPr>
          <w:rFonts w:ascii="Arial" w:hAnsi="Arial" w:cs="Arial"/>
          <w:snapToGrid w:val="0"/>
          <w:sz w:val="24"/>
          <w:szCs w:val="24"/>
        </w:rPr>
        <w:t>федерального казначейства Министерства финансов Росси</w:t>
      </w:r>
      <w:r w:rsidRPr="00F7125D">
        <w:rPr>
          <w:rFonts w:ascii="Arial" w:hAnsi="Arial" w:cs="Arial"/>
          <w:snapToGrid w:val="0"/>
          <w:sz w:val="24"/>
          <w:szCs w:val="24"/>
        </w:rPr>
        <w:t>й</w:t>
      </w:r>
      <w:r w:rsidRPr="00F7125D">
        <w:rPr>
          <w:rFonts w:ascii="Arial" w:hAnsi="Arial" w:cs="Arial"/>
          <w:snapToGrid w:val="0"/>
          <w:sz w:val="24"/>
          <w:szCs w:val="24"/>
        </w:rPr>
        <w:t xml:space="preserve">ской Федерации по </w:t>
      </w:r>
      <w:r w:rsidRPr="00F7125D">
        <w:rPr>
          <w:rFonts w:ascii="Arial" w:hAnsi="Arial" w:cs="Arial"/>
          <w:sz w:val="24"/>
          <w:szCs w:val="24"/>
        </w:rPr>
        <w:t>Орловской области исключительно в пределах целевых н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>значений в соответствии с ведомственной, функциональной и экономической структурами расходов  бюджета мун</w:t>
      </w:r>
      <w:r w:rsidRPr="00F7125D">
        <w:rPr>
          <w:rFonts w:ascii="Arial" w:hAnsi="Arial" w:cs="Arial"/>
          <w:sz w:val="24"/>
          <w:szCs w:val="24"/>
        </w:rPr>
        <w:t>и</w:t>
      </w:r>
      <w:r w:rsidRPr="00F7125D">
        <w:rPr>
          <w:rFonts w:ascii="Arial" w:hAnsi="Arial" w:cs="Arial"/>
          <w:sz w:val="24"/>
          <w:szCs w:val="24"/>
        </w:rPr>
        <w:t>ципального района.</w:t>
      </w:r>
    </w:p>
    <w:p w:rsidR="00312FC2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В случае недостаточности средств на эти цели на счетах должников гла</w:t>
      </w:r>
      <w:r w:rsidRPr="00F7125D">
        <w:rPr>
          <w:rFonts w:ascii="Arial" w:hAnsi="Arial" w:cs="Arial"/>
          <w:sz w:val="24"/>
          <w:szCs w:val="24"/>
        </w:rPr>
        <w:t>в</w:t>
      </w:r>
      <w:r w:rsidRPr="00F7125D">
        <w:rPr>
          <w:rFonts w:ascii="Arial" w:hAnsi="Arial" w:cs="Arial"/>
          <w:sz w:val="24"/>
          <w:szCs w:val="24"/>
        </w:rPr>
        <w:t>ный распорядитель средств  бюджета муниципального района, в ведении которого находится должник, несет субсидиарную ответственность за исполнение суде</w:t>
      </w:r>
      <w:r w:rsidRPr="00F7125D">
        <w:rPr>
          <w:rFonts w:ascii="Arial" w:hAnsi="Arial" w:cs="Arial"/>
          <w:sz w:val="24"/>
          <w:szCs w:val="24"/>
        </w:rPr>
        <w:t>б</w:t>
      </w:r>
      <w:r w:rsidRPr="00F7125D">
        <w:rPr>
          <w:rFonts w:ascii="Arial" w:hAnsi="Arial" w:cs="Arial"/>
          <w:sz w:val="24"/>
          <w:szCs w:val="24"/>
        </w:rPr>
        <w:t>ных решений в пределах предусмотренных ему ассигнов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>ний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 xml:space="preserve"> 28.Установить, что заключение и оплата районными учреждениями  и  ра</w:t>
      </w:r>
      <w:r w:rsidRPr="00F7125D">
        <w:rPr>
          <w:rFonts w:ascii="Arial" w:hAnsi="Arial" w:cs="Arial"/>
          <w:sz w:val="24"/>
          <w:szCs w:val="24"/>
        </w:rPr>
        <w:t>й</w:t>
      </w:r>
      <w:r w:rsidRPr="00F7125D">
        <w:rPr>
          <w:rFonts w:ascii="Arial" w:hAnsi="Arial" w:cs="Arial"/>
          <w:sz w:val="24"/>
          <w:szCs w:val="24"/>
        </w:rPr>
        <w:t>онными органами местного самоуправления  договоров, исполнение которых осущес</w:t>
      </w:r>
      <w:r w:rsidRPr="00F7125D">
        <w:rPr>
          <w:rFonts w:ascii="Arial" w:hAnsi="Arial" w:cs="Arial"/>
          <w:sz w:val="24"/>
          <w:szCs w:val="24"/>
        </w:rPr>
        <w:t>т</w:t>
      </w:r>
      <w:r w:rsidRPr="00F7125D">
        <w:rPr>
          <w:rFonts w:ascii="Arial" w:hAnsi="Arial" w:cs="Arial"/>
          <w:sz w:val="24"/>
          <w:szCs w:val="24"/>
        </w:rPr>
        <w:t>вляется за счет средств  бюджета муниципального района , производятся в пред</w:t>
      </w:r>
      <w:r w:rsidRPr="00F7125D">
        <w:rPr>
          <w:rFonts w:ascii="Arial" w:hAnsi="Arial" w:cs="Arial"/>
          <w:sz w:val="24"/>
          <w:szCs w:val="24"/>
        </w:rPr>
        <w:t>е</w:t>
      </w:r>
      <w:r w:rsidRPr="00F7125D">
        <w:rPr>
          <w:rFonts w:ascii="Arial" w:hAnsi="Arial" w:cs="Arial"/>
          <w:sz w:val="24"/>
          <w:szCs w:val="24"/>
        </w:rPr>
        <w:t>лах утвержденных им лимитов бюджетных  обязательств в соответствии с ведомс</w:t>
      </w:r>
      <w:r w:rsidRPr="00F7125D">
        <w:rPr>
          <w:rFonts w:ascii="Arial" w:hAnsi="Arial" w:cs="Arial"/>
          <w:sz w:val="24"/>
          <w:szCs w:val="24"/>
        </w:rPr>
        <w:t>т</w:t>
      </w:r>
      <w:r w:rsidRPr="00F7125D">
        <w:rPr>
          <w:rFonts w:ascii="Arial" w:hAnsi="Arial" w:cs="Arial"/>
          <w:sz w:val="24"/>
          <w:szCs w:val="24"/>
        </w:rPr>
        <w:t>венной, функциональной и экономической классификациями расходов  бюджета муниципального района  и с учетом принятых и неисполненных обяз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>тельств.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Вытекающие из договоров, исполнение которых осуществляется за счет средств ра</w:t>
      </w:r>
      <w:r w:rsidRPr="00F7125D">
        <w:rPr>
          <w:rFonts w:ascii="Arial" w:hAnsi="Arial" w:cs="Arial"/>
          <w:sz w:val="24"/>
          <w:szCs w:val="24"/>
        </w:rPr>
        <w:t>й</w:t>
      </w:r>
      <w:r w:rsidRPr="00F7125D">
        <w:rPr>
          <w:rFonts w:ascii="Arial" w:hAnsi="Arial" w:cs="Arial"/>
          <w:sz w:val="24"/>
          <w:szCs w:val="24"/>
        </w:rPr>
        <w:t>онного бюджета, обязательства, принятые районными учреждениями и органами местного самоуправления сверх утвержденных им лимитов бюдже</w:t>
      </w:r>
      <w:r w:rsidRPr="00F7125D">
        <w:rPr>
          <w:rFonts w:ascii="Arial" w:hAnsi="Arial" w:cs="Arial"/>
          <w:sz w:val="24"/>
          <w:szCs w:val="24"/>
        </w:rPr>
        <w:t>т</w:t>
      </w:r>
      <w:r w:rsidRPr="00F7125D">
        <w:rPr>
          <w:rFonts w:ascii="Arial" w:hAnsi="Arial" w:cs="Arial"/>
          <w:sz w:val="24"/>
          <w:szCs w:val="24"/>
        </w:rPr>
        <w:t>ных обязательств, не подлежат оплате за счет средств  бюджета муниципального ра</w:t>
      </w:r>
      <w:r w:rsidRPr="00F7125D">
        <w:rPr>
          <w:rFonts w:ascii="Arial" w:hAnsi="Arial" w:cs="Arial"/>
          <w:sz w:val="24"/>
          <w:szCs w:val="24"/>
        </w:rPr>
        <w:t>й</w:t>
      </w:r>
      <w:r w:rsidRPr="00F7125D">
        <w:rPr>
          <w:rFonts w:ascii="Arial" w:hAnsi="Arial" w:cs="Arial"/>
          <w:sz w:val="24"/>
          <w:szCs w:val="24"/>
        </w:rPr>
        <w:t>она.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Получатель средств бюджета муниципального района при заключении д</w:t>
      </w:r>
      <w:r w:rsidRPr="00F7125D">
        <w:rPr>
          <w:rFonts w:ascii="Arial" w:hAnsi="Arial" w:cs="Arial"/>
          <w:sz w:val="24"/>
          <w:szCs w:val="24"/>
        </w:rPr>
        <w:t>о</w:t>
      </w:r>
      <w:r w:rsidRPr="00F7125D">
        <w:rPr>
          <w:rFonts w:ascii="Arial" w:hAnsi="Arial" w:cs="Arial"/>
          <w:sz w:val="24"/>
          <w:szCs w:val="24"/>
        </w:rPr>
        <w:t>говоров (муниципальных контрактов) на поставку товаров (работ, услуг) вправе предусматривать авансовые пл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>тежи: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1) в размере 100 процентов суммы договора (контракта) – по договорам (контрактам) по приобретению оборудования в соответствии с условиями пров</w:t>
      </w:r>
      <w:r w:rsidRPr="00F7125D">
        <w:rPr>
          <w:rFonts w:ascii="Arial" w:hAnsi="Arial" w:cs="Arial"/>
          <w:sz w:val="24"/>
          <w:szCs w:val="24"/>
        </w:rPr>
        <w:t>е</w:t>
      </w:r>
      <w:r w:rsidRPr="00F7125D">
        <w:rPr>
          <w:rFonts w:ascii="Arial" w:hAnsi="Arial" w:cs="Arial"/>
          <w:sz w:val="24"/>
          <w:szCs w:val="24"/>
        </w:rPr>
        <w:t>денных конкурсов администрацией Тро</w:t>
      </w:r>
      <w:r w:rsidRPr="00F7125D">
        <w:rPr>
          <w:rFonts w:ascii="Arial" w:hAnsi="Arial" w:cs="Arial"/>
          <w:sz w:val="24"/>
          <w:szCs w:val="24"/>
        </w:rPr>
        <w:t>с</w:t>
      </w:r>
      <w:r w:rsidRPr="00F7125D">
        <w:rPr>
          <w:rFonts w:ascii="Arial" w:hAnsi="Arial" w:cs="Arial"/>
          <w:sz w:val="24"/>
          <w:szCs w:val="24"/>
        </w:rPr>
        <w:t>нянского района, о предоставлении услуг связи, о  подписке на печатные издания и об их приобретении, об обучении на курсах повышения квалифик</w:t>
      </w:r>
      <w:r w:rsidRPr="00F7125D">
        <w:rPr>
          <w:rFonts w:ascii="Arial" w:hAnsi="Arial" w:cs="Arial"/>
          <w:sz w:val="24"/>
          <w:szCs w:val="24"/>
        </w:rPr>
        <w:t>а</w:t>
      </w:r>
      <w:r w:rsidRPr="00F7125D">
        <w:rPr>
          <w:rFonts w:ascii="Arial" w:hAnsi="Arial" w:cs="Arial"/>
          <w:sz w:val="24"/>
          <w:szCs w:val="24"/>
        </w:rPr>
        <w:t>ции;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2) в размере 30 процентов суммы договора (контракта), если иное не пр</w:t>
      </w:r>
      <w:r w:rsidRPr="00F7125D">
        <w:rPr>
          <w:rFonts w:ascii="Arial" w:hAnsi="Arial" w:cs="Arial"/>
          <w:sz w:val="24"/>
          <w:szCs w:val="24"/>
        </w:rPr>
        <w:t>е</w:t>
      </w:r>
      <w:r w:rsidRPr="00F7125D">
        <w:rPr>
          <w:rFonts w:ascii="Arial" w:hAnsi="Arial" w:cs="Arial"/>
          <w:sz w:val="24"/>
          <w:szCs w:val="24"/>
        </w:rPr>
        <w:t>дусмотрено законодательством Российской Федерации и (или) нормативно-распорядительными документами Коллегии Орловской области, - по остальным д</w:t>
      </w:r>
      <w:r w:rsidRPr="00F7125D">
        <w:rPr>
          <w:rFonts w:ascii="Arial" w:hAnsi="Arial" w:cs="Arial"/>
          <w:sz w:val="24"/>
          <w:szCs w:val="24"/>
        </w:rPr>
        <w:t>о</w:t>
      </w:r>
      <w:r w:rsidRPr="00F7125D">
        <w:rPr>
          <w:rFonts w:ascii="Arial" w:hAnsi="Arial" w:cs="Arial"/>
          <w:sz w:val="24"/>
          <w:szCs w:val="24"/>
        </w:rPr>
        <w:t>говорам (контрактам).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Исполнение  бюджета муниципального района  завершается 31 декабря 2010 года. Лимит бюджетных обязательств прекращает свое действие 31 декабря 2010 года. Неиспользованные объемы  финансирования  бюджета муниципальн</w:t>
      </w:r>
      <w:r w:rsidRPr="00F7125D">
        <w:rPr>
          <w:rFonts w:ascii="Arial" w:hAnsi="Arial" w:cs="Arial"/>
          <w:sz w:val="24"/>
          <w:szCs w:val="24"/>
        </w:rPr>
        <w:t>о</w:t>
      </w:r>
      <w:r w:rsidRPr="00F7125D">
        <w:rPr>
          <w:rFonts w:ascii="Arial" w:hAnsi="Arial" w:cs="Arial"/>
          <w:sz w:val="24"/>
          <w:szCs w:val="24"/>
        </w:rPr>
        <w:t>го района   на 2010 год прекращают свое действие 31 дека</w:t>
      </w:r>
      <w:r w:rsidRPr="00F7125D">
        <w:rPr>
          <w:rFonts w:ascii="Arial" w:hAnsi="Arial" w:cs="Arial"/>
          <w:sz w:val="24"/>
          <w:szCs w:val="24"/>
        </w:rPr>
        <w:t>б</w:t>
      </w:r>
      <w:r w:rsidRPr="00F7125D">
        <w:rPr>
          <w:rFonts w:ascii="Arial" w:hAnsi="Arial" w:cs="Arial"/>
          <w:sz w:val="24"/>
          <w:szCs w:val="24"/>
        </w:rPr>
        <w:t xml:space="preserve">ря 2010 года 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 xml:space="preserve">29. Установить, что законодательные и иные нормативные правовые акты, влекущие дополнительные расходы за счет средств  бюджета муниципального </w:t>
      </w:r>
      <w:r w:rsidRPr="00F7125D">
        <w:rPr>
          <w:rFonts w:ascii="Arial" w:hAnsi="Arial" w:cs="Arial"/>
          <w:sz w:val="24"/>
          <w:szCs w:val="24"/>
        </w:rPr>
        <w:lastRenderedPageBreak/>
        <w:t>района на 2010 год, а также сокращающие его доходную базу, реализуются только при наличии источников дополнительных поступлений в  бюджет муниципального района и (или) при сокращении расходов по конкретным статьям бюджета  мун</w:t>
      </w:r>
      <w:r w:rsidRPr="00F7125D">
        <w:rPr>
          <w:rFonts w:ascii="Arial" w:hAnsi="Arial" w:cs="Arial"/>
          <w:sz w:val="24"/>
          <w:szCs w:val="24"/>
        </w:rPr>
        <w:t>и</w:t>
      </w:r>
      <w:r w:rsidRPr="00F7125D">
        <w:rPr>
          <w:rFonts w:ascii="Arial" w:hAnsi="Arial" w:cs="Arial"/>
          <w:sz w:val="24"/>
          <w:szCs w:val="24"/>
        </w:rPr>
        <w:t>ципального района на 2010 год после внесения соответствующих изменений и д</w:t>
      </w:r>
      <w:r w:rsidRPr="00F7125D">
        <w:rPr>
          <w:rFonts w:ascii="Arial" w:hAnsi="Arial" w:cs="Arial"/>
          <w:sz w:val="24"/>
          <w:szCs w:val="24"/>
        </w:rPr>
        <w:t>о</w:t>
      </w:r>
      <w:r w:rsidRPr="00F7125D">
        <w:rPr>
          <w:rFonts w:ascii="Arial" w:hAnsi="Arial" w:cs="Arial"/>
          <w:sz w:val="24"/>
          <w:szCs w:val="24"/>
        </w:rPr>
        <w:t>полнений в настоящее Постано</w:t>
      </w:r>
      <w:r w:rsidRPr="00F7125D">
        <w:rPr>
          <w:rFonts w:ascii="Arial" w:hAnsi="Arial" w:cs="Arial"/>
          <w:sz w:val="24"/>
          <w:szCs w:val="24"/>
        </w:rPr>
        <w:t>в</w:t>
      </w:r>
      <w:r w:rsidRPr="00F7125D">
        <w:rPr>
          <w:rFonts w:ascii="Arial" w:hAnsi="Arial" w:cs="Arial"/>
          <w:sz w:val="24"/>
          <w:szCs w:val="24"/>
        </w:rPr>
        <w:t>ление.</w:t>
      </w:r>
    </w:p>
    <w:p w:rsidR="00075229" w:rsidRPr="00F7125D" w:rsidRDefault="00075229" w:rsidP="00F71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 xml:space="preserve"> В случае противоречия настоящему Постановлению положений нормати</w:t>
      </w:r>
      <w:r w:rsidRPr="00F7125D">
        <w:rPr>
          <w:rFonts w:ascii="Arial" w:hAnsi="Arial" w:cs="Arial"/>
          <w:sz w:val="24"/>
          <w:szCs w:val="24"/>
        </w:rPr>
        <w:t>в</w:t>
      </w:r>
      <w:r w:rsidRPr="00F7125D">
        <w:rPr>
          <w:rFonts w:ascii="Arial" w:hAnsi="Arial" w:cs="Arial"/>
          <w:sz w:val="24"/>
          <w:szCs w:val="24"/>
        </w:rPr>
        <w:t>ных правовых актов, устанавливающих обязательства, реализация которых обе</w:t>
      </w:r>
      <w:r w:rsidRPr="00F7125D">
        <w:rPr>
          <w:rFonts w:ascii="Arial" w:hAnsi="Arial" w:cs="Arial"/>
          <w:sz w:val="24"/>
          <w:szCs w:val="24"/>
        </w:rPr>
        <w:t>с</w:t>
      </w:r>
      <w:r w:rsidRPr="00F7125D">
        <w:rPr>
          <w:rFonts w:ascii="Arial" w:hAnsi="Arial" w:cs="Arial"/>
          <w:sz w:val="24"/>
          <w:szCs w:val="24"/>
        </w:rPr>
        <w:t>печивается за счет средств  бюджета муниципального района на 2010 год, прим</w:t>
      </w:r>
      <w:r w:rsidRPr="00F7125D">
        <w:rPr>
          <w:rFonts w:ascii="Arial" w:hAnsi="Arial" w:cs="Arial"/>
          <w:sz w:val="24"/>
          <w:szCs w:val="24"/>
        </w:rPr>
        <w:t>е</w:t>
      </w:r>
      <w:r w:rsidRPr="00F7125D">
        <w:rPr>
          <w:rFonts w:ascii="Arial" w:hAnsi="Arial" w:cs="Arial"/>
          <w:sz w:val="24"/>
          <w:szCs w:val="24"/>
        </w:rPr>
        <w:t>няется настоящее Постано</w:t>
      </w:r>
      <w:r w:rsidRPr="00F7125D">
        <w:rPr>
          <w:rFonts w:ascii="Arial" w:hAnsi="Arial" w:cs="Arial"/>
          <w:sz w:val="24"/>
          <w:szCs w:val="24"/>
        </w:rPr>
        <w:t>в</w:t>
      </w:r>
      <w:r w:rsidRPr="00F7125D">
        <w:rPr>
          <w:rFonts w:ascii="Arial" w:hAnsi="Arial" w:cs="Arial"/>
          <w:sz w:val="24"/>
          <w:szCs w:val="24"/>
        </w:rPr>
        <w:t>ление.</w:t>
      </w:r>
    </w:p>
    <w:p w:rsidR="00075229" w:rsidRPr="00F7125D" w:rsidRDefault="00075229" w:rsidP="00F7125D">
      <w:pPr>
        <w:pStyle w:val="30"/>
        <w:ind w:firstLine="709"/>
        <w:rPr>
          <w:rFonts w:ascii="Arial" w:hAnsi="Arial" w:cs="Arial"/>
          <w:b w:val="0"/>
          <w:i w:val="0"/>
          <w:szCs w:val="24"/>
        </w:rPr>
      </w:pPr>
      <w:r w:rsidRPr="00F7125D">
        <w:rPr>
          <w:rFonts w:ascii="Arial" w:hAnsi="Arial" w:cs="Arial"/>
          <w:b w:val="0"/>
          <w:i w:val="0"/>
          <w:szCs w:val="24"/>
        </w:rPr>
        <w:t xml:space="preserve"> В случае, если реализация мероприятий, предусмотренных законами и иными нормативными правовыми актами, не в полной мере обеспечена источн</w:t>
      </w:r>
      <w:r w:rsidRPr="00F7125D">
        <w:rPr>
          <w:rFonts w:ascii="Arial" w:hAnsi="Arial" w:cs="Arial"/>
          <w:b w:val="0"/>
          <w:i w:val="0"/>
          <w:szCs w:val="24"/>
        </w:rPr>
        <w:t>и</w:t>
      </w:r>
      <w:r w:rsidRPr="00F7125D">
        <w:rPr>
          <w:rFonts w:ascii="Arial" w:hAnsi="Arial" w:cs="Arial"/>
          <w:b w:val="0"/>
          <w:i w:val="0"/>
          <w:szCs w:val="24"/>
        </w:rPr>
        <w:t>ками финансирования в бюджете муниципального района на 2010 год, указанные мероприятия реализуются в пределах средств, предусмотренных настоящим П</w:t>
      </w:r>
      <w:r w:rsidRPr="00F7125D">
        <w:rPr>
          <w:rFonts w:ascii="Arial" w:hAnsi="Arial" w:cs="Arial"/>
          <w:b w:val="0"/>
          <w:i w:val="0"/>
          <w:szCs w:val="24"/>
        </w:rPr>
        <w:t>о</w:t>
      </w:r>
      <w:r w:rsidRPr="00F7125D">
        <w:rPr>
          <w:rFonts w:ascii="Arial" w:hAnsi="Arial" w:cs="Arial"/>
          <w:b w:val="0"/>
          <w:i w:val="0"/>
          <w:szCs w:val="24"/>
        </w:rPr>
        <w:t>становлен</w:t>
      </w:r>
      <w:r w:rsidRPr="00F7125D">
        <w:rPr>
          <w:rFonts w:ascii="Arial" w:hAnsi="Arial" w:cs="Arial"/>
          <w:b w:val="0"/>
          <w:i w:val="0"/>
          <w:szCs w:val="24"/>
        </w:rPr>
        <w:t>и</w:t>
      </w:r>
      <w:r w:rsidRPr="00F7125D">
        <w:rPr>
          <w:rFonts w:ascii="Arial" w:hAnsi="Arial" w:cs="Arial"/>
          <w:b w:val="0"/>
          <w:i w:val="0"/>
          <w:szCs w:val="24"/>
        </w:rPr>
        <w:t>ем.</w:t>
      </w:r>
    </w:p>
    <w:p w:rsidR="00075229" w:rsidRPr="00F7125D" w:rsidRDefault="00075229" w:rsidP="00F7125D">
      <w:pPr>
        <w:pStyle w:val="30"/>
        <w:ind w:firstLine="709"/>
        <w:rPr>
          <w:rFonts w:ascii="Arial" w:hAnsi="Arial" w:cs="Arial"/>
          <w:b w:val="0"/>
          <w:i w:val="0"/>
          <w:szCs w:val="24"/>
        </w:rPr>
      </w:pPr>
      <w:r w:rsidRPr="00F7125D">
        <w:rPr>
          <w:rFonts w:ascii="Arial" w:hAnsi="Arial" w:cs="Arial"/>
          <w:b w:val="0"/>
          <w:i w:val="0"/>
          <w:szCs w:val="24"/>
        </w:rPr>
        <w:t>30. Утвердить расходы бюджета на финансирование капитального стро</w:t>
      </w:r>
      <w:r w:rsidRPr="00F7125D">
        <w:rPr>
          <w:rFonts w:ascii="Arial" w:hAnsi="Arial" w:cs="Arial"/>
          <w:b w:val="0"/>
          <w:i w:val="0"/>
          <w:szCs w:val="24"/>
        </w:rPr>
        <w:t>и</w:t>
      </w:r>
      <w:r w:rsidRPr="00F7125D">
        <w:rPr>
          <w:rFonts w:ascii="Arial" w:hAnsi="Arial" w:cs="Arial"/>
          <w:b w:val="0"/>
          <w:i w:val="0"/>
          <w:szCs w:val="24"/>
        </w:rPr>
        <w:t>тельства и ремонта объектов социальной сферы, финансируемых за счет средств бюджета муниц</w:t>
      </w:r>
      <w:r w:rsidRPr="00F7125D">
        <w:rPr>
          <w:rFonts w:ascii="Arial" w:hAnsi="Arial" w:cs="Arial"/>
          <w:b w:val="0"/>
          <w:i w:val="0"/>
          <w:szCs w:val="24"/>
        </w:rPr>
        <w:t>и</w:t>
      </w:r>
      <w:r w:rsidRPr="00F7125D">
        <w:rPr>
          <w:rFonts w:ascii="Arial" w:hAnsi="Arial" w:cs="Arial"/>
          <w:b w:val="0"/>
          <w:i w:val="0"/>
          <w:szCs w:val="24"/>
        </w:rPr>
        <w:t xml:space="preserve">пального района </w:t>
      </w:r>
    </w:p>
    <w:p w:rsidR="00075229" w:rsidRPr="00F7125D" w:rsidRDefault="00075229" w:rsidP="00F7125D">
      <w:pPr>
        <w:pStyle w:val="30"/>
        <w:ind w:firstLine="709"/>
        <w:rPr>
          <w:rFonts w:ascii="Arial" w:hAnsi="Arial" w:cs="Arial"/>
          <w:b w:val="0"/>
          <w:i w:val="0"/>
          <w:szCs w:val="24"/>
        </w:rPr>
      </w:pPr>
      <w:r w:rsidRPr="00F7125D">
        <w:rPr>
          <w:rFonts w:ascii="Arial" w:hAnsi="Arial" w:cs="Arial"/>
          <w:b w:val="0"/>
          <w:i w:val="0"/>
          <w:szCs w:val="24"/>
        </w:rPr>
        <w:t xml:space="preserve"> -на 2010 год в сумме 1120  тыс. рублей согласно приложению 16 к насто</w:t>
      </w:r>
      <w:r w:rsidRPr="00F7125D">
        <w:rPr>
          <w:rFonts w:ascii="Arial" w:hAnsi="Arial" w:cs="Arial"/>
          <w:b w:val="0"/>
          <w:i w:val="0"/>
          <w:szCs w:val="24"/>
        </w:rPr>
        <w:t>я</w:t>
      </w:r>
      <w:r w:rsidRPr="00F7125D">
        <w:rPr>
          <w:rFonts w:ascii="Arial" w:hAnsi="Arial" w:cs="Arial"/>
          <w:b w:val="0"/>
          <w:i w:val="0"/>
          <w:szCs w:val="24"/>
        </w:rPr>
        <w:t>щему Постановл</w:t>
      </w:r>
      <w:r w:rsidRPr="00F7125D">
        <w:rPr>
          <w:rFonts w:ascii="Arial" w:hAnsi="Arial" w:cs="Arial"/>
          <w:b w:val="0"/>
          <w:i w:val="0"/>
          <w:szCs w:val="24"/>
        </w:rPr>
        <w:t>е</w:t>
      </w:r>
      <w:r w:rsidRPr="00F7125D">
        <w:rPr>
          <w:rFonts w:ascii="Arial" w:hAnsi="Arial" w:cs="Arial"/>
          <w:b w:val="0"/>
          <w:i w:val="0"/>
          <w:szCs w:val="24"/>
        </w:rPr>
        <w:t>нию</w:t>
      </w:r>
    </w:p>
    <w:p w:rsidR="00075229" w:rsidRPr="00F7125D" w:rsidRDefault="00075229" w:rsidP="00F7125D">
      <w:pPr>
        <w:pStyle w:val="30"/>
        <w:ind w:firstLine="709"/>
        <w:rPr>
          <w:rFonts w:ascii="Arial" w:hAnsi="Arial" w:cs="Arial"/>
          <w:b w:val="0"/>
          <w:i w:val="0"/>
          <w:szCs w:val="24"/>
        </w:rPr>
      </w:pPr>
      <w:r w:rsidRPr="00F7125D">
        <w:rPr>
          <w:rFonts w:ascii="Arial" w:hAnsi="Arial" w:cs="Arial"/>
          <w:b w:val="0"/>
          <w:i w:val="0"/>
          <w:szCs w:val="24"/>
        </w:rPr>
        <w:t xml:space="preserve"> - на 2011 год в сумме  130 тыс. рублей и на 2012 год в сумме 0  тыс. рублей согласно прил</w:t>
      </w:r>
      <w:r w:rsidRPr="00F7125D">
        <w:rPr>
          <w:rFonts w:ascii="Arial" w:hAnsi="Arial" w:cs="Arial"/>
          <w:b w:val="0"/>
          <w:i w:val="0"/>
          <w:szCs w:val="24"/>
        </w:rPr>
        <w:t>о</w:t>
      </w:r>
      <w:r w:rsidRPr="00F7125D">
        <w:rPr>
          <w:rFonts w:ascii="Arial" w:hAnsi="Arial" w:cs="Arial"/>
          <w:b w:val="0"/>
          <w:i w:val="0"/>
          <w:szCs w:val="24"/>
        </w:rPr>
        <w:t>жению  17 к настоящему Постановлению</w:t>
      </w:r>
    </w:p>
    <w:p w:rsidR="00075229" w:rsidRPr="00F7125D" w:rsidRDefault="00075229" w:rsidP="00F7125D">
      <w:pPr>
        <w:pStyle w:val="30"/>
        <w:ind w:firstLine="709"/>
        <w:rPr>
          <w:rFonts w:ascii="Arial" w:hAnsi="Arial" w:cs="Arial"/>
          <w:b w:val="0"/>
          <w:i w:val="0"/>
          <w:szCs w:val="24"/>
        </w:rPr>
      </w:pPr>
      <w:r w:rsidRPr="00F7125D">
        <w:rPr>
          <w:rFonts w:ascii="Arial" w:hAnsi="Arial" w:cs="Arial"/>
          <w:b w:val="0"/>
          <w:i w:val="0"/>
          <w:szCs w:val="24"/>
        </w:rPr>
        <w:t>31. Утвердить перечень и объем муниципальных целевых программ, пред</w:t>
      </w:r>
      <w:r w:rsidRPr="00F7125D">
        <w:rPr>
          <w:rFonts w:ascii="Arial" w:hAnsi="Arial" w:cs="Arial"/>
          <w:b w:val="0"/>
          <w:i w:val="0"/>
          <w:szCs w:val="24"/>
        </w:rPr>
        <w:t>у</w:t>
      </w:r>
      <w:r w:rsidRPr="00F7125D">
        <w:rPr>
          <w:rFonts w:ascii="Arial" w:hAnsi="Arial" w:cs="Arial"/>
          <w:b w:val="0"/>
          <w:i w:val="0"/>
          <w:szCs w:val="24"/>
        </w:rPr>
        <w:t>смотре</w:t>
      </w:r>
      <w:r w:rsidRPr="00F7125D">
        <w:rPr>
          <w:rFonts w:ascii="Arial" w:hAnsi="Arial" w:cs="Arial"/>
          <w:b w:val="0"/>
          <w:i w:val="0"/>
          <w:szCs w:val="24"/>
        </w:rPr>
        <w:t>н</w:t>
      </w:r>
      <w:r w:rsidRPr="00F7125D">
        <w:rPr>
          <w:rFonts w:ascii="Arial" w:hAnsi="Arial" w:cs="Arial"/>
          <w:b w:val="0"/>
          <w:i w:val="0"/>
          <w:szCs w:val="24"/>
        </w:rPr>
        <w:t>ных  к финансированию за счет средств бюджета муниципального района на 2010 -2012 годы согласно Прил</w:t>
      </w:r>
      <w:r w:rsidRPr="00F7125D">
        <w:rPr>
          <w:rFonts w:ascii="Arial" w:hAnsi="Arial" w:cs="Arial"/>
          <w:b w:val="0"/>
          <w:i w:val="0"/>
          <w:szCs w:val="24"/>
        </w:rPr>
        <w:t>о</w:t>
      </w:r>
      <w:r w:rsidRPr="00F7125D">
        <w:rPr>
          <w:rFonts w:ascii="Arial" w:hAnsi="Arial" w:cs="Arial"/>
          <w:b w:val="0"/>
          <w:i w:val="0"/>
          <w:szCs w:val="24"/>
        </w:rPr>
        <w:t>жению № 18 к настоящему Постановлению.</w:t>
      </w:r>
    </w:p>
    <w:p w:rsidR="00075229" w:rsidRPr="00F7125D" w:rsidRDefault="00075229" w:rsidP="00F7125D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>32. Настоящее Постановление вступает в силу с 1 января 2010 года.</w:t>
      </w:r>
    </w:p>
    <w:p w:rsidR="00075229" w:rsidRPr="00F7125D" w:rsidRDefault="00075229" w:rsidP="00F7125D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312FC2" w:rsidRPr="00F7125D" w:rsidRDefault="00312FC2" w:rsidP="00F7125D">
      <w:pPr>
        <w:pStyle w:val="a3"/>
        <w:ind w:firstLine="709"/>
        <w:rPr>
          <w:rFonts w:ascii="Arial" w:hAnsi="Arial" w:cs="Arial"/>
          <w:b/>
          <w:sz w:val="24"/>
          <w:szCs w:val="24"/>
        </w:rPr>
      </w:pPr>
    </w:p>
    <w:p w:rsidR="00312FC2" w:rsidRPr="00F7125D" w:rsidRDefault="00312FC2" w:rsidP="00F7125D">
      <w:pPr>
        <w:pStyle w:val="a3"/>
        <w:ind w:firstLine="709"/>
        <w:rPr>
          <w:rFonts w:ascii="Arial" w:hAnsi="Arial" w:cs="Arial"/>
          <w:b/>
          <w:sz w:val="24"/>
          <w:szCs w:val="24"/>
        </w:rPr>
      </w:pPr>
    </w:p>
    <w:p w:rsidR="00312FC2" w:rsidRPr="00F7125D" w:rsidRDefault="00312FC2" w:rsidP="00F7125D">
      <w:pPr>
        <w:pStyle w:val="a3"/>
        <w:ind w:firstLine="709"/>
        <w:rPr>
          <w:rFonts w:ascii="Arial" w:hAnsi="Arial" w:cs="Arial"/>
          <w:b/>
          <w:sz w:val="24"/>
          <w:szCs w:val="24"/>
        </w:rPr>
      </w:pPr>
    </w:p>
    <w:p w:rsidR="00312FC2" w:rsidRPr="00F7125D" w:rsidRDefault="00312FC2" w:rsidP="00F7125D">
      <w:pPr>
        <w:pStyle w:val="a3"/>
        <w:ind w:firstLine="709"/>
        <w:rPr>
          <w:rFonts w:ascii="Arial" w:hAnsi="Arial" w:cs="Arial"/>
          <w:b/>
          <w:sz w:val="24"/>
          <w:szCs w:val="24"/>
        </w:rPr>
      </w:pPr>
    </w:p>
    <w:p w:rsidR="00312FC2" w:rsidRPr="00F7125D" w:rsidRDefault="00312FC2" w:rsidP="00F7125D">
      <w:pPr>
        <w:pStyle w:val="a3"/>
        <w:ind w:firstLine="709"/>
        <w:rPr>
          <w:rFonts w:ascii="Arial" w:hAnsi="Arial" w:cs="Arial"/>
          <w:b/>
          <w:sz w:val="24"/>
          <w:szCs w:val="24"/>
        </w:rPr>
      </w:pPr>
    </w:p>
    <w:p w:rsidR="00075229" w:rsidRPr="00F7125D" w:rsidRDefault="00075229" w:rsidP="00F40C1E">
      <w:pPr>
        <w:pStyle w:val="a3"/>
        <w:ind w:firstLine="0"/>
        <w:rPr>
          <w:rFonts w:ascii="Arial" w:hAnsi="Arial" w:cs="Arial"/>
          <w:b/>
          <w:sz w:val="24"/>
          <w:szCs w:val="24"/>
        </w:rPr>
      </w:pPr>
      <w:r w:rsidRPr="00F7125D">
        <w:rPr>
          <w:rFonts w:ascii="Arial" w:hAnsi="Arial" w:cs="Arial"/>
          <w:b/>
          <w:sz w:val="24"/>
          <w:szCs w:val="24"/>
        </w:rPr>
        <w:t>Председатель районного Совета                                      Глава Троснянского района</w:t>
      </w:r>
    </w:p>
    <w:p w:rsidR="00075229" w:rsidRPr="00F7125D" w:rsidRDefault="00075229" w:rsidP="00F40C1E">
      <w:pPr>
        <w:pStyle w:val="a3"/>
        <w:ind w:firstLine="0"/>
        <w:rPr>
          <w:rFonts w:ascii="Arial" w:hAnsi="Arial" w:cs="Arial"/>
          <w:b/>
          <w:sz w:val="24"/>
          <w:szCs w:val="24"/>
        </w:rPr>
      </w:pPr>
      <w:r w:rsidRPr="00F7125D">
        <w:rPr>
          <w:rFonts w:ascii="Arial" w:hAnsi="Arial" w:cs="Arial"/>
          <w:b/>
          <w:sz w:val="24"/>
          <w:szCs w:val="24"/>
        </w:rPr>
        <w:t>народных депутатов</w:t>
      </w:r>
    </w:p>
    <w:p w:rsidR="00075229" w:rsidRPr="00F7125D" w:rsidRDefault="00075229" w:rsidP="00F40C1E">
      <w:pPr>
        <w:pStyle w:val="a3"/>
        <w:ind w:firstLine="0"/>
        <w:rPr>
          <w:rFonts w:ascii="Arial" w:hAnsi="Arial" w:cs="Arial"/>
          <w:b/>
          <w:sz w:val="24"/>
          <w:szCs w:val="24"/>
        </w:rPr>
      </w:pPr>
    </w:p>
    <w:p w:rsidR="00075229" w:rsidRPr="00F7125D" w:rsidRDefault="00075229" w:rsidP="00F40C1E">
      <w:pPr>
        <w:pStyle w:val="a3"/>
        <w:ind w:firstLine="0"/>
        <w:rPr>
          <w:rFonts w:ascii="Arial" w:hAnsi="Arial" w:cs="Arial"/>
          <w:b/>
          <w:sz w:val="24"/>
          <w:szCs w:val="24"/>
        </w:rPr>
      </w:pPr>
    </w:p>
    <w:p w:rsidR="00075229" w:rsidRPr="00F7125D" w:rsidRDefault="00075229" w:rsidP="00F40C1E">
      <w:pPr>
        <w:pStyle w:val="a3"/>
        <w:ind w:firstLine="0"/>
        <w:rPr>
          <w:rFonts w:ascii="Arial" w:hAnsi="Arial" w:cs="Arial"/>
          <w:b/>
          <w:sz w:val="24"/>
          <w:szCs w:val="24"/>
        </w:rPr>
      </w:pPr>
    </w:p>
    <w:p w:rsidR="00075229" w:rsidRPr="00F7125D" w:rsidRDefault="00075229" w:rsidP="00F40C1E">
      <w:pPr>
        <w:pStyle w:val="a3"/>
        <w:ind w:firstLine="0"/>
        <w:rPr>
          <w:rFonts w:ascii="Arial" w:hAnsi="Arial" w:cs="Arial"/>
          <w:b/>
          <w:sz w:val="24"/>
          <w:szCs w:val="24"/>
        </w:rPr>
      </w:pPr>
      <w:r w:rsidRPr="00F7125D">
        <w:rPr>
          <w:rFonts w:ascii="Arial" w:hAnsi="Arial" w:cs="Arial"/>
          <w:b/>
          <w:sz w:val="24"/>
          <w:szCs w:val="24"/>
        </w:rPr>
        <w:t>В.Г.Харлашкин                                                                    В.И.Быков</w:t>
      </w:r>
    </w:p>
    <w:p w:rsidR="00AB4551" w:rsidRPr="00F7125D" w:rsidRDefault="00AB4551" w:rsidP="00F40C1E">
      <w:pPr>
        <w:jc w:val="both"/>
        <w:rPr>
          <w:rFonts w:ascii="Arial" w:hAnsi="Arial" w:cs="Arial"/>
          <w:sz w:val="24"/>
          <w:szCs w:val="24"/>
        </w:rPr>
      </w:pPr>
      <w:r w:rsidRPr="00F7125D">
        <w:rPr>
          <w:rFonts w:ascii="Arial" w:hAnsi="Arial" w:cs="Arial"/>
          <w:sz w:val="24"/>
          <w:szCs w:val="24"/>
        </w:rPr>
        <w:t xml:space="preserve"> </w:t>
      </w:r>
    </w:p>
    <w:p w:rsidR="00310FAA" w:rsidRPr="00F7125D" w:rsidRDefault="00310FAA" w:rsidP="00F40C1E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F40C1E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40C1E" w:rsidRDefault="00310FAA" w:rsidP="00310FAA">
      <w:pPr>
        <w:jc w:val="right"/>
        <w:rPr>
          <w:rFonts w:ascii="Arial" w:hAnsi="Arial" w:cs="Arial"/>
          <w:sz w:val="16"/>
          <w:szCs w:val="16"/>
        </w:rPr>
      </w:pPr>
      <w:r w:rsidRPr="00F40C1E">
        <w:rPr>
          <w:rFonts w:ascii="Arial" w:hAnsi="Arial" w:cs="Arial"/>
          <w:sz w:val="16"/>
          <w:szCs w:val="16"/>
        </w:rPr>
        <w:lastRenderedPageBreak/>
        <w:t>Приложение 1</w:t>
      </w:r>
    </w:p>
    <w:p w:rsidR="00310FAA" w:rsidRPr="00F7125D" w:rsidRDefault="00310FAA" w:rsidP="00310FAA">
      <w:pPr>
        <w:jc w:val="right"/>
        <w:rPr>
          <w:rFonts w:ascii="Arial" w:hAnsi="Arial" w:cs="Arial"/>
          <w:sz w:val="16"/>
          <w:szCs w:val="16"/>
        </w:rPr>
      </w:pPr>
      <w:r w:rsidRPr="00F7125D">
        <w:rPr>
          <w:rFonts w:ascii="Arial" w:hAnsi="Arial" w:cs="Arial"/>
          <w:sz w:val="16"/>
          <w:szCs w:val="16"/>
        </w:rPr>
        <w:t>к Постановлению  Троснянского района</w:t>
      </w:r>
    </w:p>
    <w:p w:rsidR="00310FAA" w:rsidRPr="00F7125D" w:rsidRDefault="00310FAA" w:rsidP="00310FAA">
      <w:pPr>
        <w:jc w:val="right"/>
        <w:rPr>
          <w:rFonts w:ascii="Arial" w:hAnsi="Arial" w:cs="Arial"/>
          <w:sz w:val="16"/>
          <w:szCs w:val="16"/>
        </w:rPr>
      </w:pPr>
      <w:r w:rsidRPr="00F7125D">
        <w:rPr>
          <w:rFonts w:ascii="Arial" w:hAnsi="Arial" w:cs="Arial"/>
          <w:sz w:val="16"/>
          <w:szCs w:val="16"/>
        </w:rPr>
        <w:t>Совета народных депутатов</w:t>
      </w:r>
    </w:p>
    <w:p w:rsidR="00310FAA" w:rsidRPr="00F7125D" w:rsidRDefault="00F40C1E" w:rsidP="00310FA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№ 241</w:t>
      </w:r>
      <w:r w:rsidR="00310FAA" w:rsidRPr="00F7125D">
        <w:rPr>
          <w:rFonts w:ascii="Arial" w:hAnsi="Arial" w:cs="Arial"/>
          <w:sz w:val="16"/>
          <w:szCs w:val="16"/>
        </w:rPr>
        <w:t xml:space="preserve">  от  28 декабря 2009 года</w:t>
      </w:r>
    </w:p>
    <w:p w:rsidR="00310FAA" w:rsidRPr="00F7125D" w:rsidRDefault="00310FAA" w:rsidP="00310FAA">
      <w:pPr>
        <w:jc w:val="right"/>
        <w:rPr>
          <w:rFonts w:ascii="Arial" w:hAnsi="Arial" w:cs="Arial"/>
          <w:sz w:val="16"/>
          <w:szCs w:val="16"/>
        </w:rPr>
      </w:pPr>
    </w:p>
    <w:p w:rsidR="00310FAA" w:rsidRPr="00F7125D" w:rsidRDefault="00310FAA" w:rsidP="00F40C1E">
      <w:pPr>
        <w:jc w:val="center"/>
        <w:rPr>
          <w:rFonts w:ascii="Arial" w:hAnsi="Arial" w:cs="Arial"/>
          <w:b/>
          <w:sz w:val="16"/>
          <w:szCs w:val="16"/>
        </w:rPr>
      </w:pPr>
      <w:r w:rsidRPr="00F7125D">
        <w:rPr>
          <w:rFonts w:ascii="Arial" w:hAnsi="Arial" w:cs="Arial"/>
          <w:b/>
          <w:sz w:val="16"/>
          <w:szCs w:val="16"/>
        </w:rPr>
        <w:t>Главные администраторы доходов  бюджета муниципального района -     органы местного самоуправления Тро</w:t>
      </w:r>
      <w:r w:rsidRPr="00F7125D">
        <w:rPr>
          <w:rFonts w:ascii="Arial" w:hAnsi="Arial" w:cs="Arial"/>
          <w:b/>
          <w:sz w:val="16"/>
          <w:szCs w:val="16"/>
        </w:rPr>
        <w:t>с</w:t>
      </w:r>
      <w:r w:rsidRPr="00F7125D">
        <w:rPr>
          <w:rFonts w:ascii="Arial" w:hAnsi="Arial" w:cs="Arial"/>
          <w:b/>
          <w:sz w:val="16"/>
          <w:szCs w:val="16"/>
        </w:rPr>
        <w:t>нянского района</w:t>
      </w:r>
    </w:p>
    <w:p w:rsidR="00310FAA" w:rsidRPr="00F7125D" w:rsidRDefault="00310FAA" w:rsidP="00310FAA">
      <w:pPr>
        <w:rPr>
          <w:rFonts w:ascii="Arial" w:hAnsi="Arial" w:cs="Arial"/>
          <w:b/>
          <w:sz w:val="16"/>
          <w:szCs w:val="16"/>
        </w:rPr>
      </w:pPr>
    </w:p>
    <w:tbl>
      <w:tblPr>
        <w:tblStyle w:val="a9"/>
        <w:tblW w:w="10065" w:type="dxa"/>
        <w:tblInd w:w="-34" w:type="dxa"/>
        <w:tblLayout w:type="fixed"/>
        <w:tblLook w:val="01E0"/>
      </w:tblPr>
      <w:tblGrid>
        <w:gridCol w:w="1135"/>
        <w:gridCol w:w="3118"/>
        <w:gridCol w:w="5778"/>
        <w:gridCol w:w="34"/>
      </w:tblGrid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Админис</w:t>
            </w:r>
            <w:r w:rsidRPr="00F7125D">
              <w:rPr>
                <w:rFonts w:ascii="Arial" w:hAnsi="Arial" w:cs="Arial"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sz w:val="16"/>
                <w:szCs w:val="16"/>
              </w:rPr>
              <w:t>ратор дох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дов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Наименование кодов администраторов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sz w:val="16"/>
                <w:szCs w:val="16"/>
              </w:rPr>
              <w:t>002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sz w:val="16"/>
                <w:szCs w:val="16"/>
              </w:rPr>
              <w:t>Администрация Троснянского района Орловской области</w:t>
            </w:r>
          </w:p>
          <w:p w:rsidR="00310FAA" w:rsidRPr="00F7125D" w:rsidRDefault="00310FAA" w:rsidP="00310F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1 08 07140 01 0000 110</w:t>
            </w:r>
          </w:p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Государственная пошлина за регистрацию транспортных средств  и иные юр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дически значимые действия. Связанные  с  изменениями  и  выдачей документов  на транспортные средства. Выдачей регистрационных зн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ков. Приемом квалификационных экзаменов на получение права на управление транспортными средствами.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1 08 07150 01 0000 110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Государственная пошлина  за выдачу разрешения  на установку рекла</w:t>
            </w:r>
            <w:r w:rsidRPr="00F7125D">
              <w:rPr>
                <w:rFonts w:ascii="Arial" w:hAnsi="Arial" w:cs="Arial"/>
                <w:sz w:val="16"/>
                <w:szCs w:val="16"/>
              </w:rPr>
              <w:t>м</w:t>
            </w:r>
            <w:r w:rsidRPr="00F7125D">
              <w:rPr>
                <w:rFonts w:ascii="Arial" w:hAnsi="Arial" w:cs="Arial"/>
                <w:sz w:val="16"/>
                <w:szCs w:val="16"/>
              </w:rPr>
              <w:t>ной ко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струкции</w:t>
            </w:r>
          </w:p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1 13 03050 05 0000 130</w:t>
            </w:r>
          </w:p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 Прочие доходы бюджетов муниципальных районов  от оказания платных услуг и компенсации затрат государства</w:t>
            </w:r>
          </w:p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Прочие поступления от взысканий (штрафов)  и иных сумм в возмещение уще</w:t>
            </w:r>
            <w:r w:rsidRPr="00F7125D">
              <w:rPr>
                <w:rFonts w:ascii="Arial" w:hAnsi="Arial" w:cs="Arial"/>
                <w:sz w:val="16"/>
                <w:szCs w:val="16"/>
              </w:rPr>
              <w:t>р</w:t>
            </w:r>
            <w:r w:rsidRPr="00F7125D">
              <w:rPr>
                <w:rFonts w:ascii="Arial" w:hAnsi="Arial" w:cs="Arial"/>
                <w:sz w:val="16"/>
                <w:szCs w:val="16"/>
              </w:rPr>
              <w:t>ба, зачисляемые в бюджеты муниципальных районов</w:t>
            </w:r>
          </w:p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1 17 01050 05 0000 180</w:t>
            </w:r>
          </w:p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sz w:val="16"/>
                <w:szCs w:val="16"/>
              </w:rPr>
              <w:t>Финансовый отдел администрации  Троснянского района</w:t>
            </w:r>
          </w:p>
          <w:p w:rsidR="00310FAA" w:rsidRPr="00F7125D" w:rsidRDefault="00310FAA" w:rsidP="00310F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11303050050000130</w:t>
            </w:r>
          </w:p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 Прочие доходы бюджетов муниципальных районов  от оказания платных услуг и компенсации затрат государства</w:t>
            </w:r>
          </w:p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11623050050000140</w:t>
            </w:r>
          </w:p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лучателями средств бюджетов муниципальных районов</w:t>
            </w:r>
          </w:p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1 17 01050 05 0000 180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1 17 05050 05 0000 180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1 18 05010 05 0000 180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Доходы  бюджетов муниципальных районов от возврата остатков  субс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дий и субвенций прошлых лет внебюджетными организациями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1 18 05020 05 0000 151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от возврата остатков субс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дий  и субвенций прошлых лет из бюджетов государственных внебю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жетных фондов</w:t>
            </w:r>
          </w:p>
        </w:tc>
      </w:tr>
      <w:tr w:rsidR="00310FAA" w:rsidRPr="00F7125D">
        <w:trPr>
          <w:trHeight w:val="604"/>
        </w:trPr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1 18 05030 05 0000 151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от возврата остатков субс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дий  и субвенций прошлых лет из бюджетов  поселений</w:t>
            </w:r>
          </w:p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1 19 05000 05 0000 151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Возврат остатков субсидий и субвенций из бюджетов муниципальных районов 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2 02 01001 05 0000 151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Дотации бюджетам муниципальных районов на выравнивание бюджетной обе</w:t>
            </w:r>
            <w:r w:rsidRPr="00F7125D">
              <w:rPr>
                <w:rFonts w:ascii="Arial" w:hAnsi="Arial" w:cs="Arial"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sz w:val="16"/>
                <w:szCs w:val="16"/>
              </w:rPr>
              <w:t xml:space="preserve">печенности 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2 02 01003 05 0000 151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Дотации бюджетам муниципальных районов на поддержку мер по  обе</w:t>
            </w:r>
            <w:r w:rsidRPr="00F7125D">
              <w:rPr>
                <w:rFonts w:ascii="Arial" w:hAnsi="Arial" w:cs="Arial"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sz w:val="16"/>
                <w:szCs w:val="16"/>
              </w:rPr>
              <w:t>печению сбалансированности бюджетов</w:t>
            </w:r>
          </w:p>
        </w:tc>
      </w:tr>
      <w:tr w:rsidR="00310FAA" w:rsidRPr="00F7125D">
        <w:trPr>
          <w:trHeight w:val="479"/>
        </w:trPr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2 02 01008 05 0000151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Дотация бюджетам муниципальных районов на поощрение достижения наилу</w:t>
            </w:r>
            <w:r w:rsidRPr="00F7125D">
              <w:rPr>
                <w:rFonts w:ascii="Arial" w:hAnsi="Arial" w:cs="Arial"/>
                <w:sz w:val="16"/>
                <w:szCs w:val="16"/>
              </w:rPr>
              <w:t>ч</w:t>
            </w:r>
            <w:r w:rsidRPr="00F7125D">
              <w:rPr>
                <w:rFonts w:ascii="Arial" w:hAnsi="Arial" w:cs="Arial"/>
                <w:sz w:val="16"/>
                <w:szCs w:val="16"/>
              </w:rPr>
              <w:t>ших показателей деятельности органов местного самоуправления</w:t>
            </w:r>
          </w:p>
        </w:tc>
      </w:tr>
      <w:tr w:rsidR="00310FAA" w:rsidRPr="00F7125D">
        <w:trPr>
          <w:trHeight w:val="212"/>
        </w:trPr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2 02 01999 05 0000 151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Прочие дотации бюджетам муниципальных районов</w:t>
            </w:r>
          </w:p>
        </w:tc>
      </w:tr>
      <w:tr w:rsidR="00310FAA" w:rsidRPr="00F7125D">
        <w:trPr>
          <w:trHeight w:val="329"/>
        </w:trPr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2 02 02003 05 0000 151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реформирование м</w:t>
            </w:r>
            <w:r w:rsidRPr="00F7125D">
              <w:rPr>
                <w:rFonts w:ascii="Arial" w:hAnsi="Arial" w:cs="Arial"/>
                <w:sz w:val="16"/>
                <w:szCs w:val="16"/>
              </w:rPr>
              <w:t>у</w:t>
            </w:r>
            <w:r w:rsidRPr="00F7125D">
              <w:rPr>
                <w:rFonts w:ascii="Arial" w:hAnsi="Arial" w:cs="Arial"/>
                <w:sz w:val="16"/>
                <w:szCs w:val="16"/>
              </w:rPr>
              <w:t>ниципал</w:t>
            </w:r>
            <w:r w:rsidRPr="00F7125D">
              <w:rPr>
                <w:rFonts w:ascii="Arial" w:hAnsi="Arial" w:cs="Arial"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sz w:val="16"/>
                <w:szCs w:val="16"/>
              </w:rPr>
              <w:t>ных финансов</w:t>
            </w:r>
          </w:p>
        </w:tc>
      </w:tr>
      <w:tr w:rsidR="00310FAA" w:rsidRPr="00F7125D">
        <w:trPr>
          <w:trHeight w:val="329"/>
        </w:trPr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2 02 02004 05 0000 151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развитие социальной и инж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нерной инфраструктуры муниципальных образований</w:t>
            </w:r>
          </w:p>
        </w:tc>
      </w:tr>
      <w:tr w:rsidR="00310FAA" w:rsidRPr="00F7125D">
        <w:trPr>
          <w:trHeight w:val="329"/>
        </w:trPr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2 02 02008 05 0000 151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обеспечение жильем молодых семей</w:t>
            </w:r>
          </w:p>
        </w:tc>
      </w:tr>
      <w:tr w:rsidR="00310FAA" w:rsidRPr="00F7125D">
        <w:trPr>
          <w:trHeight w:val="996"/>
        </w:trPr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2 02 02009 05 0000 151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государственную по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держку малого и среднего предпринимательства, включая крестьянские (фермерские) хозяйства</w:t>
            </w:r>
          </w:p>
        </w:tc>
      </w:tr>
      <w:tr w:rsidR="00310FAA" w:rsidRPr="00F7125D">
        <w:trPr>
          <w:trHeight w:val="276"/>
        </w:trPr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2 02 02021 05 0000 151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 муниципальных районов  на осуществления кап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тального ремонта гидротехнических сооружений, находящихся в муниц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пальной собс</w:t>
            </w:r>
            <w:r w:rsidRPr="00F7125D">
              <w:rPr>
                <w:rFonts w:ascii="Arial" w:hAnsi="Arial" w:cs="Arial"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sz w:val="16"/>
                <w:szCs w:val="16"/>
              </w:rPr>
              <w:t>венности, и бесхозных гидротехнических сооружений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2 02 02022 05 0000 151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 муниципальных районов  на внедрение инновац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онных образовательных программ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2 02 02024 05 0000 151 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Субсидии бюджетам  муниципальных районов  на денежные выплаты  </w:t>
            </w: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>медици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скому персоналу фельдшерско-акушерских пунктов, врачам, фельдшерам, мед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цинским сестрам скорой медицинской помощи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2 02 02036 05 0000 151 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 муниципальных районов  на  обеспечение жильем  мол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дых семей  и молодых специалистов , проживающих и работающих в сельской местности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003 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2 02 02041 05 0000 151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 муниципальных районов  на строительство и м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дернизацию автомобильных дорог общего пользования, в том числе д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рог в поселениях (за исключением автомобильных дорог федерального значения)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003 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2 02 02042 05 0000 151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 муниципальных районов  на государственную по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держку внедрения комплексных мер модернизации образования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2 02 02051 05 0000 151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 муниципальных районов  на   реализацию фед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ральных целевых программ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2 02 02068 05 0000 151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 муниципальных районов  на   комплектование кни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ных фондов библиотек муниципальных образований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2 02 02074 05 0000 151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 муниципальных районов  на  совершенствование организ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ции питания учащихся в образовательных учреждениях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2 02 02077 05 0000 151 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 муниципальных районов  на  бюджетные инвест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ции в объекты капитального строительства собственности муниципал</w:t>
            </w:r>
            <w:r w:rsidRPr="00F7125D">
              <w:rPr>
                <w:rFonts w:ascii="Arial" w:hAnsi="Arial" w:cs="Arial"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sz w:val="16"/>
                <w:szCs w:val="16"/>
              </w:rPr>
              <w:t>ных образов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2 02 02079 05 0000 151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 муниципальных районов  на  переселение граждан из ж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лищного фонда, признанного непригодным для проживания, и (или) жилищного фонда с высоким уровнем износа (более 70% )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2 02 02080 05 0000 151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 муниципальных районов для обеспечения земел</w:t>
            </w:r>
            <w:r w:rsidRPr="00F7125D">
              <w:rPr>
                <w:rFonts w:ascii="Arial" w:hAnsi="Arial" w:cs="Arial"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sz w:val="16"/>
                <w:szCs w:val="16"/>
              </w:rPr>
              <w:t>ных участков коммунальной инфраструктурой в целях жилищного стро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тельства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2 02 02085 05 0000 151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 муниципальных районов  на осуществление мер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приятий по обеспечению жильем граждан РФ, проживающих в сельской  местности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2 02 02087 05 0000 151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 муниципальных районов из бюджетов поселений на реш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ние вопросов местного значения межмуниципального характера</w:t>
            </w:r>
          </w:p>
        </w:tc>
      </w:tr>
      <w:tr w:rsidR="00310FAA" w:rsidRPr="00F7125D">
        <w:trPr>
          <w:trHeight w:val="1287"/>
        </w:trPr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2 02 02088 05 0002 151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 муниципальных районов  на обеспечение мер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приятий по  переселению граждан из аварийного жилищного фонда за счет средств, поступивших от государственной корпорации   Фонд соде</w:t>
            </w:r>
            <w:r w:rsidRPr="00F7125D">
              <w:rPr>
                <w:rFonts w:ascii="Arial" w:hAnsi="Arial" w:cs="Arial"/>
                <w:sz w:val="16"/>
                <w:szCs w:val="16"/>
              </w:rPr>
              <w:t>й</w:t>
            </w:r>
            <w:r w:rsidRPr="00F7125D">
              <w:rPr>
                <w:rFonts w:ascii="Arial" w:hAnsi="Arial" w:cs="Arial"/>
                <w:sz w:val="16"/>
                <w:szCs w:val="16"/>
              </w:rPr>
              <w:t>ствия реформированию жилищно-коммунального хозяйства</w:t>
            </w:r>
          </w:p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2 02 02089 05 0001 151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обеспечение меропри</w:t>
            </w:r>
            <w:r w:rsidRPr="00F7125D">
              <w:rPr>
                <w:rFonts w:ascii="Arial" w:hAnsi="Arial" w:cs="Arial"/>
                <w:sz w:val="16"/>
                <w:szCs w:val="16"/>
              </w:rPr>
              <w:t>я</w:t>
            </w:r>
            <w:r w:rsidRPr="00F7125D">
              <w:rPr>
                <w:rFonts w:ascii="Arial" w:hAnsi="Arial" w:cs="Arial"/>
                <w:sz w:val="16"/>
                <w:szCs w:val="16"/>
              </w:rPr>
              <w:t>тий по капитальному ремонту многоквартирных домов, за счет средств местных бю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жетов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2 02 02089 05 0002 151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обеспечение меропри</w:t>
            </w:r>
            <w:r w:rsidRPr="00F7125D">
              <w:rPr>
                <w:rFonts w:ascii="Arial" w:hAnsi="Arial" w:cs="Arial"/>
                <w:sz w:val="16"/>
                <w:szCs w:val="16"/>
              </w:rPr>
              <w:t>я</w:t>
            </w:r>
            <w:r w:rsidRPr="00F7125D">
              <w:rPr>
                <w:rFonts w:ascii="Arial" w:hAnsi="Arial" w:cs="Arial"/>
                <w:sz w:val="16"/>
                <w:szCs w:val="16"/>
              </w:rPr>
              <w:t>тий по переселению граждан из аварийного жилищного фонда за счет средств бюдж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тов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2 02 02097 05 0000 151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реализацию меропри</w:t>
            </w:r>
            <w:r w:rsidRPr="00F7125D">
              <w:rPr>
                <w:rFonts w:ascii="Arial" w:hAnsi="Arial" w:cs="Arial"/>
                <w:sz w:val="16"/>
                <w:szCs w:val="16"/>
              </w:rPr>
              <w:t>я</w:t>
            </w:r>
            <w:r w:rsidRPr="00F7125D">
              <w:rPr>
                <w:rFonts w:ascii="Arial" w:hAnsi="Arial" w:cs="Arial"/>
                <w:sz w:val="16"/>
                <w:szCs w:val="16"/>
              </w:rPr>
              <w:t>тий по финансовому обеспечению оказания дополнительной медици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ской помощи, оказываемой врачами-терапевтами участковыми, врачами-педиатрами участковыми, врачами общей практики (семейными врач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ми), медицинскими сестрами участковыми врачей-терапевтов участковых ,врачей-педиатров участковых, медицинскими сестрами врачей общей практики (семейных врачей)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2 02 02102 05 0000 151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закупку автотранспор</w:t>
            </w:r>
            <w:r w:rsidRPr="00F7125D">
              <w:rPr>
                <w:rFonts w:ascii="Arial" w:hAnsi="Arial" w:cs="Arial"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sz w:val="16"/>
                <w:szCs w:val="16"/>
              </w:rPr>
              <w:t>ных средств и коммунальной техники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2 02 02105 05 0000 151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проведение против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аварийных мероприятий в зданиях государственных и муниципальных образовательных учреждений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2 02 02999 05 0000 151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Прочие субсидии бюджетам муниципальных районов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2 02 03001 05 0000 151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оплату  жилищно-коммунальных услуг отдельным категориям граждан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2 02 03002 05 0000 151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осуществление полн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мочий по подготовке проведения статистических переписей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2 02 03003 05 0000 151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выполнение фед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ральных полномочий по  государственной регистрации актов гражданск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го состояния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2 02 03007 05 0000 151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состояние (изменений и д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полнение) списков кандидатов в присяжные заседатели федеральных судов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2 02 03008 05 0000 151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 обеспечение мер соц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альной поддержки ветеранов труда и тружеников тыла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2 02 03013 05 0000 151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обеспечение мер с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циальной поддержки реабилитированных лиц и лиц, признанных постр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давшими от пол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тических репрессий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2 02 03014 05 0000 151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 поощрение лучших учителей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2 02 03015 05 0000 151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осуществление полн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мочий по первичному учету на территориях, где отсутствует военные комиссариаты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2 02 03020 05 0000 151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выплату единовреме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ного пособий при всех формах устройства детей, лишенных родительск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го попечения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2 02 03021 05 0000 151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ежемесячное денежное возн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граждение за классное руководство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2 02 03024 05 0000 151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выполнение перед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ваемых полномочий субъектов РФ</w:t>
            </w:r>
          </w:p>
        </w:tc>
      </w:tr>
      <w:tr w:rsidR="00310FAA" w:rsidRPr="00F7125D">
        <w:trPr>
          <w:gridAfter w:val="1"/>
          <w:wAfter w:w="34" w:type="dxa"/>
          <w:trHeight w:val="1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2 02 03026 05 0000 151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обеспечение жилыми помещ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ниями детей-сирот, детей оставшихся без попечения родителей, а также детей, находящихся под опекой, не имеющих закрепленного ж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лого помещения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2 02 03027 05 0000 151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2 02 03028 05 0000 151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внедрение инновацио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ных образовательных программ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2 02 03029 05 0000 151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выплату компенсации части родительской платы за содержание ребенка в государственных и муниципал</w:t>
            </w:r>
            <w:r w:rsidRPr="00F7125D">
              <w:rPr>
                <w:rFonts w:ascii="Arial" w:hAnsi="Arial" w:cs="Arial"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sz w:val="16"/>
                <w:szCs w:val="16"/>
              </w:rPr>
              <w:t>ных детских дошкольных учреждениях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2 02 03033 05 0000 151</w:t>
            </w:r>
          </w:p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оздоровление детей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003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2 02 03055 05 0000 151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денежные выплаты медици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скому персоналу фельдшерско-акушерских пунктов, врачам, фельдшерам и медицинским сестрам скорой помощи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2 02 03999 05 0000 151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Прочие субвенции бюджетам муниципальных районов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2 02 04012 05 0000 151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районов для компенсации дополнительных расходов, возникших в р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зультате решений, принятых органами власти другого уровня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2 02 04014 05 0000 151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просов местного значения в соответствии с заключенными соглашениями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2 02 04999 05 0000 151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Прочие безвозмездные трансферты, передаваемые  бюджетам муниц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пальных районов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2 02 09024 05 0000 151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муниципальных районов из бюджетов субъектов РФ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2 02 09065050000151</w:t>
            </w:r>
          </w:p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муниципальных районов от бюджетов поселений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2 07 05000 05 0000 180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</w:tr>
      <w:tr w:rsidR="00310FAA" w:rsidRPr="00F7125D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2 08 05000 05 0000 180</w:t>
            </w:r>
          </w:p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Перечисления  из бюджетов муниципальных районов ( в бюджеты мун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ципальных районов) для осуществления возврата (зачета) излишне у</w:t>
            </w:r>
            <w:r w:rsidRPr="00F7125D">
              <w:rPr>
                <w:rFonts w:ascii="Arial" w:hAnsi="Arial" w:cs="Arial"/>
                <w:sz w:val="16"/>
                <w:szCs w:val="16"/>
              </w:rPr>
              <w:t>п</w:t>
            </w:r>
            <w:r w:rsidRPr="00F7125D">
              <w:rPr>
                <w:rFonts w:ascii="Arial" w:hAnsi="Arial" w:cs="Arial"/>
                <w:sz w:val="16"/>
                <w:szCs w:val="16"/>
              </w:rPr>
              <w:t>лаченных или излишне взысканных сумм налогов, сборов и иных плат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жей, а также сумм процентов за несвоевременное осуществление такого возврата и процентов за несвоевременное осуществление такого во</w:t>
            </w:r>
            <w:r w:rsidRPr="00F7125D">
              <w:rPr>
                <w:rFonts w:ascii="Arial" w:hAnsi="Arial" w:cs="Arial"/>
                <w:sz w:val="16"/>
                <w:szCs w:val="16"/>
              </w:rPr>
              <w:t>з</w:t>
            </w:r>
            <w:r w:rsidRPr="00F7125D">
              <w:rPr>
                <w:rFonts w:ascii="Arial" w:hAnsi="Arial" w:cs="Arial"/>
                <w:sz w:val="16"/>
                <w:szCs w:val="16"/>
              </w:rPr>
              <w:t>врата и процентов, начисленных на излишне взысканные суммы</w:t>
            </w:r>
          </w:p>
        </w:tc>
      </w:tr>
      <w:tr w:rsidR="00310FAA" w:rsidRPr="00F7125D">
        <w:trPr>
          <w:gridAfter w:val="1"/>
          <w:wAfter w:w="34" w:type="dxa"/>
          <w:trHeight w:val="5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003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3 02 01050 05 0000 130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Доходы от оказания услуг учреждениями, находящимися в ведении орг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нов местного самоуправления муниципальных районов</w:t>
            </w:r>
          </w:p>
        </w:tc>
      </w:tr>
      <w:tr w:rsidR="00310FAA" w:rsidRPr="00F7125D">
        <w:trPr>
          <w:gridAfter w:val="1"/>
          <w:wAfter w:w="34" w:type="dxa"/>
          <w:trHeight w:val="7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3 03 99050 05 0000 180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Прочие безвозмездные поступления учреждениями, находящимся в в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дении органов местного самоуправления муниципальных районов</w:t>
            </w:r>
          </w:p>
        </w:tc>
      </w:tr>
      <w:tr w:rsidR="00310FAA" w:rsidRPr="00F7125D">
        <w:trPr>
          <w:trHeight w:val="711"/>
        </w:trPr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sz w:val="16"/>
                <w:szCs w:val="16"/>
              </w:rPr>
              <w:t>Одел по управлению муниципальным имуществом  администрации Тро</w:t>
            </w:r>
            <w:r w:rsidRPr="00F7125D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b/>
                <w:sz w:val="16"/>
                <w:szCs w:val="16"/>
              </w:rPr>
              <w:t>нянского района  Орловской области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1 11 01050 05 0000120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талах хозяйственных товариществ и обществ или дивидендов по акциям, пр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надлежащим муниципальным районом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1 11 01050 10 0000 120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Доходы в виде прибыли,  приходящейся на доли в уставных (складочных) кап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талах хозяйственных товариществ и обществ или дивидендов по акциям, пр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надлежащим поселениям</w:t>
            </w:r>
          </w:p>
        </w:tc>
      </w:tr>
      <w:tr w:rsidR="00310FAA" w:rsidRPr="00F7125D">
        <w:tc>
          <w:tcPr>
            <w:tcW w:w="1135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3118" w:type="dxa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1 11 05 25 05 0000 120 </w:t>
            </w:r>
          </w:p>
        </w:tc>
        <w:tc>
          <w:tcPr>
            <w:tcW w:w="5812" w:type="dxa"/>
            <w:gridSpan w:val="2"/>
          </w:tcPr>
          <w:p w:rsidR="00310FAA" w:rsidRPr="00F7125D" w:rsidRDefault="00310FAA" w:rsidP="00310FAA">
            <w:pPr>
              <w:pStyle w:val="Style6"/>
              <w:widowControl/>
              <w:jc w:val="left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жи права на заключение договоров аренды за земли, находящиеся в со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б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ственности мун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ципальных районов</w:t>
            </w:r>
          </w:p>
        </w:tc>
      </w:tr>
    </w:tbl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6"/>
        <w:gridCol w:w="3119"/>
        <w:gridCol w:w="5810"/>
      </w:tblGrid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"/>
              <w:widowControl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1 11 05025 10 0000 120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jc w:val="left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т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венности поселений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163</w:t>
            </w:r>
          </w:p>
          <w:p w:rsidR="00310FAA" w:rsidRPr="00F7125D" w:rsidRDefault="00310FAA" w:rsidP="00310FAA">
            <w:pPr>
              <w:rPr>
                <w:rStyle w:val="FontStyle2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1 11 08050 05 0000 120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spacing w:line="257" w:lineRule="exact"/>
              <w:ind w:firstLine="12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Средства, получаемые от передачи имущества, находящегося в собстве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ности муниципальных районов (за исключением имущества муниципальных автономных учреждений, а также имущества муниципальных унитарных </w:t>
            </w: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lastRenderedPageBreak/>
              <w:t>предприятий, в том числе казенных), в залог доверителя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lastRenderedPageBreak/>
              <w:t>163</w:t>
            </w:r>
          </w:p>
          <w:p w:rsidR="00310FAA" w:rsidRPr="00F7125D" w:rsidRDefault="00310FAA" w:rsidP="00310FAA">
            <w:pPr>
              <w:rPr>
                <w:rStyle w:val="FontStyle25"/>
                <w:rFonts w:ascii="Arial" w:hAnsi="Arial" w:cs="Arial"/>
                <w:sz w:val="16"/>
                <w:szCs w:val="16"/>
              </w:rPr>
            </w:pPr>
          </w:p>
          <w:p w:rsidR="00310FAA" w:rsidRPr="00F7125D" w:rsidRDefault="00310FAA" w:rsidP="00310FAA">
            <w:pPr>
              <w:rPr>
                <w:rStyle w:val="FontStyle25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1 11 08050 10 0000 120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spacing w:line="262" w:lineRule="exact"/>
              <w:ind w:firstLine="12"/>
              <w:rPr>
                <w:rStyle w:val="FontStyle23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Средства, получаемые от передачи имущества, находящегося в собстве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ности поселений (за исключением имущества муниципальных автономных учреждений, а также имущества муниципальных унитарных предприятий, в </w:t>
            </w: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том числе казе</w:t>
            </w: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 xml:space="preserve">ных) в залог, в доверительное управление. 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163</w:t>
            </w:r>
          </w:p>
          <w:p w:rsidR="00310FAA" w:rsidRPr="00F7125D" w:rsidRDefault="00310FAA" w:rsidP="00310FAA">
            <w:pPr>
              <w:rPr>
                <w:rStyle w:val="FontStyle25"/>
                <w:rFonts w:ascii="Arial" w:hAnsi="Arial" w:cs="Arial"/>
                <w:sz w:val="16"/>
                <w:szCs w:val="16"/>
              </w:rPr>
            </w:pPr>
          </w:p>
          <w:p w:rsidR="00310FAA" w:rsidRPr="00F7125D" w:rsidRDefault="00310FAA" w:rsidP="00310FAA">
            <w:pPr>
              <w:rPr>
                <w:rStyle w:val="FontStyle25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1 11 05035 05 0000 120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spacing w:line="264" w:lineRule="exact"/>
              <w:ind w:firstLine="7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в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лении органов управления муниципальных районов и созданных ими учр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ждений и в хозяйственном ведении муниципальных унитарных предприятий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"/>
              <w:widowControl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1 11 05035 10 0000 120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spacing w:line="264" w:lineRule="exact"/>
              <w:ind w:firstLine="7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в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лении органов управления поселений и созданных ими учреждений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"/>
              <w:widowControl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1 11 07015 05 0000 120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spacing w:line="262" w:lineRule="exact"/>
              <w:ind w:firstLine="7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гов и иных обязательных платежей муниципальных унитарных предприятий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rPr>
                <w:rStyle w:val="FontStyle21"/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  <w:p w:rsidR="00310FAA" w:rsidRPr="00F7125D" w:rsidRDefault="00310FAA" w:rsidP="00310FAA">
            <w:pPr>
              <w:rPr>
                <w:rStyle w:val="FontStyle2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1 11 07015 10 0000 120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spacing w:line="262" w:lineRule="exact"/>
              <w:ind w:firstLine="5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гов и иных   обязательных   платежей   муниципальных   унитарных   пре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приятий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rPr>
                <w:rStyle w:val="FontStyle21"/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  <w:p w:rsidR="00310FAA" w:rsidRPr="00F7125D" w:rsidRDefault="00310FAA" w:rsidP="00310FAA">
            <w:pPr>
              <w:rPr>
                <w:rStyle w:val="FontStyle2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1 11 09045 10 0000 120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spacing w:line="264" w:lineRule="exact"/>
              <w:ind w:firstLine="5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т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венности поселений (за исключением имущества муниципальных автоно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м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ных учреждений, а также имущества муниципальных унитарных предпр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ятий, в том числе казе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ных)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rPr>
                <w:rStyle w:val="FontStyle21"/>
                <w:rFonts w:ascii="Arial" w:hAnsi="Arial" w:cs="Arial"/>
                <w:sz w:val="16"/>
                <w:szCs w:val="16"/>
              </w:rPr>
            </w:pPr>
          </w:p>
          <w:p w:rsidR="00310FAA" w:rsidRPr="00F7125D" w:rsidRDefault="00310FAA" w:rsidP="00310FAA">
            <w:pPr>
              <w:rPr>
                <w:rStyle w:val="FontStyle21"/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1 11 02033 05 0000 120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spacing w:line="262" w:lineRule="exact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Доходы от размещения временно свободных средств бюджетов муниц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пальных районов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 xml:space="preserve"> </w:t>
            </w:r>
            <w:r w:rsidRPr="00F7125D">
              <w:rPr>
                <w:rStyle w:val="FontStyle25"/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 xml:space="preserve">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1 14 02030 05 0000 440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spacing w:line="259" w:lineRule="exact"/>
              <w:ind w:left="2" w:hanging="2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муниц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пальных районов, в части реализации материальных запасов по указанн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му имуществу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"/>
              <w:widowControl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1 14 02030 10 0000 440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spacing w:line="259" w:lineRule="exact"/>
              <w:ind w:left="2" w:hanging="2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Доходы от реализации имущества , находящегося в собственности муниц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пальных районов, в части реализации материальных запасов по указанн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му имуществу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rPr>
                <w:rStyle w:val="FontStyle21"/>
                <w:rFonts w:ascii="Arial" w:hAnsi="Arial" w:cs="Arial"/>
                <w:sz w:val="16"/>
                <w:szCs w:val="16"/>
              </w:rPr>
            </w:pPr>
          </w:p>
          <w:p w:rsidR="00310FAA" w:rsidRPr="00F7125D" w:rsidRDefault="00310FAA" w:rsidP="00310FAA">
            <w:pPr>
              <w:rPr>
                <w:rStyle w:val="FontStyle21"/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1 14 02030 05 0000 410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spacing w:line="262" w:lineRule="exact"/>
              <w:ind w:left="5" w:hanging="5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муниц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пальных районов, в части реализации основных средств по указанному имуществу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"/>
              <w:widowControl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1 14 02030 10 0000 410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spacing w:line="264" w:lineRule="exact"/>
              <w:ind w:left="5" w:hanging="5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посел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ний, в части реализации основных средств по указанному имуществу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  <w:lang w:val="en-US"/>
              </w:rPr>
              <w:t>163</w:t>
            </w: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1 14 02032 05 0000 440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spacing w:line="262" w:lineRule="exact"/>
              <w:ind w:left="7" w:hanging="7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нии учреждений, находящихся в ведении органов управления муниципал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ь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ных районов, в части реализации материальных запасов по указанному имуществу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"/>
              <w:widowControl/>
              <w:ind w:right="-182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1 14 02032 10 0000 440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spacing w:line="259" w:lineRule="exact"/>
              <w:ind w:left="12" w:hanging="12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нии учр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ждений, находящихся в ведении органов управления поселений, в части реализ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ции материальных запасов по указанному имуществу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"/>
              <w:widowControl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1 14 02032 05 0000 410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spacing w:line="262" w:lineRule="exact"/>
              <w:ind w:left="12" w:hanging="12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нии учреждений, находящихся в ведении органов управления муниципал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ь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ных районов, в части реализации основных средств по указанному имущ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ству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"/>
              <w:widowControl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1 14 02032 10 0000 410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spacing w:line="259" w:lineRule="exact"/>
              <w:ind w:left="12" w:hanging="12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нии учр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ждений, находящихся в ведении органов управления поселений, в части реализ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ции основных средств по указанному имуществу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</w:p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 xml:space="preserve">  1 14 02033 0</w:t>
            </w:r>
            <w:r w:rsidRPr="00F7125D">
              <w:rPr>
                <w:rStyle w:val="FontStyle25"/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 xml:space="preserve"> 0000 440</w:t>
            </w:r>
          </w:p>
          <w:p w:rsidR="00310FAA" w:rsidRPr="00F7125D" w:rsidRDefault="00310FAA" w:rsidP="00310FAA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spacing w:line="262" w:lineRule="exact"/>
              <w:ind w:left="12" w:hanging="12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муниц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пальных районов, в части реализации материальных запасов по указанному им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у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ществу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</w:p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  <w:p w:rsidR="00310FAA" w:rsidRPr="00F7125D" w:rsidRDefault="00310FAA" w:rsidP="00310FAA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 xml:space="preserve">  1 14 02033 10 0000 440</w:t>
            </w:r>
          </w:p>
          <w:p w:rsidR="00310FAA" w:rsidRPr="00F7125D" w:rsidRDefault="00310FAA" w:rsidP="00310FAA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6"/>
              <w:widowControl/>
              <w:spacing w:line="264" w:lineRule="exact"/>
              <w:ind w:left="12" w:hanging="12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поселений, в части реализации материальных запасов по указанному им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у</w:t>
            </w:r>
            <w:r w:rsidRPr="00F7125D">
              <w:rPr>
                <w:rStyle w:val="FontStyle21"/>
                <w:rFonts w:ascii="Arial" w:hAnsi="Arial" w:cs="Arial"/>
                <w:sz w:val="16"/>
                <w:szCs w:val="16"/>
              </w:rPr>
              <w:t>ществу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5"/>
              <w:widowControl/>
              <w:spacing w:line="787" w:lineRule="exact"/>
              <w:rPr>
                <w:rStyle w:val="FontStyle30"/>
                <w:rFonts w:ascii="Arial" w:hAnsi="Arial" w:cs="Arial"/>
                <w:position w:val="-15"/>
                <w:sz w:val="16"/>
                <w:szCs w:val="16"/>
                <w:lang w:val="en-US"/>
              </w:rPr>
            </w:pPr>
            <w:r w:rsidRPr="00F7125D">
              <w:rPr>
                <w:rStyle w:val="FontStyle30"/>
                <w:rFonts w:ascii="Arial" w:hAnsi="Arial" w:cs="Arial"/>
                <w:position w:val="-15"/>
                <w:sz w:val="16"/>
                <w:szCs w:val="16"/>
                <w:lang w:val="en-US"/>
              </w:rPr>
              <w:lastRenderedPageBreak/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1 14 03050 05 0000 440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7"/>
              <w:widowControl/>
              <w:ind w:firstLine="12"/>
              <w:rPr>
                <w:rStyle w:val="FontStyle33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Средства от распоряжения и реализации конфискованного и иного имущ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ства, обращенного  в  доходы  муниципальных районов  (в  части  реализ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ции матер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альных запасов по указанному имуществу)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"/>
              <w:widowControl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1 14 03050 10 0000 440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7"/>
              <w:widowControl/>
              <w:spacing w:line="266" w:lineRule="exact"/>
              <w:ind w:firstLine="12"/>
              <w:rPr>
                <w:rStyle w:val="FontStyle33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Средства от распоряжения и реализации конфискованного и иного имущ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ства, обращенного в доходы поселений ( в части реализации материальных запасов по указанному имуществу)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"/>
              <w:widowControl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1 14 04050 10 0000 420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7"/>
              <w:widowControl/>
              <w:ind w:firstLine="5"/>
              <w:rPr>
                <w:rStyle w:val="FontStyle33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Доходы от продажи нематериальных активов, находящихся в собственн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сти пос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лений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"/>
              <w:widowControl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1 14 06014 10 0000 430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7"/>
              <w:widowControl/>
              <w:spacing w:line="262" w:lineRule="exact"/>
              <w:ind w:firstLine="2"/>
              <w:rPr>
                <w:rStyle w:val="FontStyle33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рые не разграничена и которые расположены в границах поселений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"/>
              <w:widowControl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1 14 06025 05 0000 430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7"/>
              <w:widowControl/>
              <w:rPr>
                <w:rStyle w:val="FontStyle33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муниц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пальных    районов    (за    исключением    земельных    участков муниципальных  автономных  учреждений,   а  также  земельных  участков муниципальных унита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р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ных предприятий, в том числе казенных)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"/>
              <w:widowControl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1 14 06026 10 0000 430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7"/>
              <w:widowControl/>
              <w:spacing w:line="262" w:lineRule="exact"/>
              <w:ind w:left="2" w:hanging="2"/>
              <w:rPr>
                <w:rStyle w:val="FontStyle33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м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ных учреждений,   а   также   земельных   участков   муниципальных   ун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тарных предприятий, в том числе казенных)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"/>
              <w:widowControl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1 17 02000 10 0000 180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7"/>
              <w:widowControl/>
              <w:spacing w:line="240" w:lineRule="exact"/>
              <w:ind w:left="7" w:right="538" w:hanging="7"/>
              <w:rPr>
                <w:rStyle w:val="FontStyle33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Возмещение потерь сельскохозяйственного производства, связа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 xml:space="preserve">ных с изъятием сельскохозяйственных угодий, расположенных на территориях поселений ( по обязательствам , возникшим до </w:t>
            </w: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 xml:space="preserve">1 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янв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 xml:space="preserve">ря </w:t>
            </w: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 xml:space="preserve">2008 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года)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"/>
              <w:widowControl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1 17 02000 05 0000 180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7"/>
              <w:widowControl/>
              <w:spacing w:line="242" w:lineRule="exact"/>
              <w:ind w:left="10" w:hanging="10"/>
              <w:rPr>
                <w:rStyle w:val="FontStyle33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 xml:space="preserve">Возмещение потерь сельскохозяйственного производства , связанных с изъятием сельскохозяйственных угодий , расположенных на межселенных территориях ( по обязательствам , возникшим до </w:t>
            </w: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 xml:space="preserve">1 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 xml:space="preserve">января </w:t>
            </w: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 xml:space="preserve">2008 </w:t>
            </w: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года)</w:t>
            </w:r>
          </w:p>
        </w:tc>
      </w:tr>
      <w:tr w:rsidR="00310FAA" w:rsidRPr="00F7125D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"/>
              <w:widowControl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25D">
              <w:rPr>
                <w:rFonts w:ascii="Arial" w:hAnsi="Arial" w:cs="Arial"/>
                <w:sz w:val="16"/>
                <w:szCs w:val="16"/>
                <w:lang w:val="en-US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16"/>
              <w:widowControl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25"/>
                <w:rFonts w:ascii="Arial" w:hAnsi="Arial" w:cs="Arial"/>
                <w:sz w:val="16"/>
                <w:szCs w:val="16"/>
              </w:rPr>
              <w:t>1 17 01050 10 0000 180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A" w:rsidRPr="00F7125D" w:rsidRDefault="00310FAA" w:rsidP="00310FAA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  <w:sz w:val="16"/>
                <w:szCs w:val="16"/>
              </w:rPr>
            </w:pPr>
            <w:r w:rsidRPr="00F7125D">
              <w:rPr>
                <w:rStyle w:val="FontStyle33"/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</w:tbl>
    <w:p w:rsidR="00310FAA" w:rsidRPr="00F7125D" w:rsidRDefault="00310FAA" w:rsidP="00310FAA">
      <w:pPr>
        <w:rPr>
          <w:rFonts w:ascii="Arial" w:hAnsi="Arial" w:cs="Arial"/>
          <w:sz w:val="16"/>
          <w:szCs w:val="16"/>
        </w:rPr>
      </w:pPr>
    </w:p>
    <w:p w:rsidR="00310FAA" w:rsidRPr="00F7125D" w:rsidRDefault="00310FAA" w:rsidP="00310FAA">
      <w:pPr>
        <w:rPr>
          <w:rFonts w:ascii="Arial" w:hAnsi="Arial" w:cs="Arial"/>
          <w:sz w:val="18"/>
          <w:szCs w:val="18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Default="00310FAA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Default="00F40C1E" w:rsidP="00075229">
      <w:pPr>
        <w:rPr>
          <w:rFonts w:ascii="Arial" w:hAnsi="Arial" w:cs="Arial"/>
          <w:sz w:val="22"/>
          <w:szCs w:val="22"/>
        </w:rPr>
      </w:pPr>
    </w:p>
    <w:p w:rsidR="00F40C1E" w:rsidRPr="00F7125D" w:rsidRDefault="00F40C1E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tbl>
      <w:tblPr>
        <w:tblW w:w="10119" w:type="dxa"/>
        <w:tblInd w:w="-318" w:type="dxa"/>
        <w:tblLook w:val="0000"/>
      </w:tblPr>
      <w:tblGrid>
        <w:gridCol w:w="760"/>
        <w:gridCol w:w="2055"/>
        <w:gridCol w:w="7708"/>
      </w:tblGrid>
      <w:tr w:rsidR="00310FAA" w:rsidRPr="00F7125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</w:rPr>
            </w:pPr>
          </w:p>
        </w:tc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Приложение 2                                         </w:t>
            </w:r>
          </w:p>
        </w:tc>
      </w:tr>
      <w:tr w:rsidR="00310FAA" w:rsidRPr="00F7125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</w:rPr>
            </w:pPr>
          </w:p>
        </w:tc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к    Постановлению Троснянского районного</w:t>
            </w:r>
          </w:p>
        </w:tc>
      </w:tr>
      <w:tr w:rsidR="00310FAA" w:rsidRPr="00F7125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</w:rPr>
            </w:pPr>
          </w:p>
        </w:tc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Совета народных депутатов</w:t>
            </w:r>
          </w:p>
        </w:tc>
      </w:tr>
      <w:tr w:rsidR="00310FAA" w:rsidRPr="00F7125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0FAA" w:rsidRPr="00F7125D" w:rsidRDefault="00396BCD" w:rsidP="00310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241</w:t>
            </w:r>
            <w:r w:rsidR="00310FAA" w:rsidRPr="00F7125D">
              <w:rPr>
                <w:rFonts w:ascii="Arial" w:hAnsi="Arial" w:cs="Arial"/>
                <w:sz w:val="24"/>
                <w:szCs w:val="24"/>
              </w:rPr>
              <w:t xml:space="preserve"> от 28 декабря 2009 года</w:t>
            </w:r>
          </w:p>
        </w:tc>
      </w:tr>
      <w:tr w:rsidR="00310FAA" w:rsidRPr="00F7125D">
        <w:trPr>
          <w:trHeight w:val="375"/>
        </w:trPr>
        <w:tc>
          <w:tcPr>
            <w:tcW w:w="10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7125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Главные администраторы доходов бюджета  муниципального ра</w:t>
            </w:r>
            <w:r w:rsidRPr="00F7125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й</w:t>
            </w:r>
            <w:r w:rsidRPr="00F7125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она -</w:t>
            </w:r>
          </w:p>
        </w:tc>
      </w:tr>
      <w:tr w:rsidR="00310FAA" w:rsidRPr="00F7125D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</w:rPr>
            </w:pPr>
          </w:p>
        </w:tc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7125D">
              <w:rPr>
                <w:rFonts w:ascii="Arial" w:hAnsi="Arial" w:cs="Arial"/>
                <w:b/>
                <w:bCs/>
                <w:sz w:val="28"/>
                <w:szCs w:val="28"/>
              </w:rPr>
              <w:t>органы государственной власти Российской Федерации и орг</w:t>
            </w:r>
            <w:r w:rsidRPr="00F7125D">
              <w:rPr>
                <w:rFonts w:ascii="Arial" w:hAnsi="Arial" w:cs="Arial"/>
                <w:b/>
                <w:bCs/>
                <w:sz w:val="28"/>
                <w:szCs w:val="28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ны </w:t>
            </w:r>
          </w:p>
        </w:tc>
      </w:tr>
      <w:tr w:rsidR="00310FAA" w:rsidRPr="00F7125D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</w:rPr>
            </w:pPr>
          </w:p>
        </w:tc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7125D">
              <w:rPr>
                <w:rFonts w:ascii="Arial" w:hAnsi="Arial" w:cs="Arial"/>
                <w:b/>
                <w:bCs/>
                <w:sz w:val="28"/>
                <w:szCs w:val="28"/>
              </w:rPr>
              <w:t>государственной власти Орловской области</w:t>
            </w:r>
          </w:p>
        </w:tc>
      </w:tr>
      <w:tr w:rsidR="00310FAA" w:rsidRPr="00F7125D">
        <w:trPr>
          <w:trHeight w:val="37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Код бюджетной классиф</w:t>
            </w:r>
            <w:r w:rsidRPr="00F7125D">
              <w:rPr>
                <w:rFonts w:ascii="Arial" w:hAnsi="Arial" w:cs="Arial"/>
              </w:rPr>
              <w:t>и</w:t>
            </w:r>
            <w:r w:rsidRPr="00F7125D">
              <w:rPr>
                <w:rFonts w:ascii="Arial" w:hAnsi="Arial" w:cs="Arial"/>
              </w:rPr>
              <w:t>кации</w:t>
            </w:r>
          </w:p>
        </w:tc>
        <w:tc>
          <w:tcPr>
            <w:tcW w:w="7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Наименование администратора доходов</w:t>
            </w:r>
          </w:p>
        </w:tc>
      </w:tr>
      <w:tr w:rsidR="00310FAA" w:rsidRPr="00F7125D">
        <w:trPr>
          <w:trHeight w:val="11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Админис</w:t>
            </w:r>
            <w:r w:rsidRPr="00F7125D">
              <w:rPr>
                <w:rFonts w:ascii="Arial" w:hAnsi="Arial" w:cs="Arial"/>
              </w:rPr>
              <w:t>т</w:t>
            </w:r>
            <w:r w:rsidRPr="00F7125D">
              <w:rPr>
                <w:rFonts w:ascii="Arial" w:hAnsi="Arial" w:cs="Arial"/>
              </w:rPr>
              <w:t>ратора д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 xml:space="preserve">ходов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доходов бю</w:t>
            </w:r>
            <w:r w:rsidRPr="00F7125D">
              <w:rPr>
                <w:rFonts w:ascii="Arial" w:hAnsi="Arial" w:cs="Arial"/>
                <w:sz w:val="24"/>
                <w:szCs w:val="24"/>
              </w:rPr>
              <w:t>д</w:t>
            </w:r>
            <w:r w:rsidRPr="00F7125D">
              <w:rPr>
                <w:rFonts w:ascii="Arial" w:hAnsi="Arial" w:cs="Arial"/>
                <w:sz w:val="24"/>
                <w:szCs w:val="24"/>
              </w:rPr>
              <w:t>жета муниц</w:t>
            </w:r>
            <w:r w:rsidRPr="00F7125D">
              <w:rPr>
                <w:rFonts w:ascii="Arial" w:hAnsi="Arial" w:cs="Arial"/>
                <w:sz w:val="24"/>
                <w:szCs w:val="24"/>
              </w:rPr>
              <w:t>и</w:t>
            </w:r>
            <w:r w:rsidRPr="00F7125D">
              <w:rPr>
                <w:rFonts w:ascii="Arial" w:hAnsi="Arial" w:cs="Arial"/>
                <w:sz w:val="24"/>
                <w:szCs w:val="24"/>
              </w:rPr>
              <w:t>пального ра</w:t>
            </w:r>
            <w:r w:rsidRPr="00F7125D">
              <w:rPr>
                <w:rFonts w:ascii="Arial" w:hAnsi="Arial" w:cs="Arial"/>
                <w:sz w:val="24"/>
                <w:szCs w:val="24"/>
              </w:rPr>
              <w:t>й</w:t>
            </w:r>
            <w:r w:rsidRPr="00F7125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7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FAA" w:rsidRPr="00F7125D" w:rsidRDefault="00310FAA" w:rsidP="00310F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FAA" w:rsidRPr="00F7125D">
        <w:trPr>
          <w:trHeight w:val="5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25D">
              <w:rPr>
                <w:rFonts w:ascii="Arial" w:hAnsi="Arial" w:cs="Arial"/>
                <w:b/>
                <w:bCs/>
                <w:sz w:val="24"/>
                <w:szCs w:val="24"/>
              </w:rPr>
              <w:t>Управление федеральной налоговой службы по Орловской области</w:t>
            </w:r>
          </w:p>
        </w:tc>
      </w:tr>
      <w:tr w:rsidR="00310FAA" w:rsidRPr="00F7125D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5D">
              <w:rPr>
                <w:rFonts w:ascii="Arial" w:hAnsi="Arial" w:cs="Arial"/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</w:tr>
      <w:tr w:rsidR="00310FAA" w:rsidRPr="00F7125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5D">
              <w:rPr>
                <w:rFonts w:ascii="Arial" w:hAnsi="Arial" w:cs="Arial"/>
                <w:color w:val="000000"/>
                <w:sz w:val="18"/>
                <w:szCs w:val="18"/>
              </w:rPr>
              <w:t xml:space="preserve">1 05 02000 02 0000 110 </w:t>
            </w:r>
          </w:p>
        </w:tc>
        <w:tc>
          <w:tcPr>
            <w:tcW w:w="7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</w:tr>
      <w:tr w:rsidR="00310FAA" w:rsidRPr="00F7125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5D">
              <w:rPr>
                <w:rFonts w:ascii="Arial" w:hAnsi="Arial" w:cs="Arial"/>
                <w:color w:val="000000"/>
                <w:sz w:val="18"/>
                <w:szCs w:val="18"/>
              </w:rPr>
              <w:t xml:space="preserve">1 05 03000 01 0000 110 </w:t>
            </w:r>
          </w:p>
        </w:tc>
        <w:tc>
          <w:tcPr>
            <w:tcW w:w="7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310FAA" w:rsidRPr="00F7125D">
        <w:trPr>
          <w:trHeight w:val="9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5D">
              <w:rPr>
                <w:rFonts w:ascii="Arial" w:hAnsi="Arial" w:cs="Arial"/>
                <w:color w:val="000000"/>
                <w:sz w:val="18"/>
                <w:szCs w:val="18"/>
              </w:rPr>
              <w:t>1 08 03010 01 0000 110</w:t>
            </w:r>
          </w:p>
        </w:tc>
        <w:tc>
          <w:tcPr>
            <w:tcW w:w="7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пошлина по делам , рассматриваемым в судах общей юрисдикции, мировыми судьями ( за исключением государственной п</w:t>
            </w: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шлины по делам, рассматриваемым Верховным Судом РФ)</w:t>
            </w:r>
          </w:p>
        </w:tc>
      </w:tr>
      <w:tr w:rsidR="00310FAA" w:rsidRPr="00F7125D">
        <w:trPr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5D">
              <w:rPr>
                <w:rFonts w:ascii="Arial" w:hAnsi="Arial" w:cs="Arial"/>
                <w:color w:val="000000"/>
                <w:sz w:val="18"/>
                <w:szCs w:val="18"/>
              </w:rPr>
              <w:t>1 16 03010 01 0000 140</w:t>
            </w:r>
          </w:p>
        </w:tc>
        <w:tc>
          <w:tcPr>
            <w:tcW w:w="7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Денежные взыскания (штрафы) за нарушение налогового законод</w:t>
            </w: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 xml:space="preserve">тельства о налогах и сборах, предусмотренных статьями 116,117, 118 , пунктами 1и2 ст. 120,  статьями 125,126,128,129,129.1, 132, 133, 134, 135, 135.1 НК РФ. </w:t>
            </w:r>
          </w:p>
        </w:tc>
      </w:tr>
      <w:tr w:rsidR="00310FAA" w:rsidRPr="00F7125D">
        <w:trPr>
          <w:trHeight w:val="9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5D">
              <w:rPr>
                <w:rFonts w:ascii="Arial" w:hAnsi="Arial" w:cs="Arial"/>
                <w:color w:val="000000"/>
                <w:sz w:val="18"/>
                <w:szCs w:val="18"/>
              </w:rPr>
              <w:t>1 16 03030 01 3000 140</w:t>
            </w:r>
          </w:p>
        </w:tc>
        <w:tc>
          <w:tcPr>
            <w:tcW w:w="7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Денежные взыскания (штрафы) за административные правонарушения в области налогов и сборов , предусмотренных Кодексом РФ об адм</w:t>
            </w: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нистрати</w:t>
            </w: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 xml:space="preserve">ных правонарушениях </w:t>
            </w:r>
          </w:p>
        </w:tc>
      </w:tr>
      <w:tr w:rsidR="00310FAA" w:rsidRPr="00F7125D">
        <w:trPr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5D">
              <w:rPr>
                <w:rFonts w:ascii="Arial" w:hAnsi="Arial" w:cs="Arial"/>
                <w:color w:val="000000"/>
                <w:sz w:val="18"/>
                <w:szCs w:val="18"/>
              </w:rPr>
              <w:t>1 16 06000 01 0000 140</w:t>
            </w:r>
          </w:p>
        </w:tc>
        <w:tc>
          <w:tcPr>
            <w:tcW w:w="7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Денежные взыскания ( штрафы) за нарушение законодательства о пр</w:t>
            </w: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менении контрольно-кассовой техники при осуществлении наличных денежных расч</w:t>
            </w: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тов и (или) расчетов с использованием платежных карт</w:t>
            </w:r>
          </w:p>
        </w:tc>
      </w:tr>
      <w:tr w:rsidR="00310FAA" w:rsidRPr="00F7125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25D"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5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7125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внутренних дел  Орловской области</w:t>
            </w:r>
          </w:p>
        </w:tc>
      </w:tr>
      <w:tr w:rsidR="00310FAA" w:rsidRPr="00F7125D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25D"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5D">
              <w:rPr>
                <w:rFonts w:ascii="Arial" w:hAnsi="Arial" w:cs="Arial"/>
                <w:color w:val="000000"/>
                <w:sz w:val="18"/>
                <w:szCs w:val="18"/>
              </w:rPr>
              <w:t>1 08 07140 01 0000 110</w:t>
            </w:r>
          </w:p>
        </w:tc>
        <w:tc>
          <w:tcPr>
            <w:tcW w:w="7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Государственная пошлина за государственную регистрацию транспор</w:t>
            </w:r>
            <w:r w:rsidRPr="00F7125D">
              <w:rPr>
                <w:rFonts w:ascii="Arial" w:hAnsi="Arial" w:cs="Arial"/>
                <w:sz w:val="22"/>
                <w:szCs w:val="22"/>
              </w:rPr>
              <w:t>т</w:t>
            </w:r>
            <w:r w:rsidRPr="00F7125D">
              <w:rPr>
                <w:rFonts w:ascii="Arial" w:hAnsi="Arial" w:cs="Arial"/>
                <w:sz w:val="22"/>
                <w:szCs w:val="22"/>
              </w:rPr>
              <w:t>ных средств и иные юридически значимые действия, связанные с изм</w:t>
            </w:r>
            <w:r w:rsidRPr="00F7125D">
              <w:rPr>
                <w:rFonts w:ascii="Arial" w:hAnsi="Arial" w:cs="Arial"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sz w:val="22"/>
                <w:szCs w:val="22"/>
              </w:rPr>
              <w:t>нениями и выдачей документов на транспортные средства, выдачей регистрационных знаков</w:t>
            </w:r>
          </w:p>
        </w:tc>
      </w:tr>
      <w:tr w:rsidR="00310FAA" w:rsidRPr="00F7125D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5D">
              <w:rPr>
                <w:rFonts w:ascii="Arial" w:hAnsi="Arial" w:cs="Arial"/>
                <w:color w:val="000000"/>
                <w:sz w:val="18"/>
                <w:szCs w:val="18"/>
              </w:rPr>
              <w:t xml:space="preserve">1 16 21050 05 0000 140 </w:t>
            </w:r>
          </w:p>
        </w:tc>
        <w:tc>
          <w:tcPr>
            <w:tcW w:w="7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Денежные взыскания ( штрафы) и иные суммы , взыскаваемые с лиц, виновных в совершении преступлений, и в возмещение ущерба имущ</w:t>
            </w: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ству, зачи</w:t>
            </w: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ляемые в местный бюджет</w:t>
            </w:r>
          </w:p>
        </w:tc>
      </w:tr>
      <w:tr w:rsidR="00310FAA" w:rsidRPr="00F7125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5D">
              <w:rPr>
                <w:rFonts w:ascii="Arial" w:hAnsi="Arial" w:cs="Arial"/>
                <w:color w:val="000000"/>
                <w:sz w:val="18"/>
                <w:szCs w:val="18"/>
              </w:rPr>
              <w:t>1 16 30000 01 0000 140</w:t>
            </w:r>
          </w:p>
        </w:tc>
        <w:tc>
          <w:tcPr>
            <w:tcW w:w="7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AA" w:rsidRPr="00F7125D" w:rsidRDefault="00310FAA" w:rsidP="00310F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Денежные взыскания (штрафы) за административные правонарушения в о</w:t>
            </w: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ласти дорожного движения</w:t>
            </w:r>
          </w:p>
        </w:tc>
      </w:tr>
      <w:tr w:rsidR="00310FAA" w:rsidRPr="00F7125D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5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Федеральная миграционная служба</w:t>
            </w:r>
          </w:p>
        </w:tc>
      </w:tr>
      <w:tr w:rsidR="00310FAA" w:rsidRPr="00F7125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5D">
              <w:rPr>
                <w:rFonts w:ascii="Arial" w:hAnsi="Arial" w:cs="Arial"/>
                <w:color w:val="000000"/>
                <w:sz w:val="18"/>
                <w:szCs w:val="18"/>
              </w:rPr>
              <w:t>1 16 90050 05 0000 140</w:t>
            </w:r>
          </w:p>
        </w:tc>
        <w:tc>
          <w:tcPr>
            <w:tcW w:w="7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Прочие поступления от денежных взысканий (штрафы) и иных сумм в ваозмещение ущерба . Зачисляемые  в бюджеты муниципальных ра</w:t>
            </w:r>
            <w:r w:rsidRPr="00F7125D">
              <w:rPr>
                <w:rFonts w:ascii="Arial" w:hAnsi="Arial" w:cs="Arial"/>
                <w:sz w:val="22"/>
                <w:szCs w:val="22"/>
              </w:rPr>
              <w:t>й</w:t>
            </w:r>
            <w:r w:rsidRPr="00F7125D">
              <w:rPr>
                <w:rFonts w:ascii="Arial" w:hAnsi="Arial" w:cs="Arial"/>
                <w:sz w:val="22"/>
                <w:szCs w:val="22"/>
              </w:rPr>
              <w:t>онов</w:t>
            </w:r>
          </w:p>
        </w:tc>
      </w:tr>
      <w:tr w:rsidR="00310FAA" w:rsidRPr="00F7125D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25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5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Управление Федеральной службы судебных приставов по Орло</w:t>
            </w:r>
            <w:r w:rsidRPr="00F71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</w:t>
            </w:r>
            <w:r w:rsidRPr="00F71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ской о</w:t>
            </w:r>
            <w:r w:rsidRPr="00F71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</w:t>
            </w:r>
            <w:r w:rsidRPr="00F71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ласти</w:t>
            </w:r>
          </w:p>
        </w:tc>
      </w:tr>
      <w:tr w:rsidR="00310FAA" w:rsidRPr="00F7125D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1 16 21020 05 0000 140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Денежные взыскания (штрафы) и иные суммы, взыскиваемые с лиц, в</w:t>
            </w:r>
            <w:r w:rsidRPr="00F7125D">
              <w:rPr>
                <w:rFonts w:ascii="Arial" w:hAnsi="Arial" w:cs="Arial"/>
                <w:sz w:val="22"/>
                <w:szCs w:val="22"/>
              </w:rPr>
              <w:t>и</w:t>
            </w:r>
            <w:r w:rsidRPr="00F7125D">
              <w:rPr>
                <w:rFonts w:ascii="Arial" w:hAnsi="Arial" w:cs="Arial"/>
                <w:sz w:val="22"/>
                <w:szCs w:val="22"/>
              </w:rPr>
              <w:t>новных в совершении преступлений, и в возмещение ущерба имущес</w:t>
            </w:r>
            <w:r w:rsidRPr="00F7125D">
              <w:rPr>
                <w:rFonts w:ascii="Arial" w:hAnsi="Arial" w:cs="Arial"/>
                <w:sz w:val="22"/>
                <w:szCs w:val="22"/>
              </w:rPr>
              <w:t>т</w:t>
            </w:r>
            <w:r w:rsidRPr="00F7125D">
              <w:rPr>
                <w:rFonts w:ascii="Arial" w:hAnsi="Arial" w:cs="Arial"/>
                <w:sz w:val="22"/>
                <w:szCs w:val="22"/>
              </w:rPr>
              <w:t xml:space="preserve">ву, зачисляемые в  бюджеты муниципальных районов </w:t>
            </w:r>
          </w:p>
        </w:tc>
      </w:tr>
      <w:tr w:rsidR="00310FAA" w:rsidRPr="00F7125D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0FAA" w:rsidRPr="00F7125D" w:rsidRDefault="00310FAA" w:rsidP="00310F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5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Служба по экологическому, технологическому и атомному надзору</w:t>
            </w:r>
          </w:p>
        </w:tc>
      </w:tr>
      <w:tr w:rsidR="00310FAA" w:rsidRPr="00F7125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25D">
              <w:rPr>
                <w:rFonts w:ascii="Arial" w:hAnsi="Arial" w:cs="Arial"/>
                <w:color w:val="000000"/>
                <w:sz w:val="18"/>
                <w:szCs w:val="18"/>
              </w:rPr>
              <w:t>1 12 01000 01 0000 120</w:t>
            </w:r>
          </w:p>
        </w:tc>
        <w:tc>
          <w:tcPr>
            <w:tcW w:w="7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125D">
              <w:rPr>
                <w:rFonts w:ascii="Arial" w:hAnsi="Arial" w:cs="Arial"/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</w:tr>
      <w:tr w:rsidR="00310FAA" w:rsidRPr="00F7125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1 16 90050 05 0000 140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Прочие поступления от денежных взысканий (штрафы) и иных сумм в ваозмещение ущерба . Зачисляемые  в бюджеты муниципальных ра</w:t>
            </w:r>
            <w:r w:rsidRPr="00F7125D">
              <w:rPr>
                <w:rFonts w:ascii="Arial" w:hAnsi="Arial" w:cs="Arial"/>
                <w:sz w:val="22"/>
                <w:szCs w:val="22"/>
              </w:rPr>
              <w:t>й</w:t>
            </w:r>
            <w:r w:rsidRPr="00F7125D">
              <w:rPr>
                <w:rFonts w:ascii="Arial" w:hAnsi="Arial" w:cs="Arial"/>
                <w:sz w:val="22"/>
                <w:szCs w:val="22"/>
              </w:rPr>
              <w:t>онов</w:t>
            </w:r>
          </w:p>
        </w:tc>
      </w:tr>
      <w:tr w:rsidR="00310FAA" w:rsidRPr="00F7125D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008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712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ГУОО"Троснянская станция по борьбе с болезнями животных"</w:t>
            </w:r>
          </w:p>
        </w:tc>
      </w:tr>
      <w:tr w:rsidR="00310FAA" w:rsidRPr="00F7125D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008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FAA" w:rsidRPr="00F7125D" w:rsidRDefault="00310FAA" w:rsidP="00310FAA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1 16 90050 05 0000 140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Прочие поступления от денежных взысканий (штрафы) и иных сумм в возмещение ущерба . Зачисляемые  в бюджеты муниципальных ра</w:t>
            </w:r>
            <w:r w:rsidRPr="00F7125D">
              <w:rPr>
                <w:rFonts w:ascii="Arial" w:hAnsi="Arial" w:cs="Arial"/>
                <w:sz w:val="22"/>
                <w:szCs w:val="22"/>
              </w:rPr>
              <w:t>й</w:t>
            </w:r>
            <w:r w:rsidRPr="00F7125D">
              <w:rPr>
                <w:rFonts w:ascii="Arial" w:hAnsi="Arial" w:cs="Arial"/>
                <w:sz w:val="22"/>
                <w:szCs w:val="22"/>
              </w:rPr>
              <w:t>онов</w:t>
            </w:r>
          </w:p>
        </w:tc>
      </w:tr>
    </w:tbl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tbl>
      <w:tblPr>
        <w:tblW w:w="9766" w:type="dxa"/>
        <w:tblInd w:w="93" w:type="dxa"/>
        <w:tblLook w:val="0000"/>
      </w:tblPr>
      <w:tblGrid>
        <w:gridCol w:w="2142"/>
        <w:gridCol w:w="6740"/>
        <w:gridCol w:w="884"/>
      </w:tblGrid>
      <w:tr w:rsidR="00310FAA" w:rsidRPr="00F7125D">
        <w:trPr>
          <w:trHeight w:val="255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Приложение №4</w:t>
            </w:r>
          </w:p>
        </w:tc>
      </w:tr>
      <w:tr w:rsidR="00310FAA" w:rsidRPr="00F7125D">
        <w:trPr>
          <w:trHeight w:val="255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к постановлению Троснянекого районного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Совета народных депутатов</w:t>
            </w:r>
          </w:p>
        </w:tc>
      </w:tr>
      <w:tr w:rsidR="00310FAA" w:rsidRPr="00F7125D">
        <w:trPr>
          <w:trHeight w:val="255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r w:rsidR="00396BCD">
              <w:rPr>
                <w:rFonts w:ascii="Arial" w:hAnsi="Arial" w:cs="Arial"/>
                <w:sz w:val="16"/>
                <w:szCs w:val="16"/>
              </w:rPr>
              <w:t xml:space="preserve">                             №241</w:t>
            </w:r>
            <w:r w:rsidRPr="00F7125D">
              <w:rPr>
                <w:rFonts w:ascii="Arial" w:hAnsi="Arial" w:cs="Arial"/>
                <w:sz w:val="16"/>
                <w:szCs w:val="16"/>
              </w:rPr>
              <w:t>от 28 декабря 2009 года</w:t>
            </w:r>
          </w:p>
        </w:tc>
      </w:tr>
      <w:tr w:rsidR="00310FAA" w:rsidRPr="00F7125D">
        <w:trPr>
          <w:trHeight w:val="255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Доходы бюджета Троснянского муниципального района на 2010 год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DA6E70">
            <w:pPr>
              <w:ind w:firstLineChars="200" w:firstLine="32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групп, подгрупп, статей, подстатей, элементов,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2010 год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D22711">
            <w:pPr>
              <w:ind w:firstLineChars="500" w:firstLine="800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DA6E70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программ (подпрограмм), кодов экономической классификации доходов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000 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</w:t>
            </w:r>
            <w:r w:rsidRPr="00F7125D">
              <w:rPr>
                <w:rFonts w:ascii="Arial" w:hAnsi="Arial" w:cs="Arial"/>
                <w:sz w:val="16"/>
                <w:szCs w:val="16"/>
              </w:rPr>
              <w:t xml:space="preserve">00 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9180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182 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5950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182 1 01 02000 01 0000 1 10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5950</w:t>
            </w:r>
          </w:p>
        </w:tc>
      </w:tr>
      <w:tr w:rsidR="00310FAA" w:rsidRPr="00F7125D">
        <w:trPr>
          <w:trHeight w:val="6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1821 01 02020 01 0000 ПО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облагаемых по налоговой ставке. Уст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новленной пунктом 1 статьи 224 Налогового Кодекса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5950</w:t>
            </w:r>
          </w:p>
        </w:tc>
      </w:tr>
      <w:tr w:rsidR="00310FAA" w:rsidRPr="00F7125D">
        <w:trPr>
          <w:trHeight w:val="10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182 I 01 02021 01 0000 ПО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Налог на доходы физических лиц. с доходов, облагаемых по налоговой ставке. У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тановленной пунктом 1 статьи 224 Налогового Кодекса . За исключением       дох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дов.       Полученных       физическими       лицами. Зарегистрированными в качестве индивидуальных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5950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182 1 05 00000 00 0000 000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960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182 1 05 02000 01 1000 110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950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182 1 05 03000 01 0000 ПО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000 1 08 0000 00 0000 000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350</w:t>
            </w:r>
          </w:p>
        </w:tc>
      </w:tr>
      <w:tr w:rsidR="00310FAA" w:rsidRPr="00F7125D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1 08 03000 01 0000 по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 по делам, рассматриваемым в судах общей юри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дикции, м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ровыми судьями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250</w:t>
            </w:r>
          </w:p>
        </w:tc>
      </w:tr>
      <w:tr w:rsidR="00310FAA" w:rsidRPr="00F7125D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1 08 03010 01 1000 по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Государственная пошлина по делам,рассматриваемым в судах общей юрисди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ции,мировыми судьями ( за исключением госпошлины по делам рассматриваемым Верховным Судом РФ)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250</w:t>
            </w:r>
          </w:p>
        </w:tc>
      </w:tr>
      <w:tr w:rsidR="00310FAA" w:rsidRPr="00F7125D">
        <w:trPr>
          <w:trHeight w:val="5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Государственная поитина за государственную регистрацию. А также с</w:t>
            </w: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вершение прочих юридически значимых действий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</w:tr>
      <w:tr w:rsidR="00310FAA" w:rsidRPr="00F7125D">
        <w:trPr>
          <w:trHeight w:val="10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000 1 08 07140 01 0000 110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    пошлина     за     государственную     регистрацию транспор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ных   средств   и   иные   юридически   значимые   действия. Связанные с измен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ниями и выдачей документов на транспортные средства. Выдачей регистраци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оных знаков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310FAA" w:rsidRPr="00F7125D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326</w:t>
            </w:r>
          </w:p>
        </w:tc>
      </w:tr>
      <w:tr w:rsidR="00310FAA" w:rsidRPr="00F7125D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000 1 11 05000 00 0000 120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Доходы от сдачи в аренду имущества, находящегося в государственной и м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у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ниципал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ной собственности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326</w:t>
            </w:r>
          </w:p>
        </w:tc>
      </w:tr>
      <w:tr w:rsidR="00310FAA" w:rsidRPr="00F7125D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000 1 11 05010 00 0000 120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Арендная плата за земли. Находящиеся в государственной собственности до разгранич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ния государственной собственности на землю. И поступления от продажи права на заключение договоров аренды указанных земельных учас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166</w:t>
            </w:r>
          </w:p>
        </w:tc>
      </w:tr>
      <w:tr w:rsidR="00310FAA" w:rsidRPr="00F7125D">
        <w:trPr>
          <w:trHeight w:val="10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000 1 11 05010 10 0000 120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 за исключением земель. Предназн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ченных для целей жилищного строительства)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166</w:t>
            </w:r>
          </w:p>
        </w:tc>
      </w:tr>
      <w:tr w:rsidR="00310FAA" w:rsidRPr="00F7125D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Доходы от сдачи в аренду имущества. Находящегося в оперативном управл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нии органов государственной власти. Органов местного самоуправления. Гос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у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дарственных внебюджетных фондов и созданнных ими учреждений и в хозя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й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ственном ведении федеральных государственны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160</w:t>
            </w:r>
          </w:p>
        </w:tc>
      </w:tr>
      <w:tr w:rsidR="00310FAA" w:rsidRPr="00F7125D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163 1 11 05035 05 0000 120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Прочие поступления от использования имущества, находящегося в муниципальной собстве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160</w:t>
            </w:r>
          </w:p>
        </w:tc>
      </w:tr>
      <w:tr w:rsidR="00310FAA" w:rsidRPr="00F7125D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 ТЕЖИ ПРИ ПОЛЬЗОВАНИИ ПРИРОДНЫМИ РЕСУРСАМИ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</w:tr>
      <w:tr w:rsidR="00310FAA" w:rsidRPr="00F7125D">
        <w:trPr>
          <w:trHeight w:val="3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000 1 12 01000 01 0000 120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174</w:t>
            </w:r>
          </w:p>
        </w:tc>
      </w:tr>
      <w:tr w:rsidR="00310FAA" w:rsidRPr="00F7125D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000 1 13 00000 00 0000 000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ДОХОДЫ ОТ ОКАЗАНИЯ ПЛАТНЫХ УСЛУГ И КОМПЕНСАЦИИ ЗА ТРА Т ГОСУДАРСТВА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000 1 13 03000 00 0000 130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Прочие доходы от оказания платных услуг и компенсации затрат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</w:tr>
      <w:tr w:rsidR="00310FAA" w:rsidRPr="00F7125D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002 1 13 03050 05 0000 130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Прочие доходы бюджетов муниципальных районов от оказания платных услуг и компенсации затрат государства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</w:tr>
      <w:tr w:rsidR="00310FAA" w:rsidRPr="00F7125D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163 1 14 0000 00 0000 000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</w:tr>
      <w:tr w:rsidR="00310FAA" w:rsidRPr="00F7125D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163 1 14 06000 00 0000 430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земельных участков, находящихся в государственной и муниц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пальной собственности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310FAA" w:rsidRPr="00F7125D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163 1 14 06010 00 0000 430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государственнная собственность на которые не ра</w:t>
            </w:r>
            <w:r w:rsidRPr="00F7125D">
              <w:rPr>
                <w:rFonts w:ascii="Arial" w:hAnsi="Arial" w:cs="Arial"/>
                <w:sz w:val="16"/>
                <w:szCs w:val="16"/>
              </w:rPr>
              <w:t>з</w:t>
            </w:r>
            <w:r w:rsidRPr="00F7125D">
              <w:rPr>
                <w:rFonts w:ascii="Arial" w:hAnsi="Arial" w:cs="Arial"/>
                <w:sz w:val="16"/>
                <w:szCs w:val="16"/>
              </w:rPr>
              <w:t>граничена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310FAA" w:rsidRPr="00F7125D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163 1 14 06014 10 0000 430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государственнная собственность на которые не ра</w:t>
            </w:r>
            <w:r w:rsidRPr="00F7125D">
              <w:rPr>
                <w:rFonts w:ascii="Arial" w:hAnsi="Arial" w:cs="Arial"/>
                <w:sz w:val="16"/>
                <w:szCs w:val="16"/>
              </w:rPr>
              <w:t>з</w:t>
            </w:r>
            <w:r w:rsidRPr="00F7125D">
              <w:rPr>
                <w:rFonts w:ascii="Arial" w:hAnsi="Arial" w:cs="Arial"/>
                <w:sz w:val="16"/>
                <w:szCs w:val="16"/>
              </w:rPr>
              <w:t>граничена и которые расположены в границах поселений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970</w:t>
            </w:r>
          </w:p>
        </w:tc>
      </w:tr>
      <w:tr w:rsidR="00310FAA" w:rsidRPr="00F7125D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03000 00 0000 140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нарушение налогового законодательства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310FAA" w:rsidRPr="00F7125D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03010 01 0000 140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налогового законодательства о налог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хи сборах, предусмотренные статьями 116, 117, 118, пунктами 1 и2 статьи 120, стат</w:t>
            </w:r>
            <w:r w:rsidRPr="00F7125D">
              <w:rPr>
                <w:rFonts w:ascii="Arial" w:hAnsi="Arial" w:cs="Arial"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sz w:val="16"/>
                <w:szCs w:val="16"/>
              </w:rPr>
              <w:t>ями 125, 126, 128, 129, 129.1, 132, 133, 134, 135, 135.1 Налогового Кодекса Российская Федераци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10FAA" w:rsidRPr="00F7125D">
        <w:trPr>
          <w:trHeight w:val="8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03030 01 0000 140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сборов. Предусмотренные Кодексом РФ об административных правонар</w:t>
            </w:r>
            <w:r w:rsidRPr="00F7125D">
              <w:rPr>
                <w:rFonts w:ascii="Arial" w:hAnsi="Arial" w:cs="Arial"/>
                <w:sz w:val="16"/>
                <w:szCs w:val="16"/>
              </w:rPr>
              <w:t>у</w:t>
            </w:r>
            <w:r w:rsidRPr="00F7125D">
              <w:rPr>
                <w:rFonts w:ascii="Arial" w:hAnsi="Arial" w:cs="Arial"/>
                <w:sz w:val="16"/>
                <w:szCs w:val="16"/>
              </w:rPr>
              <w:t>шениях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310FAA" w:rsidRPr="00F7125D">
        <w:trPr>
          <w:trHeight w:val="9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06000 01 0000 140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нарушение законодательства о применении ко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10FAA" w:rsidRPr="00F7125D">
        <w:trPr>
          <w:trHeight w:val="7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21000 00 0000 140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и иные суммы. Взыскиваемые с лиц. Виновных в с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вершении преступлений и в возмещение ущерба имуществу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10FAA" w:rsidRPr="00F7125D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21050 05 0000 140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Денежные взыскания (штрафы) и иные суммы .взыскиваемые с лиц. Виновных в с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вершении преступлений и в возмещении ущерба имуществу. Зачисляемые в бюджет муниципального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10FAA" w:rsidRPr="00F7125D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30000 01 0000 140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административные правонарушения в обла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ти д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рожного движения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310FAA" w:rsidRPr="00F7125D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90000 00 0000 140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Прочие поступления от денежных взысканий (штрафов) и инвх сумм в возм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щение ущерба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695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90050 05 0000 140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Прочие поступления от денежных взысканий ( штрафов) и иных сумм 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695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2 00 00000 00 0000 ООО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113398</w:t>
            </w:r>
          </w:p>
        </w:tc>
      </w:tr>
      <w:tr w:rsidR="00310FAA" w:rsidRPr="00F7125D">
        <w:trPr>
          <w:trHeight w:val="9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2 02 00000 00 0000 ООО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113398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000 2 02 01000 00 0000 151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Дотации   от   других   бюджетов   бюджетной   системы   Российской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47321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000 2 02 01001 00 0000 151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Дотации на выравнивание уровня бюджетной обеспеченности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43638</w:t>
            </w:r>
          </w:p>
        </w:tc>
      </w:tr>
      <w:tr w:rsidR="00310FAA" w:rsidRPr="00F7125D">
        <w:trPr>
          <w:trHeight w:val="5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000 2 02 01001 05 0000 151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Дотации бюджетам муниципальных районов на выравнивание уровне бюджетной обеспече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43638</w:t>
            </w:r>
          </w:p>
        </w:tc>
      </w:tr>
      <w:tr w:rsidR="00310FAA" w:rsidRPr="00F7125D">
        <w:trPr>
          <w:trHeight w:val="5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000 2 02 01003 00 0000 151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Дотации  бюджетам  на поддержку мер по обеспечению сбалансированности  бюдж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 xml:space="preserve">тов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3683</w:t>
            </w:r>
          </w:p>
        </w:tc>
      </w:tr>
      <w:tr w:rsidR="00310FAA" w:rsidRPr="00F7125D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000 2 02 01003 05 0000 151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Дотации  бюджетам муниципальных районов на поддержку мер по обеспечению сб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лансир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 xml:space="preserve">ванности  бюджетов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3683</w:t>
            </w:r>
          </w:p>
        </w:tc>
      </w:tr>
      <w:tr w:rsidR="00310FAA" w:rsidRPr="00F7125D">
        <w:trPr>
          <w:trHeight w:val="6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000 2 02 02000 00 0000 151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Субсидии     бюджетам     субъектов     Российской     Федерации    и</w:t>
            </w: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v 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муниц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пальных образований (межбюджетные субсидии)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894</w:t>
            </w:r>
          </w:p>
        </w:tc>
      </w:tr>
      <w:tr w:rsidR="00310FAA" w:rsidRPr="00F7125D">
        <w:trPr>
          <w:trHeight w:val="7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000 2 02 02024 00 0000 151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на денежные выплаты медицинскому персоналу фель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шерско-акушерских пунктов. Врачам .фельдшерам медицинским сестрам ск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рой помощи 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894</w:t>
            </w:r>
          </w:p>
        </w:tc>
      </w:tr>
      <w:tr w:rsidR="00310FAA" w:rsidRPr="00F7125D">
        <w:trPr>
          <w:trHeight w:val="8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2 02 02024 05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денежные выплаты медицинскому персоналу фельдшерско-акушерских пунктов. Врачам .фельдшерам медицинским сестрам скорой пом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щи 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894</w:t>
            </w:r>
          </w:p>
        </w:tc>
      </w:tr>
      <w:tr w:rsidR="00310FAA" w:rsidRPr="00F7125D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ООО 02 02068 00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на комплектование книжных фондов библиотек муниц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пальных образований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310FAA" w:rsidRPr="00F7125D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02 02068 05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0FAA" w:rsidRPr="00F7125D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000 2 02 03000 00 0000 151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б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разований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65183</w:t>
            </w:r>
          </w:p>
        </w:tc>
      </w:tr>
      <w:tr w:rsidR="00310FAA" w:rsidRPr="00F7125D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000 2 02 03003 00 0000 151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на осуществление федеральных полномочий по государственной регистр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ции актов гражданского состояния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478,1</w:t>
            </w:r>
          </w:p>
        </w:tc>
      </w:tr>
      <w:tr w:rsidR="00310FAA" w:rsidRPr="00F7125D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000 2 02 03003 05 0000 151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выполнение федеральных   полн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мочий   по   государственной   регистрации   актов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478,1</w:t>
            </w:r>
          </w:p>
        </w:tc>
      </w:tr>
      <w:tr w:rsidR="00310FAA" w:rsidRPr="00F7125D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000 2 02 03020 00 0000 151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выплату единовременных пособий при всех формах устройства детей. Лишенных родительского попечения.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</w:tr>
      <w:tr w:rsidR="00310FAA" w:rsidRPr="00F7125D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000 2 02 03020 05 0000 151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выплату единовременных пособий при всех формах устройства детей. Лишенных родительского попечения, в семью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10FAA" w:rsidRPr="00F7125D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000 2 02 03021 00 0000 151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ежемесячное денежное вознаграждение за классное руководство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310FAA" w:rsidRPr="00F7125D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000 2 02 03021 05 0000 151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ежемесячное денежное вознагра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дение за классное руководство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0FAA" w:rsidRPr="00F7125D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000 2 02 03015 00 0000 151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на осуществление полнлмочий по первичному учету на территориях. Где отсутствуют военные комиссариаты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</w:tr>
      <w:tr w:rsidR="00310FAA" w:rsidRPr="00F7125D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000 2 02 03015 05 0000 151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осуществление полнлмочий по первичному учету на территориях. Где отсутствуют военные комиссариаты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392,7</w:t>
            </w:r>
          </w:p>
        </w:tc>
      </w:tr>
      <w:tr w:rsidR="00310FAA" w:rsidRPr="00F7125D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000 2 02 03024 00 0000 151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7396,3</w:t>
            </w:r>
          </w:p>
        </w:tc>
      </w:tr>
      <w:tr w:rsidR="00310FAA" w:rsidRPr="00F7125D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000 2 02 03024 05 0000 151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муниципальных районов на выполнение передаваемых полном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чий субъектов Российской федерации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7396,3</w:t>
            </w:r>
          </w:p>
        </w:tc>
      </w:tr>
      <w:tr w:rsidR="00310FAA" w:rsidRPr="00F7125D">
        <w:trPr>
          <w:trHeight w:val="7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 ( по расчету и составлению дотаций бюджетам сельских п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селений)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5822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Подпрограмма "Дети и семья"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310FAA" w:rsidRPr="00F7125D">
        <w:trPr>
          <w:trHeight w:val="7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на выполнение областных полномочий по формированию организации деятельн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сти административных комиссий на территории Орловской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183,5</w:t>
            </w:r>
          </w:p>
        </w:tc>
      </w:tr>
      <w:tr w:rsidR="00310FAA" w:rsidRPr="00F7125D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Субвенция на выполнение полномочий в сфере опеки и попечительства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510,5</w:t>
            </w:r>
          </w:p>
        </w:tc>
      </w:tr>
      <w:tr w:rsidR="00310FAA" w:rsidRPr="00F7125D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Субвенция на выполнение полномочий в сфере трудовых отношений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183,5</w:t>
            </w:r>
          </w:p>
        </w:tc>
      </w:tr>
      <w:tr w:rsidR="00310FAA" w:rsidRPr="00F7125D">
        <w:trPr>
          <w:trHeight w:val="5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формированию и организации деятел</w:t>
            </w:r>
            <w:r w:rsidRPr="00F7125D">
              <w:rPr>
                <w:rFonts w:ascii="Arial" w:hAnsi="Arial" w:cs="Arial"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sz w:val="16"/>
                <w:szCs w:val="16"/>
              </w:rPr>
              <w:t>ности комиссий по делам несовершеннолетних и защите их прав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210,8</w:t>
            </w:r>
          </w:p>
        </w:tc>
      </w:tr>
      <w:tr w:rsidR="00310FAA" w:rsidRPr="00F7125D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Субвенция на обеспечение полноценным питанием  беременных женщин , кормящих матерей и детей в возрасте до 3 лет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436</w:t>
            </w:r>
          </w:p>
        </w:tc>
      </w:tr>
      <w:tr w:rsidR="00310FAA" w:rsidRPr="00F7125D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000 2 02 03027 00 0000 151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содержание ребенка в семье опекуна и приемной с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мье . А та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же на оплату труда приемному родителю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1453</w:t>
            </w:r>
          </w:p>
        </w:tc>
      </w:tr>
      <w:tr w:rsidR="00310FAA" w:rsidRPr="00F7125D">
        <w:trPr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000 2 02 03027 05 0000 151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районовна содержание ребенка в семье опек</w:t>
            </w:r>
            <w:r w:rsidRPr="00F7125D">
              <w:rPr>
                <w:rFonts w:ascii="Arial" w:hAnsi="Arial" w:cs="Arial"/>
                <w:sz w:val="16"/>
                <w:szCs w:val="16"/>
              </w:rPr>
              <w:t>у</w:t>
            </w:r>
            <w:r w:rsidRPr="00F7125D">
              <w:rPr>
                <w:rFonts w:ascii="Arial" w:hAnsi="Arial" w:cs="Arial"/>
                <w:sz w:val="16"/>
                <w:szCs w:val="16"/>
              </w:rPr>
              <w:t>на и пр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емной семье . А также на оплату труда приемному родителю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1453</w:t>
            </w:r>
          </w:p>
        </w:tc>
      </w:tr>
      <w:tr w:rsidR="00310FAA" w:rsidRPr="00F7125D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000 2 02 03029 00 0000 151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выплату компенсации части родительской плать за содержание ребенка в государственных и муниципальных детских дошкольных учреждениях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254</w:t>
            </w:r>
          </w:p>
        </w:tc>
      </w:tr>
      <w:tr w:rsidR="00310FAA" w:rsidRPr="00F7125D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000 2 02 03029 05 0000 151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выплату компенсации части род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 xml:space="preserve">тельской платы за содержание ребенка в государственных 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 </w:t>
            </w:r>
            <w:r w:rsidRPr="00F7125D">
              <w:rPr>
                <w:rFonts w:ascii="Arial" w:hAnsi="Arial" w:cs="Arial"/>
                <w:sz w:val="16"/>
                <w:szCs w:val="16"/>
              </w:rPr>
              <w:t>муниципальных детских дошкольных у</w:t>
            </w:r>
            <w:r w:rsidRPr="00F7125D">
              <w:rPr>
                <w:rFonts w:ascii="Arial" w:hAnsi="Arial" w:cs="Arial"/>
                <w:sz w:val="16"/>
                <w:szCs w:val="16"/>
              </w:rPr>
              <w:t>ч</w:t>
            </w:r>
            <w:r w:rsidRPr="00F7125D">
              <w:rPr>
                <w:rFonts w:ascii="Arial" w:hAnsi="Arial" w:cs="Arial"/>
                <w:sz w:val="16"/>
                <w:szCs w:val="16"/>
              </w:rPr>
              <w:t>реждениях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000 2 02 03999 00 0000 151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Прочие субвенции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55178,9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000 2 02 03999 05 0000 151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Прочие субвенции, зачисляемые в бюджеты муниципальных районов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55178,9</w:t>
            </w:r>
          </w:p>
        </w:tc>
      </w:tr>
      <w:tr w:rsidR="00310FAA" w:rsidRPr="00F7125D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>в том числе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Субвенция   на   предоставление мер социальной по оплате жилья  с отоплением и освещением педагогисческим работникам , работающим и проживающим в сельской местности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1555</w:t>
            </w:r>
          </w:p>
        </w:tc>
      </w:tr>
      <w:tr w:rsidR="00310FAA" w:rsidRPr="00F7125D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Субвенция на обеспечение выпускников МОУ из числа сирот и детей , оставшихся без поп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чения родителей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26,7</w:t>
            </w:r>
          </w:p>
        </w:tc>
      </w:tr>
      <w:tr w:rsidR="00310FAA" w:rsidRPr="00F7125D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Субвенция на модернизацию системы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9182,6</w:t>
            </w:r>
          </w:p>
        </w:tc>
      </w:tr>
      <w:tr w:rsidR="00310FAA" w:rsidRPr="00F7125D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Субвенция на повышение оплаты труда педагогических работников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6491,5</w:t>
            </w:r>
          </w:p>
        </w:tc>
      </w:tr>
      <w:tr w:rsidR="00310FAA" w:rsidRPr="00F7125D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Субвенция на питание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10FAA" w:rsidRPr="00F7125D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  на финансовое обеспечение образовательного процесса в учреждениях общего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37923,1</w:t>
            </w:r>
          </w:p>
        </w:tc>
      </w:tr>
      <w:tr w:rsidR="00310FAA" w:rsidRPr="00F7125D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ООО 3 00 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ДОХОДЫ      ОТ      ПРЕДПРИНИМАТЕЛЬСКОЙ       И      ИНОЙ ПРИНОСЯЩЕЙ ДОХОД ДЕЯТЕЛЬНОСТИ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339,2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000 3 02 00000 00 0000 000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РЫНОЧНЫЕ ПРОДАЖИ ТОВАРОВ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339,2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000 3 02 01000 00 0000 130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339,2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000 3 02 01050 05 0000 130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Доходы от продажи услуг, зачисляемые в местные бюджеты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339,2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AA" w:rsidRPr="00F7125D" w:rsidRDefault="00310FAA" w:rsidP="00310F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122917,2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Дефицит\Профицит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0FAA" w:rsidRPr="00F7125D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0FAA" w:rsidRPr="00F7125D" w:rsidRDefault="00310FAA" w:rsidP="00310FAA">
            <w:pPr>
              <w:rPr>
                <w:rFonts w:ascii="Arial" w:hAnsi="Arial" w:cs="Arial"/>
              </w:rPr>
            </w:pPr>
          </w:p>
        </w:tc>
      </w:tr>
    </w:tbl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310FAA" w:rsidRDefault="00310FAA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Pr="00F7125D" w:rsidRDefault="00396BCD" w:rsidP="00075229">
      <w:pPr>
        <w:rPr>
          <w:rFonts w:ascii="Arial" w:hAnsi="Arial" w:cs="Arial"/>
          <w:sz w:val="22"/>
          <w:szCs w:val="22"/>
        </w:rPr>
      </w:pPr>
    </w:p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tbl>
      <w:tblPr>
        <w:tblW w:w="10719" w:type="dxa"/>
        <w:tblInd w:w="-459" w:type="dxa"/>
        <w:tblLook w:val="0000"/>
      </w:tblPr>
      <w:tblGrid>
        <w:gridCol w:w="1985"/>
        <w:gridCol w:w="6966"/>
        <w:gridCol w:w="884"/>
        <w:gridCol w:w="884"/>
      </w:tblGrid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D3C" w:rsidRPr="00F7125D" w:rsidRDefault="00176D3C" w:rsidP="00396B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D3C" w:rsidRPr="00F7125D" w:rsidRDefault="00176D3C" w:rsidP="00396B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Приложение № 5</w:t>
            </w:r>
          </w:p>
        </w:tc>
      </w:tr>
      <w:tr w:rsidR="00176D3C" w:rsidRPr="00F7125D">
        <w:trPr>
          <w:trHeight w:val="255"/>
        </w:trPr>
        <w:tc>
          <w:tcPr>
            <w:tcW w:w="10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D3C" w:rsidRPr="00F7125D" w:rsidRDefault="00176D3C" w:rsidP="00396B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к постановлению Троснянекого ра</w:t>
            </w:r>
            <w:r w:rsidRPr="00F7125D">
              <w:rPr>
                <w:rFonts w:ascii="Arial" w:hAnsi="Arial" w:cs="Arial"/>
                <w:sz w:val="16"/>
                <w:szCs w:val="16"/>
              </w:rPr>
              <w:t>й</w:t>
            </w:r>
            <w:r w:rsidRPr="00F7125D">
              <w:rPr>
                <w:rFonts w:ascii="Arial" w:hAnsi="Arial" w:cs="Arial"/>
                <w:sz w:val="16"/>
                <w:szCs w:val="16"/>
              </w:rPr>
              <w:t>онного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D3C" w:rsidRPr="00F7125D" w:rsidRDefault="00176D3C" w:rsidP="00396B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D3C" w:rsidRPr="00F7125D" w:rsidRDefault="00176D3C" w:rsidP="00396B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Совета народных депутатов</w:t>
            </w:r>
          </w:p>
        </w:tc>
      </w:tr>
      <w:tr w:rsidR="00176D3C" w:rsidRPr="00F7125D">
        <w:trPr>
          <w:trHeight w:val="255"/>
        </w:trPr>
        <w:tc>
          <w:tcPr>
            <w:tcW w:w="10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D3C" w:rsidRPr="00F7125D" w:rsidRDefault="00176D3C" w:rsidP="00396B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</w:t>
            </w:r>
            <w:r w:rsidR="00396BCD">
              <w:rPr>
                <w:rFonts w:ascii="Arial" w:hAnsi="Arial" w:cs="Arial"/>
                <w:sz w:val="16"/>
                <w:szCs w:val="16"/>
              </w:rPr>
              <w:t xml:space="preserve">                            №_241</w:t>
            </w:r>
            <w:r w:rsidRPr="00F7125D">
              <w:rPr>
                <w:rFonts w:ascii="Arial" w:hAnsi="Arial" w:cs="Arial"/>
                <w:sz w:val="16"/>
                <w:szCs w:val="16"/>
              </w:rPr>
              <w:t>от 28 декабря 2009 года</w:t>
            </w:r>
          </w:p>
        </w:tc>
      </w:tr>
      <w:tr w:rsidR="00176D3C" w:rsidRPr="00F7125D">
        <w:trPr>
          <w:trHeight w:val="255"/>
        </w:trPr>
        <w:tc>
          <w:tcPr>
            <w:tcW w:w="9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Доходы бюджета Троснянского муниципального района на плановый период 2011 -2012 годов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DA6E70">
            <w:pPr>
              <w:ind w:firstLineChars="200" w:firstLine="32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групп, подгрупп, статей, подстатей, элементов,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Плановый период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D22711">
            <w:pPr>
              <w:ind w:firstLineChars="500" w:firstLine="800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DA6E70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программ (подпрограмм), кодов экономической классификации доходов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2011 год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2012 год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000 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</w:t>
            </w:r>
            <w:r w:rsidRPr="00F7125D">
              <w:rPr>
                <w:rFonts w:ascii="Arial" w:hAnsi="Arial" w:cs="Arial"/>
                <w:sz w:val="16"/>
                <w:szCs w:val="16"/>
              </w:rPr>
              <w:t xml:space="preserve">00 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00000 00 0000 000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9773,4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10140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182 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6247,4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6560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182 1 01 02000 01 0000 1 10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6247,4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6560</w:t>
            </w:r>
          </w:p>
        </w:tc>
      </w:tr>
      <w:tr w:rsidR="00176D3C" w:rsidRPr="00F7125D">
        <w:trPr>
          <w:trHeight w:val="6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1821 01 02020 01 0000 ПО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облагаемых по налоговой ставке. Устано</w:t>
            </w:r>
            <w:r w:rsidRPr="00F7125D">
              <w:rPr>
                <w:rFonts w:ascii="Arial" w:hAnsi="Arial" w:cs="Arial"/>
                <w:sz w:val="16"/>
                <w:szCs w:val="16"/>
              </w:rPr>
              <w:t>в</w:t>
            </w:r>
            <w:r w:rsidRPr="00F7125D">
              <w:rPr>
                <w:rFonts w:ascii="Arial" w:hAnsi="Arial" w:cs="Arial"/>
                <w:sz w:val="16"/>
                <w:szCs w:val="16"/>
              </w:rPr>
              <w:t>ленной пунктом 1 статьи 224 Налогового Кодекса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6247,4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6560</w:t>
            </w:r>
          </w:p>
        </w:tc>
      </w:tr>
      <w:tr w:rsidR="00176D3C" w:rsidRPr="00F7125D">
        <w:trPr>
          <w:trHeight w:val="10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182 I 01 02021 01 0000 ПО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Налог на доходы физических лиц. с доходов, облагаемых по налоговой ставке. Уст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новленной пунктом 1 статьи 224 Налогового Кодекса . За исключением       доходов.       Полученных       физическими       лицами. Зарегистрированными в качестве индивид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у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альных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6247,4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6560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182 1 05 00000 00 0000 000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1019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182 1 05 02000 01 1000 110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1008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182 1 05 03000 01 0000 ПО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000 1 08 0000 00 0000 000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350</w:t>
            </w:r>
          </w:p>
        </w:tc>
      </w:tr>
      <w:tr w:rsidR="00176D3C" w:rsidRPr="00F712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1 08 03000 01 0000 по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 по делам, рассматриваемым в судах общей юрисди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ции, мир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выми судьями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250</w:t>
            </w:r>
          </w:p>
        </w:tc>
      </w:tr>
      <w:tr w:rsidR="00176D3C" w:rsidRPr="00F7125D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1 08 03010 01 1000 по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Государственная пошлина по делам,рассматриваемым в судах общей юрисди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ции,мировыми судьями ( за исключением госпошлины по делам рассматриваемым Ве</w:t>
            </w:r>
            <w:r w:rsidRPr="00F7125D">
              <w:rPr>
                <w:rFonts w:ascii="Arial" w:hAnsi="Arial" w:cs="Arial"/>
                <w:sz w:val="16"/>
                <w:szCs w:val="16"/>
              </w:rPr>
              <w:t>р</w:t>
            </w:r>
            <w:r w:rsidRPr="00F7125D">
              <w:rPr>
                <w:rFonts w:ascii="Arial" w:hAnsi="Arial" w:cs="Arial"/>
                <w:sz w:val="16"/>
                <w:szCs w:val="16"/>
              </w:rPr>
              <w:t>ховным Судом РФ)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250</w:t>
            </w:r>
          </w:p>
        </w:tc>
      </w:tr>
      <w:tr w:rsidR="00176D3C" w:rsidRPr="00F7125D">
        <w:trPr>
          <w:trHeight w:val="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Государственная поитина за государственную регистрацию. А также соверш</w:t>
            </w: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ние прочих юридически значимых действий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</w:tr>
      <w:tr w:rsidR="00176D3C" w:rsidRPr="00F7125D">
        <w:trPr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000 1 08 07140 01 0000 110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    пошлина     за     государственную     регистрацию транспортных   средств   и   иные   юридически   значимые   действия. Связанные с изменениями и выдачей документов на транспортные средства. Выдачей регистрациооных знаков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176D3C" w:rsidRPr="00F712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473</w:t>
            </w:r>
          </w:p>
        </w:tc>
      </w:tr>
      <w:tr w:rsidR="00176D3C" w:rsidRPr="00F712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000 1 11 05000 00 0000 120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Доходы от сдачи в аренду имущества, находящегося в государственной и муниц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пальной собственности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473</w:t>
            </w:r>
          </w:p>
        </w:tc>
      </w:tr>
      <w:tr w:rsidR="00176D3C" w:rsidRPr="00F7125D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000 1 11 05010 00 0000 120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Арендная плата за земли. Находящиеся в государственной собственности до ра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граничения государственной собственности на землю.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166</w:t>
            </w:r>
          </w:p>
        </w:tc>
      </w:tr>
      <w:tr w:rsidR="00176D3C" w:rsidRPr="00F7125D">
        <w:trPr>
          <w:trHeight w:val="10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000 1 11 05010 10 0000 120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 за исключением земель. Предназн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ченных для целей жилищного строительства)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166</w:t>
            </w:r>
          </w:p>
        </w:tc>
      </w:tr>
      <w:tr w:rsidR="00176D3C" w:rsidRPr="00F7125D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Доходы от сдачи в аренду имущества. Находящегося в оперативном управлении органов государственной власти. Органов местного самоуправления. Государс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венных внебюдже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ных фондов и созданнных ими учреждений и в хозяйственном ведении федеральных гос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у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дарственны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307</w:t>
            </w:r>
          </w:p>
        </w:tc>
      </w:tr>
      <w:tr w:rsidR="00176D3C" w:rsidRPr="00F7125D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163 1 11 05035 05 0000 120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Прочие поступления от использования имущества, находящегося в муниципальной собственн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307</w:t>
            </w:r>
          </w:p>
        </w:tc>
      </w:tr>
      <w:tr w:rsidR="00176D3C" w:rsidRPr="00F7125D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 ТЕЖИ ПРИ ПОЛЬЗОВАНИИ ПРИРОДНЫМИ РЕСУРСАМИ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</w:tr>
      <w:tr w:rsidR="00176D3C" w:rsidRPr="00F7125D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000 1 12 01000 01 0000 120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210</w:t>
            </w:r>
          </w:p>
        </w:tc>
      </w:tr>
      <w:tr w:rsidR="00176D3C" w:rsidRPr="00F7125D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ДОХОДЫ ОТ ОКАЗАНИЯ ПЛАТНЫХ УСЛУГ И КОМПЕНСАЦИИ ЗА ТРА Т ГОСУДАРСТВА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000 1 13 03000 00 0000 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Прочие доходы от оказания платных услуг и компенсации затрат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</w:tr>
      <w:tr w:rsidR="00176D3C" w:rsidRPr="00F7125D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>002 1 13 03050 05 0000 130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Прочие доходы бюджетов муниципальных районов от оказания платных услуг и ко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м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пенсации затрат государства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</w:tr>
      <w:tr w:rsidR="00176D3C" w:rsidRPr="00F712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163 1 14 0000 00 0000 000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</w:tr>
      <w:tr w:rsidR="00176D3C" w:rsidRPr="00F712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163 1 14 06000 00 0000 430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земельных участков, находящихся в государственной и мун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ципальной собственности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61</w:t>
            </w:r>
          </w:p>
        </w:tc>
      </w:tr>
      <w:tr w:rsidR="00176D3C" w:rsidRPr="00F7125D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163 1 14 06010 00 0000 430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государственнная собственность на которые не разгр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ничена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61</w:t>
            </w:r>
          </w:p>
        </w:tc>
      </w:tr>
      <w:tr w:rsidR="00176D3C" w:rsidRPr="00F7125D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163 1 14 06014 10 0000 430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государственнная собственность на которые не разгр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ничена и которые расположены в границах поселений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61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00000 00 0000 000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1067</w:t>
            </w:r>
          </w:p>
        </w:tc>
      </w:tr>
      <w:tr w:rsidR="00176D3C" w:rsidRPr="00F712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03000 00 0000 140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нарушение налогового законодательства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176D3C" w:rsidRPr="00F7125D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03010 01 0000 140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налогового законодательства о налогахи сборах, предусмотренные статьями 116, 117, 118, пунктами 1 и2 статьи 120, статьями 125, 126, 128, 129, 129.1, 132, 133, 134, 135, 135.1 Налогового Кодекса Российская Фед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раци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176D3C" w:rsidRPr="00F7125D">
        <w:trPr>
          <w:trHeight w:val="8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03030 01 0000 140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нал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гов и сб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ров. Предусмотренные Кодексом РФ об административных правонарушениях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176D3C" w:rsidRPr="00F7125D">
        <w:trPr>
          <w:trHeight w:val="9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06000 01 0000 140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пользованием платежных карт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76D3C" w:rsidRPr="00F7125D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21000 00 0000 140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и иные суммы. Взыскиваемые с лиц. Виновных в соверш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нии преступлений и в возмещение ущерба имуществу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176D3C" w:rsidRPr="00F7125D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21050 05 0000 140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Денежные взыскания (штрафы) и иные суммы .взыскиваемые с лиц. Виновных в сове</w:t>
            </w:r>
            <w:r w:rsidRPr="00F7125D">
              <w:rPr>
                <w:rFonts w:ascii="Arial" w:hAnsi="Arial" w:cs="Arial"/>
                <w:sz w:val="16"/>
                <w:szCs w:val="16"/>
              </w:rPr>
              <w:t>р</w:t>
            </w:r>
            <w:r w:rsidRPr="00F7125D">
              <w:rPr>
                <w:rFonts w:ascii="Arial" w:hAnsi="Arial" w:cs="Arial"/>
                <w:sz w:val="16"/>
                <w:szCs w:val="16"/>
              </w:rPr>
              <w:t>шении преступлений и в возмещении ущерба имуществу. Зачисляемые в бюджет мун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ципального ра</w:t>
            </w:r>
            <w:r w:rsidRPr="00F7125D">
              <w:rPr>
                <w:rFonts w:ascii="Arial" w:hAnsi="Arial" w:cs="Arial"/>
                <w:sz w:val="16"/>
                <w:szCs w:val="16"/>
              </w:rPr>
              <w:t>й</w:t>
            </w:r>
            <w:r w:rsidRPr="00F7125D">
              <w:rPr>
                <w:rFonts w:ascii="Arial" w:hAnsi="Arial" w:cs="Arial"/>
                <w:sz w:val="16"/>
                <w:szCs w:val="16"/>
              </w:rPr>
              <w:t>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176D3C" w:rsidRPr="00F712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30000 01 0000 140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административные правонарушения в области дорожн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го движения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</w:tr>
      <w:tr w:rsidR="00176D3C" w:rsidRPr="00F712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90000 00 0000 140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Прочие поступления от денежных взысканий (штрафов) и инвх сумм в возмещение ущерба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1 16 90050 05 0000 140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Прочие поступления от денежных взысканий ( штрафов) и иных сумм 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2 00 00000 00 0000 ООО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110475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111383</w:t>
            </w:r>
          </w:p>
        </w:tc>
      </w:tr>
      <w:tr w:rsidR="00176D3C" w:rsidRPr="00F7125D"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2 02 00000 00 0000 ООО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110475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111383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000 2 02 01000 00 0000 151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Дотации   от   других   бюджетов   бюджетной   системы   Российской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44448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45356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000 2 02 01001 00 0000 151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Дотации на выравнивание уровня бюджетной обеспеченности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44448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45356</w:t>
            </w:r>
          </w:p>
        </w:tc>
      </w:tr>
      <w:tr w:rsidR="00176D3C" w:rsidRPr="00F7125D">
        <w:trPr>
          <w:trHeight w:val="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000 2 02 01001 05 0000 151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Дотации бюджетам муниципальных районов на выравнивание уровне бюджетной обе</w:t>
            </w:r>
            <w:r w:rsidRPr="00F7125D">
              <w:rPr>
                <w:rFonts w:ascii="Arial" w:hAnsi="Arial" w:cs="Arial"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sz w:val="16"/>
                <w:szCs w:val="16"/>
              </w:rPr>
              <w:t>печенн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44448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45356</w:t>
            </w:r>
          </w:p>
        </w:tc>
      </w:tr>
      <w:tr w:rsidR="00176D3C" w:rsidRPr="00F7125D">
        <w:trPr>
          <w:trHeight w:val="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000 2 02 01003 00 0000 151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Дотации  бюджетам  на поддержку мер по обеспечению сбалансированности  бюджетов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6D3C" w:rsidRPr="00F7125D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000 2 02 01003 05 0000 151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Дотации  бюджетам муниципальных районов на поддержку мер по обеспечению сбала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сирова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 xml:space="preserve">ности  бюджетов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6D3C" w:rsidRPr="00F7125D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000 2 02 02000 00 0000 151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Субсидии     бюджетам     субъектов     Российской     Федерации    и</w:t>
            </w: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v 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муниципал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ных обр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зований (межбюджетные субсидии)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894</w:t>
            </w:r>
          </w:p>
        </w:tc>
      </w:tr>
      <w:tr w:rsidR="00176D3C" w:rsidRPr="00F7125D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000 2 02 02024 00 0000 151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на денежные выплаты медицинскому персоналу фельдше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ско-акушерских пунктов. Врачам .фельдшерам медицинским сестрам скорой п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мощи 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894</w:t>
            </w:r>
          </w:p>
        </w:tc>
      </w:tr>
      <w:tr w:rsidR="00176D3C" w:rsidRPr="00F7125D">
        <w:trPr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>ООО 2 02 02024 05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денежные выплаты медицинскому пе</w:t>
            </w:r>
            <w:r w:rsidRPr="00F7125D">
              <w:rPr>
                <w:rFonts w:ascii="Arial" w:hAnsi="Arial" w:cs="Arial"/>
                <w:sz w:val="16"/>
                <w:szCs w:val="16"/>
              </w:rPr>
              <w:t>р</w:t>
            </w:r>
            <w:r w:rsidRPr="00F7125D">
              <w:rPr>
                <w:rFonts w:ascii="Arial" w:hAnsi="Arial" w:cs="Arial"/>
                <w:sz w:val="16"/>
                <w:szCs w:val="16"/>
              </w:rPr>
              <w:t>соналу фельдшерско-акушерских пунктов. Врачам .фельдшерам медицинским сестрам скорой помощи 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894</w:t>
            </w:r>
          </w:p>
        </w:tc>
      </w:tr>
      <w:tr w:rsidR="00176D3C" w:rsidRPr="00F712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ООО 02 02068 00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на комплектование книжных фондов библиотек муниципал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ных обр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зований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176D3C" w:rsidRPr="00F7125D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ООО 02 02068 05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комплектование книжных фондов би</w:t>
            </w:r>
            <w:r w:rsidRPr="00F7125D">
              <w:rPr>
                <w:rFonts w:ascii="Arial" w:hAnsi="Arial" w:cs="Arial"/>
                <w:sz w:val="16"/>
                <w:szCs w:val="16"/>
              </w:rPr>
              <w:t>б</w:t>
            </w:r>
            <w:r w:rsidRPr="00F7125D">
              <w:rPr>
                <w:rFonts w:ascii="Arial" w:hAnsi="Arial" w:cs="Arial"/>
                <w:sz w:val="16"/>
                <w:szCs w:val="16"/>
              </w:rPr>
              <w:t>лиотек муниципальных образований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6D3C" w:rsidRPr="00F712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000 2 02 03000 00 0000 151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зований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65133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65133</w:t>
            </w:r>
          </w:p>
        </w:tc>
      </w:tr>
      <w:tr w:rsidR="00176D3C" w:rsidRPr="00F712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000 2 02 03003 00 0000 151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на осуществление федеральных полномочий по государственной 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гистрации актов гражданского состояния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478,1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478,1</w:t>
            </w:r>
          </w:p>
        </w:tc>
      </w:tr>
      <w:tr w:rsidR="00176D3C" w:rsidRPr="00F7125D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000 2 02 03003 05 0000 151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выполнение федеральных   полном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чий   по   государственной   регистрации   актов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478,1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478,1</w:t>
            </w:r>
          </w:p>
        </w:tc>
      </w:tr>
      <w:tr w:rsidR="00176D3C" w:rsidRPr="00F712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000 2 02 03020 00 0000 151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выплату единовременных пособий при всех формах ус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ройства детей. Лишенных родительского попечения.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</w:tr>
      <w:tr w:rsidR="00176D3C" w:rsidRPr="00F7125D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000 2 02 03020 05 0000 151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выплату единовременных пособий при всех формах устройства детей. Лишенных родительского попечения, в семью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176D3C" w:rsidRPr="00F712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000 2 02 03021 00 0000 151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ежемесячное денежное вознаграждение за классное рук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водство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176D3C" w:rsidRPr="00F7125D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000 2 02 03021 05 0000 151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ежемесячное денежное вознагражд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ние за классное руководство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6D3C" w:rsidRPr="00F712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000 2 02 03015 00 0000 151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на осуществление полнлмочий по первичному учету на территориях. Где отсу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ствуют военные комиссариаты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</w:tr>
      <w:tr w:rsidR="00176D3C" w:rsidRPr="00F7125D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000 2 02 03015 05 0000 151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осуществление полнлмочий по пе</w:t>
            </w:r>
            <w:r w:rsidRPr="00F7125D">
              <w:rPr>
                <w:rFonts w:ascii="Arial" w:hAnsi="Arial" w:cs="Arial"/>
                <w:sz w:val="16"/>
                <w:szCs w:val="16"/>
              </w:rPr>
              <w:t>р</w:t>
            </w:r>
            <w:r w:rsidRPr="00F7125D">
              <w:rPr>
                <w:rFonts w:ascii="Arial" w:hAnsi="Arial" w:cs="Arial"/>
                <w:sz w:val="16"/>
                <w:szCs w:val="16"/>
              </w:rPr>
              <w:t>вичному учету на территориях. Где отсутствуют военные комиссариаты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392,7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392,7</w:t>
            </w:r>
          </w:p>
        </w:tc>
      </w:tr>
      <w:tr w:rsidR="00176D3C" w:rsidRPr="00F712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000 2 02 03024 00 0000 151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ъ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ектов Ро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сийской федерации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7346,3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7346,3</w:t>
            </w:r>
          </w:p>
        </w:tc>
      </w:tr>
      <w:tr w:rsidR="00176D3C" w:rsidRPr="00F712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000 2 02 03024 05 0000 151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7346,3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7346,3</w:t>
            </w:r>
          </w:p>
        </w:tc>
      </w:tr>
      <w:tr w:rsidR="00176D3C" w:rsidRPr="00F7125D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 ( по расчету и составлению дотаций бюджетам сельских посел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ний)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5822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5822</w:t>
            </w:r>
          </w:p>
        </w:tc>
      </w:tr>
      <w:tr w:rsidR="00176D3C" w:rsidRPr="00F7125D">
        <w:trPr>
          <w:trHeight w:val="7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на выполнение областных полномочий по формированию организации де</w:t>
            </w:r>
            <w:r w:rsidRPr="00F7125D">
              <w:rPr>
                <w:rFonts w:ascii="Arial" w:hAnsi="Arial" w:cs="Arial"/>
                <w:sz w:val="16"/>
                <w:szCs w:val="16"/>
              </w:rPr>
              <w:t>я</w:t>
            </w:r>
            <w:r w:rsidRPr="00F7125D">
              <w:rPr>
                <w:rFonts w:ascii="Arial" w:hAnsi="Arial" w:cs="Arial"/>
                <w:sz w:val="16"/>
                <w:szCs w:val="16"/>
              </w:rPr>
              <w:t>тельности административных комиссий на территории Орловской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183,5</w:t>
            </w:r>
          </w:p>
        </w:tc>
      </w:tr>
      <w:tr w:rsidR="00176D3C" w:rsidRPr="00F7125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Субвенция на выполнение полномочий в сфере опеки и попечительства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510,5</w:t>
            </w:r>
          </w:p>
        </w:tc>
      </w:tr>
      <w:tr w:rsidR="00176D3C" w:rsidRPr="00F7125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Субвенция на выполнение полномочий в сфере трудовых отношений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183,5</w:t>
            </w:r>
          </w:p>
        </w:tc>
      </w:tr>
      <w:tr w:rsidR="00176D3C" w:rsidRPr="00F7125D">
        <w:trPr>
          <w:trHeight w:val="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формированию и организации деятельн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сти коми</w:t>
            </w:r>
            <w:r w:rsidRPr="00F7125D">
              <w:rPr>
                <w:rFonts w:ascii="Arial" w:hAnsi="Arial" w:cs="Arial"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sz w:val="16"/>
                <w:szCs w:val="16"/>
              </w:rPr>
              <w:t>сий по делам несовершеннолетних и защите их прав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210,8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210,8</w:t>
            </w:r>
          </w:p>
        </w:tc>
      </w:tr>
      <w:tr w:rsidR="00176D3C" w:rsidRPr="00F7125D">
        <w:trPr>
          <w:trHeight w:val="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Субвенция на обеспечение полноценным питанием  беременных женщин , кормящих матерей и детей в возрасте до 3 лет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436</w:t>
            </w:r>
          </w:p>
        </w:tc>
      </w:tr>
      <w:tr w:rsidR="00176D3C" w:rsidRPr="00F712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000 2 02 03027 00 0000 151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содержание ребенка в семье опекуна и приемной семье . А также на оплату труда приемному родителю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1453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1453</w:t>
            </w:r>
          </w:p>
        </w:tc>
      </w:tr>
      <w:tr w:rsidR="00176D3C" w:rsidRPr="00F7125D">
        <w:trPr>
          <w:trHeight w:val="4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000 2 02 03027 05 0000 151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районовна содержание ребенка в семье опекуна и прие</w:t>
            </w:r>
            <w:r w:rsidRPr="00F7125D">
              <w:rPr>
                <w:rFonts w:ascii="Arial" w:hAnsi="Arial" w:cs="Arial"/>
                <w:sz w:val="16"/>
                <w:szCs w:val="16"/>
              </w:rPr>
              <w:t>м</w:t>
            </w:r>
            <w:r w:rsidRPr="00F7125D">
              <w:rPr>
                <w:rFonts w:ascii="Arial" w:hAnsi="Arial" w:cs="Arial"/>
                <w:sz w:val="16"/>
                <w:szCs w:val="16"/>
              </w:rPr>
              <w:t>ной семье . А также на оплату труда приемному родителю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1453</w:t>
            </w:r>
          </w:p>
        </w:tc>
      </w:tr>
      <w:tr w:rsidR="00176D3C" w:rsidRPr="00F7125D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000 2 02 03029 00 0000 151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выплату компенсации части родительской плать за с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держание ребенка в государственных и муниципальных детских дошкольных у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ч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реждениях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254</w:t>
            </w:r>
          </w:p>
        </w:tc>
      </w:tr>
      <w:tr w:rsidR="00176D3C" w:rsidRPr="00F7125D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000 2 02 03029 05 0000 151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выплату компенсации части родител</w:t>
            </w:r>
            <w:r w:rsidRPr="00F7125D">
              <w:rPr>
                <w:rFonts w:ascii="Arial" w:hAnsi="Arial" w:cs="Arial"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sz w:val="16"/>
                <w:szCs w:val="16"/>
              </w:rPr>
              <w:t xml:space="preserve">ской платы за содержание ребенка в государственных 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 </w:t>
            </w:r>
            <w:r w:rsidRPr="00F7125D">
              <w:rPr>
                <w:rFonts w:ascii="Arial" w:hAnsi="Arial" w:cs="Arial"/>
                <w:sz w:val="16"/>
                <w:szCs w:val="16"/>
              </w:rPr>
              <w:t>муниципальных детских дошк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льных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000 2 02 03999 00 0000 151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Прочие субвенции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55178,9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55178,9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000 2 02 03999 05 0000 151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Прочие субвенции, зачисляемые в бюджеты муниципальных районов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55178,9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55178,9</w:t>
            </w:r>
          </w:p>
        </w:tc>
      </w:tr>
      <w:tr w:rsidR="00176D3C" w:rsidRPr="00F7125D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Субвенция   на   предоставление мер социальной по оплате жилья  с отоплением и о</w:t>
            </w:r>
            <w:r w:rsidRPr="00F7125D">
              <w:rPr>
                <w:rFonts w:ascii="Arial" w:hAnsi="Arial" w:cs="Arial"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sz w:val="16"/>
                <w:szCs w:val="16"/>
              </w:rPr>
              <w:t>вещением педагогисческим работникам , работающим и проживающим в сельской мес</w:t>
            </w:r>
            <w:r w:rsidRPr="00F7125D">
              <w:rPr>
                <w:rFonts w:ascii="Arial" w:hAnsi="Arial" w:cs="Arial"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sz w:val="16"/>
                <w:szCs w:val="16"/>
              </w:rPr>
              <w:t>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1555</w:t>
            </w:r>
          </w:p>
        </w:tc>
      </w:tr>
      <w:tr w:rsidR="00176D3C" w:rsidRPr="00F7125D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Субвенция на обеспечение выпускников МОУ из числа сирот и детей , оставшихся без попечения родителей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26,7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26,7</w:t>
            </w:r>
          </w:p>
        </w:tc>
      </w:tr>
      <w:tr w:rsidR="00176D3C" w:rsidRPr="00F7125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Субвенция на модернизацию системы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9182,6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9182,6</w:t>
            </w:r>
          </w:p>
        </w:tc>
      </w:tr>
      <w:tr w:rsidR="00176D3C" w:rsidRPr="00F7125D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Субвенция на повышение оплаты труда педагогических работников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6491,5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6491,5</w:t>
            </w:r>
          </w:p>
        </w:tc>
      </w:tr>
      <w:tr w:rsidR="00176D3C" w:rsidRPr="00F7125D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Субвенции   на финансовое обеспечение образовательного процесса в учреждениях общего обр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37923,1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37923,1</w:t>
            </w:r>
          </w:p>
        </w:tc>
      </w:tr>
      <w:tr w:rsidR="00176D3C" w:rsidRPr="00F7125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ООО 3 00 00000 00 0000 000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ДОХОДЫ      ОТ      ПРЕДПРИНИМАТЕЛЬСКОЙ       И      ИНОЙ ПРИНОСЯЩЕЙ ДОХОД ДЕЯТЕЛЬНОСТИ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339,2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339,2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000 3 02 00000 00 0000 000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РЫНОЧНЫЕ ПРОДАЖИ ТОВАРОВ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339,2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339,2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000 3 02 01000 00 0000 130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339,2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339,2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000 3 02 01050 05 0000 130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Доходы от продажи услуг, зачисляемые в местные бюджеты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339,2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339,2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120587,6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6D3C" w:rsidRPr="00F7125D" w:rsidRDefault="00176D3C" w:rsidP="00176D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121862,2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Дефицит\Профицит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6D3C" w:rsidRPr="00F7125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D3C" w:rsidRPr="00F7125D" w:rsidRDefault="00176D3C" w:rsidP="00176D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0FAA" w:rsidRDefault="00310FAA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Pr="00F7125D" w:rsidRDefault="00396BCD" w:rsidP="00075229">
      <w:pPr>
        <w:rPr>
          <w:rFonts w:ascii="Arial" w:hAnsi="Arial" w:cs="Arial"/>
          <w:sz w:val="22"/>
          <w:szCs w:val="22"/>
        </w:rPr>
      </w:pPr>
    </w:p>
    <w:tbl>
      <w:tblPr>
        <w:tblW w:w="10607" w:type="dxa"/>
        <w:tblInd w:w="-459" w:type="dxa"/>
        <w:tblLook w:val="0000"/>
      </w:tblPr>
      <w:tblGrid>
        <w:gridCol w:w="5387"/>
        <w:gridCol w:w="600"/>
        <w:gridCol w:w="580"/>
        <w:gridCol w:w="1300"/>
        <w:gridCol w:w="1320"/>
        <w:gridCol w:w="1420"/>
      </w:tblGrid>
      <w:tr w:rsidR="00C57589" w:rsidRPr="00F7125D">
        <w:trPr>
          <w:trHeight w:val="255"/>
        </w:trPr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Приложение № 5</w:t>
            </w:r>
          </w:p>
        </w:tc>
      </w:tr>
      <w:tr w:rsidR="00C57589" w:rsidRPr="00F7125D">
        <w:trPr>
          <w:trHeight w:val="255"/>
        </w:trPr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к постановлению Троснянского райо</w:t>
            </w:r>
            <w:r w:rsidRPr="00F7125D">
              <w:rPr>
                <w:rFonts w:ascii="Arial" w:hAnsi="Arial" w:cs="Arial"/>
              </w:rPr>
              <w:t>н</w:t>
            </w:r>
            <w:r w:rsidRPr="00F7125D">
              <w:rPr>
                <w:rFonts w:ascii="Arial" w:hAnsi="Arial" w:cs="Arial"/>
              </w:rPr>
              <w:t>ного</w:t>
            </w:r>
          </w:p>
        </w:tc>
      </w:tr>
      <w:tr w:rsidR="00C57589" w:rsidRPr="00F7125D">
        <w:trPr>
          <w:trHeight w:val="255"/>
        </w:trPr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396BC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                                                     Совета народных депутатов </w:t>
            </w:r>
          </w:p>
        </w:tc>
      </w:tr>
      <w:tr w:rsidR="00C57589" w:rsidRPr="00F7125D">
        <w:trPr>
          <w:trHeight w:val="255"/>
        </w:trPr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                                                                         </w:t>
            </w:r>
            <w:r w:rsidR="00396BCD">
              <w:rPr>
                <w:rFonts w:ascii="Arial" w:hAnsi="Arial" w:cs="Arial"/>
              </w:rPr>
              <w:t xml:space="preserve">                            № 241</w:t>
            </w:r>
            <w:r w:rsidRPr="00F7125D">
              <w:rPr>
                <w:rFonts w:ascii="Arial" w:hAnsi="Arial" w:cs="Arial"/>
              </w:rPr>
              <w:t xml:space="preserve"> от 4 декабря 2009 года</w:t>
            </w:r>
          </w:p>
        </w:tc>
      </w:tr>
      <w:tr w:rsidR="00C57589" w:rsidRPr="00F7125D">
        <w:trPr>
          <w:trHeight w:val="630"/>
        </w:trPr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Распределение расходов бюджета Троснянского раона на 2010 год по разделам и подразделам фун</w:t>
            </w:r>
            <w:r w:rsidRPr="00F7125D">
              <w:rPr>
                <w:rFonts w:ascii="Arial" w:hAnsi="Arial" w:cs="Arial"/>
                <w:b/>
                <w:bCs/>
              </w:rPr>
              <w:t>к</w:t>
            </w:r>
            <w:r w:rsidRPr="00F7125D">
              <w:rPr>
                <w:rFonts w:ascii="Arial" w:hAnsi="Arial" w:cs="Arial"/>
                <w:b/>
                <w:bCs/>
              </w:rPr>
              <w:t>ционал</w:t>
            </w:r>
            <w:r w:rsidRPr="00F7125D">
              <w:rPr>
                <w:rFonts w:ascii="Arial" w:hAnsi="Arial" w:cs="Arial"/>
                <w:b/>
                <w:bCs/>
              </w:rPr>
              <w:t>ь</w:t>
            </w:r>
            <w:r w:rsidRPr="00F7125D">
              <w:rPr>
                <w:rFonts w:ascii="Arial" w:hAnsi="Arial" w:cs="Arial"/>
                <w:b/>
                <w:bCs/>
              </w:rPr>
              <w:t xml:space="preserve">ной классификации расходов </w:t>
            </w:r>
          </w:p>
        </w:tc>
      </w:tr>
      <w:tr w:rsidR="00C57589" w:rsidRPr="00F7125D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27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Бюджетное финансир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57589" w:rsidRPr="00F7125D" w:rsidRDefault="00C57589" w:rsidP="00C57589">
            <w:pPr>
              <w:jc w:val="both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Расходы за счёт средств от предпринимательской и иной приносящей д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ход деятнльн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сти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Всего</w:t>
            </w:r>
          </w:p>
        </w:tc>
      </w:tr>
      <w:tr w:rsidR="00C57589" w:rsidRPr="00F7125D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177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12 409,3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12 409,3</w:t>
            </w:r>
          </w:p>
        </w:tc>
      </w:tr>
      <w:tr w:rsidR="00C57589" w:rsidRPr="00F7125D">
        <w:trPr>
          <w:trHeight w:val="6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705,0</w:t>
            </w:r>
          </w:p>
        </w:tc>
      </w:tr>
      <w:tr w:rsidR="00C57589" w:rsidRPr="00F7125D">
        <w:trPr>
          <w:trHeight w:val="9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Функционирование законодательных (представ</w:t>
            </w:r>
            <w:r w:rsidRPr="00F7125D">
              <w:rPr>
                <w:rFonts w:ascii="Arial" w:hAnsi="Arial" w:cs="Arial"/>
                <w:sz w:val="22"/>
                <w:szCs w:val="22"/>
              </w:rPr>
              <w:t>и</w:t>
            </w:r>
            <w:r w:rsidRPr="00F7125D">
              <w:rPr>
                <w:rFonts w:ascii="Arial" w:hAnsi="Arial" w:cs="Arial"/>
                <w:sz w:val="22"/>
                <w:szCs w:val="22"/>
              </w:rPr>
              <w:t>тельных) органов государственной власти и представительных органов муниципальных обр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497,4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497,4</w:t>
            </w:r>
          </w:p>
        </w:tc>
      </w:tr>
      <w:tr w:rsidR="00C57589" w:rsidRPr="00F7125D">
        <w:trPr>
          <w:trHeight w:val="114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сударственной власти субъектов Российской Ф</w:t>
            </w:r>
            <w:r w:rsidRPr="00F7125D">
              <w:rPr>
                <w:rFonts w:ascii="Arial" w:hAnsi="Arial" w:cs="Arial"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sz w:val="22"/>
                <w:szCs w:val="22"/>
              </w:rPr>
              <w:t>дерации, местных администр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7 962,7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7 962,7</w:t>
            </w:r>
          </w:p>
        </w:tc>
      </w:tr>
      <w:tr w:rsidR="00C57589" w:rsidRPr="00F7125D">
        <w:trPr>
          <w:trHeight w:val="3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Судебная система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7589" w:rsidRPr="00F7125D">
        <w:trPr>
          <w:trHeight w:val="8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вых и таможенных органов и органов финансов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го (финансового-бюджетного)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1 867,3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1 867,3</w:t>
            </w:r>
          </w:p>
        </w:tc>
      </w:tr>
      <w:tr w:rsidR="00C57589" w:rsidRPr="00F7125D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Обеспечение проведения выборов и референд</w:t>
            </w:r>
            <w:r w:rsidRPr="00F7125D">
              <w:rPr>
                <w:rFonts w:ascii="Arial" w:hAnsi="Arial" w:cs="Arial"/>
                <w:sz w:val="22"/>
                <w:szCs w:val="22"/>
              </w:rPr>
              <w:t>у</w:t>
            </w:r>
            <w:r w:rsidRPr="00F7125D">
              <w:rPr>
                <w:rFonts w:ascii="Arial" w:hAnsi="Arial" w:cs="Arial"/>
                <w:sz w:val="22"/>
                <w:szCs w:val="22"/>
              </w:rPr>
              <w:t>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7589" w:rsidRPr="00F7125D">
        <w:trPr>
          <w:trHeight w:val="3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C57589" w:rsidRPr="00F7125D">
        <w:trPr>
          <w:trHeight w:val="3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Другие общегосударственые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1 276,9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1 276,9</w:t>
            </w:r>
          </w:p>
        </w:tc>
      </w:tr>
      <w:tr w:rsidR="00C57589" w:rsidRPr="00F7125D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7589" w:rsidRPr="00F7125D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Органы внутренних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7589" w:rsidRPr="00F7125D">
        <w:trPr>
          <w:trHeight w:val="3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3 170,7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3 170,7</w:t>
            </w:r>
          </w:p>
        </w:tc>
      </w:tr>
      <w:tr w:rsidR="00C57589" w:rsidRPr="00F7125D">
        <w:trPr>
          <w:trHeight w:val="3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2 000,7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2 000,7</w:t>
            </w:r>
          </w:p>
        </w:tc>
      </w:tr>
      <w:tr w:rsidR="00C57589" w:rsidRPr="00F7125D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Транспорт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500,0</w:t>
            </w:r>
          </w:p>
        </w:tc>
      </w:tr>
      <w:tr w:rsidR="00C57589" w:rsidRPr="00F7125D">
        <w:trPr>
          <w:trHeight w:val="34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670,0</w:t>
            </w:r>
          </w:p>
        </w:tc>
      </w:tr>
      <w:tr w:rsidR="00C57589" w:rsidRPr="00F7125D">
        <w:trPr>
          <w:trHeight w:val="3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530,0</w:t>
            </w:r>
          </w:p>
        </w:tc>
      </w:tr>
      <w:tr w:rsidR="00C57589" w:rsidRPr="00F7125D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Жилищное 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370,0</w:t>
            </w:r>
          </w:p>
        </w:tc>
      </w:tr>
      <w:tr w:rsidR="00C57589" w:rsidRPr="00F7125D">
        <w:trPr>
          <w:trHeight w:val="3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160,0</w:t>
            </w:r>
          </w:p>
        </w:tc>
      </w:tr>
      <w:tr w:rsidR="00C57589" w:rsidRPr="00F7125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83 692,4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83 759,6</w:t>
            </w:r>
          </w:p>
        </w:tc>
      </w:tr>
      <w:tr w:rsidR="00C57589" w:rsidRPr="00F7125D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8 921,1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8 921,1</w:t>
            </w:r>
          </w:p>
        </w:tc>
      </w:tr>
      <w:tr w:rsidR="00C57589" w:rsidRPr="00F7125D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73 556,3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73 623,5</w:t>
            </w:r>
          </w:p>
        </w:tc>
      </w:tr>
      <w:tr w:rsidR="00C57589" w:rsidRPr="00F7125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130,0</w:t>
            </w:r>
          </w:p>
        </w:tc>
      </w:tr>
      <w:tr w:rsidR="00C57589" w:rsidRPr="00F7125D">
        <w:trPr>
          <w:trHeight w:val="32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1 085,0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1 085,0</w:t>
            </w:r>
          </w:p>
        </w:tc>
      </w:tr>
      <w:tr w:rsidR="00C57589" w:rsidRPr="00F7125D">
        <w:trPr>
          <w:trHeight w:val="5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Культура, кинематография и средства масс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вой и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н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формации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3 313,5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3 313,5</w:t>
            </w:r>
          </w:p>
        </w:tc>
      </w:tr>
      <w:tr w:rsidR="00C57589" w:rsidRPr="00F7125D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 xml:space="preserve">Культура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2 559,2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2 559,2</w:t>
            </w:r>
          </w:p>
        </w:tc>
      </w:tr>
      <w:tr w:rsidR="00C57589" w:rsidRPr="00F7125D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Другие вопросы в области культуры, кинемат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графии и средств массовой информации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754,3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754,3</w:t>
            </w:r>
          </w:p>
        </w:tc>
      </w:tr>
      <w:tr w:rsidR="00C57589" w:rsidRPr="00F7125D">
        <w:trPr>
          <w:trHeight w:val="3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8 673,4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272,0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8 945,4</w:t>
            </w:r>
          </w:p>
        </w:tc>
      </w:tr>
      <w:tr w:rsidR="00C57589" w:rsidRPr="00F7125D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2 898,1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272,0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3 170,1</w:t>
            </w:r>
          </w:p>
        </w:tc>
      </w:tr>
      <w:tr w:rsidR="00C57589" w:rsidRPr="00F7125D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Амбулаторная помощь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3 723,3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3 723,3</w:t>
            </w:r>
          </w:p>
        </w:tc>
      </w:tr>
      <w:tr w:rsidR="00C57589" w:rsidRPr="00F7125D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Скорая медицинская помощь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1 992,0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1 992,0</w:t>
            </w:r>
          </w:p>
        </w:tc>
      </w:tr>
      <w:tr w:rsidR="00C57589" w:rsidRPr="00F7125D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60,0</w:t>
            </w:r>
          </w:p>
        </w:tc>
      </w:tr>
      <w:tr w:rsidR="00C57589" w:rsidRPr="00F7125D">
        <w:trPr>
          <w:trHeight w:val="3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5 054,5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5 054,5</w:t>
            </w:r>
          </w:p>
        </w:tc>
      </w:tr>
      <w:tr w:rsidR="00C57589" w:rsidRPr="00F7125D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300,0</w:t>
            </w:r>
          </w:p>
        </w:tc>
      </w:tr>
      <w:tr w:rsidR="00C57589" w:rsidRPr="00F7125D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7589" w:rsidRPr="00F7125D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2 507,0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2 507,0</w:t>
            </w:r>
          </w:p>
        </w:tc>
      </w:tr>
      <w:tr w:rsidR="00C57589" w:rsidRPr="00F7125D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1 737,0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1 737,0</w:t>
            </w:r>
          </w:p>
        </w:tc>
      </w:tr>
      <w:tr w:rsidR="00C57589" w:rsidRPr="00F7125D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510,5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510,5</w:t>
            </w:r>
          </w:p>
        </w:tc>
      </w:tr>
      <w:tr w:rsidR="00C57589" w:rsidRPr="00F7125D">
        <w:trPr>
          <w:trHeight w:val="300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7 816,0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7 816,0</w:t>
            </w:r>
          </w:p>
        </w:tc>
      </w:tr>
      <w:tr w:rsidR="00C57589" w:rsidRPr="00F7125D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Дотации бюджетам субъектов Российской Фед</w:t>
            </w:r>
            <w:r w:rsidRPr="00F7125D">
              <w:rPr>
                <w:rFonts w:ascii="Arial" w:hAnsi="Arial" w:cs="Arial"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sz w:val="22"/>
                <w:szCs w:val="22"/>
              </w:rPr>
              <w:t>рации и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7 423,3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7 423,3</w:t>
            </w:r>
          </w:p>
        </w:tc>
      </w:tr>
      <w:tr w:rsidR="00C57589" w:rsidRPr="00F7125D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Субвенции бюджетам субъектов Российской Ф</w:t>
            </w:r>
            <w:r w:rsidRPr="00F7125D">
              <w:rPr>
                <w:rFonts w:ascii="Arial" w:hAnsi="Arial" w:cs="Arial"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sz w:val="22"/>
                <w:szCs w:val="22"/>
              </w:rPr>
              <w:t xml:space="preserve">дерации и муниципальных образований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392,7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392,7</w:t>
            </w:r>
          </w:p>
        </w:tc>
      </w:tr>
      <w:tr w:rsidR="00C57589" w:rsidRPr="00F7125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7589" w:rsidRPr="00F7125D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124 659,8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339,2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124 999,0</w:t>
            </w:r>
          </w:p>
        </w:tc>
      </w:tr>
    </w:tbl>
    <w:p w:rsidR="00310FAA" w:rsidRPr="00F7125D" w:rsidRDefault="00310FAA" w:rsidP="00075229">
      <w:pPr>
        <w:rPr>
          <w:rFonts w:ascii="Arial" w:hAnsi="Arial" w:cs="Arial"/>
          <w:sz w:val="22"/>
          <w:szCs w:val="22"/>
        </w:rPr>
      </w:pPr>
    </w:p>
    <w:p w:rsidR="00C57589" w:rsidRPr="00F7125D" w:rsidRDefault="00C57589" w:rsidP="00075229">
      <w:pPr>
        <w:rPr>
          <w:rFonts w:ascii="Arial" w:hAnsi="Arial" w:cs="Arial"/>
          <w:sz w:val="22"/>
          <w:szCs w:val="22"/>
        </w:rPr>
      </w:pPr>
    </w:p>
    <w:p w:rsidR="00C57589" w:rsidRDefault="00C57589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Default="00396BCD" w:rsidP="00075229">
      <w:pPr>
        <w:rPr>
          <w:rFonts w:ascii="Arial" w:hAnsi="Arial" w:cs="Arial"/>
          <w:sz w:val="22"/>
          <w:szCs w:val="22"/>
        </w:rPr>
      </w:pPr>
    </w:p>
    <w:p w:rsidR="00396BCD" w:rsidRPr="00F7125D" w:rsidRDefault="00396BCD" w:rsidP="00075229">
      <w:pPr>
        <w:rPr>
          <w:rFonts w:ascii="Arial" w:hAnsi="Arial" w:cs="Arial"/>
          <w:sz w:val="22"/>
          <w:szCs w:val="22"/>
        </w:rPr>
      </w:pPr>
    </w:p>
    <w:p w:rsidR="00C57589" w:rsidRPr="00F7125D" w:rsidRDefault="00C57589" w:rsidP="00075229">
      <w:pPr>
        <w:rPr>
          <w:rFonts w:ascii="Arial" w:hAnsi="Arial" w:cs="Arial"/>
          <w:sz w:val="22"/>
          <w:szCs w:val="22"/>
        </w:rPr>
      </w:pPr>
    </w:p>
    <w:p w:rsidR="00C57589" w:rsidRPr="00F7125D" w:rsidRDefault="00C57589" w:rsidP="00075229">
      <w:pPr>
        <w:rPr>
          <w:rFonts w:ascii="Arial" w:hAnsi="Arial" w:cs="Arial"/>
          <w:sz w:val="22"/>
          <w:szCs w:val="22"/>
        </w:rPr>
      </w:pPr>
    </w:p>
    <w:tbl>
      <w:tblPr>
        <w:tblW w:w="12090" w:type="dxa"/>
        <w:tblInd w:w="-459" w:type="dxa"/>
        <w:tblLook w:val="0000"/>
      </w:tblPr>
      <w:tblGrid>
        <w:gridCol w:w="3686"/>
        <w:gridCol w:w="583"/>
        <w:gridCol w:w="521"/>
        <w:gridCol w:w="1034"/>
        <w:gridCol w:w="1032"/>
        <w:gridCol w:w="787"/>
        <w:gridCol w:w="1051"/>
        <w:gridCol w:w="1013"/>
        <w:gridCol w:w="925"/>
        <w:gridCol w:w="122"/>
        <w:gridCol w:w="236"/>
        <w:gridCol w:w="1100"/>
      </w:tblGrid>
      <w:tr w:rsidR="00396BCD" w:rsidRPr="00F7125D">
        <w:trPr>
          <w:gridAfter w:val="3"/>
          <w:wAfter w:w="1458" w:type="dxa"/>
          <w:trHeight w:val="1640"/>
        </w:trPr>
        <w:tc>
          <w:tcPr>
            <w:tcW w:w="10632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96BCD" w:rsidRPr="00F7125D" w:rsidRDefault="00396BCD" w:rsidP="00396BC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                                                 Приложение 6</w:t>
            </w:r>
          </w:p>
          <w:p w:rsidR="00396BCD" w:rsidRPr="00F7125D" w:rsidRDefault="00396BCD" w:rsidP="00396BC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                                                                                               постановлению Троснянского районного</w:t>
            </w:r>
          </w:p>
          <w:p w:rsidR="00396BCD" w:rsidRPr="00F7125D" w:rsidRDefault="00396BCD" w:rsidP="00396BC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Совета народных депут</w:t>
            </w:r>
            <w:r w:rsidRPr="00F7125D">
              <w:rPr>
                <w:rFonts w:ascii="Arial" w:hAnsi="Arial" w:cs="Arial"/>
              </w:rPr>
              <w:t>а</w:t>
            </w:r>
            <w:r w:rsidRPr="00F7125D">
              <w:rPr>
                <w:rFonts w:ascii="Arial" w:hAnsi="Arial" w:cs="Arial"/>
              </w:rPr>
              <w:t>тов №</w:t>
            </w:r>
            <w:r>
              <w:rPr>
                <w:rFonts w:ascii="Arial" w:hAnsi="Arial" w:cs="Arial"/>
              </w:rPr>
              <w:t>241</w:t>
            </w:r>
          </w:p>
          <w:p w:rsidR="00396BCD" w:rsidRPr="00F7125D" w:rsidRDefault="00396BCD" w:rsidP="00396BC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от 28 декабря 2009 г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да</w:t>
            </w:r>
          </w:p>
        </w:tc>
      </w:tr>
      <w:tr w:rsidR="00C57589" w:rsidRPr="00F7125D">
        <w:trPr>
          <w:trHeight w:val="630"/>
        </w:trPr>
        <w:tc>
          <w:tcPr>
            <w:tcW w:w="107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Распределение расходов бюджета Троснянского раона на 2011-2012 годы по разделам и подразделам функци</w:t>
            </w:r>
            <w:r w:rsidRPr="00F7125D">
              <w:rPr>
                <w:rFonts w:ascii="Arial" w:hAnsi="Arial" w:cs="Arial"/>
                <w:b/>
                <w:bCs/>
              </w:rPr>
              <w:t>о</w:t>
            </w:r>
            <w:r w:rsidRPr="00F7125D">
              <w:rPr>
                <w:rFonts w:ascii="Arial" w:hAnsi="Arial" w:cs="Arial"/>
                <w:b/>
                <w:bCs/>
              </w:rPr>
              <w:t xml:space="preserve">нальной классификации расходов 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25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2011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2012 год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27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Бюджетное финансиров</w:t>
            </w:r>
            <w:r w:rsidRPr="00F7125D">
              <w:rPr>
                <w:rFonts w:ascii="Arial" w:hAnsi="Arial" w:cs="Arial"/>
              </w:rPr>
              <w:t>а</w:t>
            </w:r>
            <w:r w:rsidRPr="00F7125D">
              <w:rPr>
                <w:rFonts w:ascii="Arial" w:hAnsi="Arial" w:cs="Arial"/>
              </w:rPr>
              <w:t>ние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Расходы за счёт средств от предпринимательской и иной приносящей доход деятнл</w:t>
            </w:r>
            <w:r w:rsidRPr="00F7125D">
              <w:rPr>
                <w:rFonts w:ascii="Arial" w:hAnsi="Arial" w:cs="Arial"/>
              </w:rPr>
              <w:t>ь</w:t>
            </w:r>
            <w:r w:rsidRPr="00F7125D">
              <w:rPr>
                <w:rFonts w:ascii="Arial" w:hAnsi="Arial" w:cs="Arial"/>
              </w:rPr>
              <w:t>ности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Всего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Бюджетное финансиров</w:t>
            </w:r>
            <w:r w:rsidRPr="00F7125D">
              <w:rPr>
                <w:rFonts w:ascii="Arial" w:hAnsi="Arial" w:cs="Arial"/>
              </w:rPr>
              <w:t>а</w:t>
            </w:r>
            <w:r w:rsidRPr="00F7125D">
              <w:rPr>
                <w:rFonts w:ascii="Arial" w:hAnsi="Arial" w:cs="Arial"/>
              </w:rPr>
              <w:t>ние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7589" w:rsidRPr="00F7125D" w:rsidRDefault="00C57589" w:rsidP="00C57589">
            <w:pPr>
              <w:jc w:val="both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Расходы за счёт средств от предпринимательской и иной приносящей доход деятнл</w:t>
            </w:r>
            <w:r w:rsidRPr="00F7125D">
              <w:rPr>
                <w:rFonts w:ascii="Arial" w:hAnsi="Arial" w:cs="Arial"/>
              </w:rPr>
              <w:t>ь</w:t>
            </w:r>
            <w:r w:rsidRPr="00F7125D">
              <w:rPr>
                <w:rFonts w:ascii="Arial" w:hAnsi="Arial" w:cs="Arial"/>
              </w:rPr>
              <w:t>ности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Всего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22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12 275,0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12 275,0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12 474,0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12 474,0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8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Функционирование высшего должн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стного лица субъекта РФ и муниц</w:t>
            </w:r>
            <w:r w:rsidRPr="00F7125D">
              <w:rPr>
                <w:rFonts w:ascii="Arial" w:hAnsi="Arial" w:cs="Arial"/>
                <w:sz w:val="22"/>
                <w:szCs w:val="22"/>
              </w:rPr>
              <w:t>и</w:t>
            </w:r>
            <w:r w:rsidRPr="00F7125D">
              <w:rPr>
                <w:rFonts w:ascii="Arial" w:hAnsi="Arial" w:cs="Arial"/>
                <w:sz w:val="22"/>
                <w:szCs w:val="22"/>
              </w:rPr>
              <w:t>пального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705,0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705,0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705,0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705,0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14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Функционирование законод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тельных (представительных) о</w:t>
            </w:r>
            <w:r w:rsidRPr="00F7125D">
              <w:rPr>
                <w:rFonts w:ascii="Arial" w:hAnsi="Arial" w:cs="Arial"/>
                <w:sz w:val="22"/>
                <w:szCs w:val="22"/>
              </w:rPr>
              <w:t>р</w:t>
            </w:r>
            <w:r w:rsidRPr="00F7125D">
              <w:rPr>
                <w:rFonts w:ascii="Arial" w:hAnsi="Arial" w:cs="Arial"/>
                <w:sz w:val="22"/>
                <w:szCs w:val="22"/>
              </w:rPr>
              <w:t>ганов госуда</w:t>
            </w:r>
            <w:r w:rsidRPr="00F7125D">
              <w:rPr>
                <w:rFonts w:ascii="Arial" w:hAnsi="Arial" w:cs="Arial"/>
                <w:sz w:val="22"/>
                <w:szCs w:val="22"/>
              </w:rPr>
              <w:t>р</w:t>
            </w:r>
            <w:r w:rsidRPr="00F7125D">
              <w:rPr>
                <w:rFonts w:ascii="Arial" w:hAnsi="Arial" w:cs="Arial"/>
                <w:sz w:val="22"/>
                <w:szCs w:val="22"/>
              </w:rPr>
              <w:t>ственной власти и представительных органов м</w:t>
            </w:r>
            <w:r w:rsidRPr="00F7125D">
              <w:rPr>
                <w:rFonts w:ascii="Arial" w:hAnsi="Arial" w:cs="Arial"/>
                <w:sz w:val="22"/>
                <w:szCs w:val="22"/>
              </w:rPr>
              <w:t>у</w:t>
            </w:r>
            <w:r w:rsidRPr="00F7125D">
              <w:rPr>
                <w:rFonts w:ascii="Arial" w:hAnsi="Arial" w:cs="Arial"/>
                <w:sz w:val="22"/>
                <w:szCs w:val="22"/>
              </w:rPr>
              <w:t>ниципальных образований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497,4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497,4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497,4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497,4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17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Функционирование Правительс</w:t>
            </w:r>
            <w:r w:rsidRPr="00F7125D">
              <w:rPr>
                <w:rFonts w:ascii="Arial" w:hAnsi="Arial" w:cs="Arial"/>
                <w:sz w:val="22"/>
                <w:szCs w:val="22"/>
              </w:rPr>
              <w:t>т</w:t>
            </w:r>
            <w:r w:rsidRPr="00F7125D">
              <w:rPr>
                <w:rFonts w:ascii="Arial" w:hAnsi="Arial" w:cs="Arial"/>
                <w:sz w:val="22"/>
                <w:szCs w:val="22"/>
              </w:rPr>
              <w:t>ва Российской Федерации, вы</w:t>
            </w:r>
            <w:r w:rsidRPr="00F7125D">
              <w:rPr>
                <w:rFonts w:ascii="Arial" w:hAnsi="Arial" w:cs="Arial"/>
                <w:sz w:val="22"/>
                <w:szCs w:val="22"/>
              </w:rPr>
              <w:t>с</w:t>
            </w:r>
            <w:r w:rsidRPr="00F7125D">
              <w:rPr>
                <w:rFonts w:ascii="Arial" w:hAnsi="Arial" w:cs="Arial"/>
                <w:sz w:val="22"/>
                <w:szCs w:val="22"/>
              </w:rPr>
              <w:t>ших исполнительных органов г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сударстве</w:t>
            </w:r>
            <w:r w:rsidRPr="00F7125D">
              <w:rPr>
                <w:rFonts w:ascii="Arial" w:hAnsi="Arial" w:cs="Arial"/>
                <w:sz w:val="22"/>
                <w:szCs w:val="22"/>
              </w:rPr>
              <w:t>н</w:t>
            </w:r>
            <w:r w:rsidRPr="00F7125D">
              <w:rPr>
                <w:rFonts w:ascii="Arial" w:hAnsi="Arial" w:cs="Arial"/>
                <w:sz w:val="22"/>
                <w:szCs w:val="22"/>
              </w:rPr>
              <w:t>ной власти субъектов Российской Ф</w:t>
            </w:r>
            <w:r w:rsidRPr="00F7125D">
              <w:rPr>
                <w:rFonts w:ascii="Arial" w:hAnsi="Arial" w:cs="Arial"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sz w:val="22"/>
                <w:szCs w:val="22"/>
              </w:rPr>
              <w:t>дерации, 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7 888,4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7 888,4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8027,4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8 027,4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11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Обеспечение деятельности ф</w:t>
            </w:r>
            <w:r w:rsidRPr="00F7125D">
              <w:rPr>
                <w:rFonts w:ascii="Arial" w:hAnsi="Arial" w:cs="Arial"/>
                <w:sz w:val="22"/>
                <w:szCs w:val="22"/>
              </w:rPr>
              <w:t>и</w:t>
            </w:r>
            <w:r w:rsidRPr="00F7125D">
              <w:rPr>
                <w:rFonts w:ascii="Arial" w:hAnsi="Arial" w:cs="Arial"/>
                <w:sz w:val="22"/>
                <w:szCs w:val="22"/>
              </w:rPr>
              <w:t>нансовых, налоговых и таможе</w:t>
            </w:r>
            <w:r w:rsidRPr="00F7125D">
              <w:rPr>
                <w:rFonts w:ascii="Arial" w:hAnsi="Arial" w:cs="Arial"/>
                <w:sz w:val="22"/>
                <w:szCs w:val="22"/>
              </w:rPr>
              <w:t>н</w:t>
            </w:r>
            <w:r w:rsidRPr="00F7125D">
              <w:rPr>
                <w:rFonts w:ascii="Arial" w:hAnsi="Arial" w:cs="Arial"/>
                <w:sz w:val="22"/>
                <w:szCs w:val="22"/>
              </w:rPr>
              <w:t>ных органов и органов финанс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вого (финансового-бюджетного) надзора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1 807,3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1 807,3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1867,3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1 867,3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100,0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Другие общегосударственые в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1 276,9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1 276,9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1276,9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1 276,9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2 000,7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2 000,7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2000,7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2 000,7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Сельское хозяйство и рыболо</w:t>
            </w:r>
            <w:r w:rsidRPr="00F7125D">
              <w:rPr>
                <w:rFonts w:ascii="Arial" w:hAnsi="Arial" w:cs="Arial"/>
                <w:sz w:val="22"/>
                <w:szCs w:val="22"/>
              </w:rPr>
              <w:t>в</w:t>
            </w:r>
            <w:r w:rsidRPr="00F7125D">
              <w:rPr>
                <w:rFonts w:ascii="Arial" w:hAnsi="Arial" w:cs="Arial"/>
                <w:sz w:val="22"/>
                <w:szCs w:val="22"/>
              </w:rPr>
              <w:t>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2 000,7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2000,7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2 000,7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Транспорт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Другие вопросы в области н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ционал</w:t>
            </w:r>
            <w:r w:rsidRPr="00F7125D">
              <w:rPr>
                <w:rFonts w:ascii="Arial" w:hAnsi="Arial" w:cs="Arial"/>
                <w:sz w:val="22"/>
                <w:szCs w:val="22"/>
              </w:rPr>
              <w:t>ь</w:t>
            </w:r>
            <w:r w:rsidRPr="00F7125D">
              <w:rPr>
                <w:rFonts w:ascii="Arial" w:hAnsi="Arial" w:cs="Arial"/>
                <w:sz w:val="22"/>
                <w:szCs w:val="22"/>
              </w:rPr>
              <w:t>ной экономики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4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Жилищно-коммунальное х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330,0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160,0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Жилищное 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170,0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170,0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160,0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160,0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160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160,0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Образование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80 128,8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67,2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80 196,0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81889,6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67,2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81 956,8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8 422,0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8 422,0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8427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8 427,0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70 232,8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67,2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70 300,0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71987,6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67,2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72 054,8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Молодежная политика и озд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ровление детей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390,0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390,0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Другие вопросы в области обр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зов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1 084,0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1 084,0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1085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1 085,0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Культура, кинематография и средства массовой информ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3 260,5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3 260,5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3301,2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3 301,2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 xml:space="preserve">Культура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2 539,2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2 539,2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2540,2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2 540,2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8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Другие вопросы в области кул</w:t>
            </w:r>
            <w:r w:rsidRPr="00F7125D">
              <w:rPr>
                <w:rFonts w:ascii="Arial" w:hAnsi="Arial" w:cs="Arial"/>
                <w:sz w:val="22"/>
                <w:szCs w:val="22"/>
              </w:rPr>
              <w:t>ь</w:t>
            </w:r>
            <w:r w:rsidRPr="00F7125D">
              <w:rPr>
                <w:rFonts w:ascii="Arial" w:hAnsi="Arial" w:cs="Arial"/>
                <w:sz w:val="22"/>
                <w:szCs w:val="22"/>
              </w:rPr>
              <w:t>туры, кинематографии и средств массовой информации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721,3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721,3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761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761,0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6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8 670,4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272,0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8 942,4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8410,4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272,0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8 682,4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Стационарная медицинская п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мощь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2 780,4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272,0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3 052,4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2664,4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272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2 936,4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Амбулаторная помощь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3 806,0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3 806,0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3744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3 744,0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Скорая медицинская помощь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2 004,0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2 004,0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1922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1 922,0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80,0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80,0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4 804,5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4 804,5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4769,8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4 769,8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300,0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Социальное обслуживание нас</w:t>
            </w:r>
            <w:r w:rsidRPr="00F7125D">
              <w:rPr>
                <w:rFonts w:ascii="Arial" w:hAnsi="Arial" w:cs="Arial"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sz w:val="22"/>
                <w:szCs w:val="22"/>
              </w:rPr>
              <w:t>ления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Социальное обеспечение нас</w:t>
            </w:r>
            <w:r w:rsidRPr="00F7125D">
              <w:rPr>
                <w:rFonts w:ascii="Arial" w:hAnsi="Arial" w:cs="Arial"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sz w:val="22"/>
                <w:szCs w:val="22"/>
              </w:rPr>
              <w:t>ления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2 257,0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2 257,0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2222,3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2 222,3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Охрана семьи и детства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1 737,0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1 737,0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1737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1 737,0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Другие вопросы в области соц</w:t>
            </w:r>
            <w:r w:rsidRPr="00F7125D">
              <w:rPr>
                <w:rFonts w:ascii="Arial" w:hAnsi="Arial" w:cs="Arial"/>
                <w:sz w:val="22"/>
                <w:szCs w:val="22"/>
              </w:rPr>
              <w:t>и</w:t>
            </w:r>
            <w:r w:rsidRPr="00F7125D">
              <w:rPr>
                <w:rFonts w:ascii="Arial" w:hAnsi="Arial" w:cs="Arial"/>
                <w:sz w:val="22"/>
                <w:szCs w:val="22"/>
              </w:rPr>
              <w:t>альной политики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510,5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510,5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510,5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510,5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8 778,5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8 778,5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8517,3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8 517,3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8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Дотации бюджетам субъектов Российской Федерации и мун</w:t>
            </w:r>
            <w:r w:rsidRPr="00F7125D">
              <w:rPr>
                <w:rFonts w:ascii="Arial" w:hAnsi="Arial" w:cs="Arial"/>
                <w:sz w:val="22"/>
                <w:szCs w:val="22"/>
              </w:rPr>
              <w:t>и</w:t>
            </w:r>
            <w:r w:rsidRPr="00F7125D">
              <w:rPr>
                <w:rFonts w:ascii="Arial" w:hAnsi="Arial" w:cs="Arial"/>
                <w:sz w:val="22"/>
                <w:szCs w:val="22"/>
              </w:rPr>
              <w:t>ципальных о</w:t>
            </w:r>
            <w:r w:rsidRPr="00F7125D">
              <w:rPr>
                <w:rFonts w:ascii="Arial" w:hAnsi="Arial" w:cs="Arial"/>
                <w:sz w:val="22"/>
                <w:szCs w:val="22"/>
              </w:rPr>
              <w:t>б</w:t>
            </w:r>
            <w:r w:rsidRPr="00F7125D">
              <w:rPr>
                <w:rFonts w:ascii="Arial" w:hAnsi="Arial" w:cs="Arial"/>
                <w:sz w:val="22"/>
                <w:szCs w:val="22"/>
              </w:rPr>
              <w:t>разований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8 385,8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8 385,8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8124,6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8 124,6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Субвенции бюджетам субъектов Российской Федерации и мун</w:t>
            </w:r>
            <w:r w:rsidRPr="00F7125D">
              <w:rPr>
                <w:rFonts w:ascii="Arial" w:hAnsi="Arial" w:cs="Arial"/>
                <w:sz w:val="22"/>
                <w:szCs w:val="22"/>
              </w:rPr>
              <w:t>и</w:t>
            </w:r>
            <w:r w:rsidRPr="00F7125D">
              <w:rPr>
                <w:rFonts w:ascii="Arial" w:hAnsi="Arial" w:cs="Arial"/>
                <w:sz w:val="22"/>
                <w:szCs w:val="22"/>
              </w:rPr>
              <w:t xml:space="preserve">ципальных образований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392,7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392,7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392,7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392,7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89" w:rsidRPr="00F7125D" w:rsidRDefault="00C57589" w:rsidP="00C57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120 248,4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339,2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120 587,6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121523,0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339,2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121 862,2</w:t>
            </w: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  <w:tr w:rsidR="00C57589" w:rsidRPr="00F7125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vAlign w:val="center"/>
          </w:tcPr>
          <w:p w:rsidR="00C57589" w:rsidRPr="00F7125D" w:rsidRDefault="00C57589" w:rsidP="00C57589">
            <w:pPr>
              <w:rPr>
                <w:rFonts w:ascii="Arial" w:hAnsi="Arial" w:cs="Arial"/>
              </w:rPr>
            </w:pPr>
          </w:p>
        </w:tc>
      </w:tr>
    </w:tbl>
    <w:p w:rsidR="00C57589" w:rsidRPr="00F7125D" w:rsidRDefault="00C57589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tbl>
      <w:tblPr>
        <w:tblW w:w="10774" w:type="dxa"/>
        <w:tblInd w:w="-601" w:type="dxa"/>
        <w:tblLayout w:type="fixed"/>
        <w:tblLook w:val="0000"/>
      </w:tblPr>
      <w:tblGrid>
        <w:gridCol w:w="4600"/>
        <w:gridCol w:w="620"/>
        <w:gridCol w:w="954"/>
        <w:gridCol w:w="914"/>
        <w:gridCol w:w="827"/>
        <w:gridCol w:w="992"/>
        <w:gridCol w:w="992"/>
        <w:gridCol w:w="875"/>
      </w:tblGrid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Приложение № 8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 xml:space="preserve">                   к Постановлению Троснянского районного 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Совета народных депут</w:t>
            </w:r>
            <w:r w:rsidRPr="00F7125D">
              <w:rPr>
                <w:rFonts w:ascii="Arial" w:hAnsi="Arial" w:cs="Arial"/>
                <w:sz w:val="18"/>
                <w:szCs w:val="18"/>
              </w:rPr>
              <w:t>а</w:t>
            </w:r>
            <w:r w:rsidRPr="00F7125D">
              <w:rPr>
                <w:rFonts w:ascii="Arial" w:hAnsi="Arial" w:cs="Arial"/>
                <w:sz w:val="18"/>
                <w:szCs w:val="18"/>
              </w:rPr>
              <w:t xml:space="preserve">тов  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</w:t>
            </w:r>
            <w:r w:rsidR="00396BCD">
              <w:rPr>
                <w:rFonts w:ascii="Arial" w:hAnsi="Arial" w:cs="Arial"/>
                <w:sz w:val="18"/>
                <w:szCs w:val="18"/>
              </w:rPr>
              <w:t xml:space="preserve">                           №241</w:t>
            </w:r>
            <w:r w:rsidRPr="00F7125D">
              <w:rPr>
                <w:rFonts w:ascii="Arial" w:hAnsi="Arial" w:cs="Arial"/>
                <w:sz w:val="18"/>
                <w:szCs w:val="18"/>
              </w:rPr>
              <w:t xml:space="preserve"> от 28 декабря 2009 года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D81" w:rsidRPr="00F7125D">
        <w:trPr>
          <w:trHeight w:val="48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25D">
              <w:rPr>
                <w:rFonts w:ascii="Arial" w:hAnsi="Arial" w:cs="Arial"/>
                <w:b/>
                <w:bCs/>
                <w:sz w:val="18"/>
                <w:szCs w:val="18"/>
              </w:rPr>
              <w:t>Распределение ассигнований из районного бюджета на 2010 год по разделам и подразделам, целевым статьям и видам расходов фун</w:t>
            </w:r>
            <w:r w:rsidRPr="00F7125D"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  <w:r w:rsidRPr="00F7125D">
              <w:rPr>
                <w:rFonts w:ascii="Arial" w:hAnsi="Arial" w:cs="Arial"/>
                <w:b/>
                <w:bCs/>
                <w:sz w:val="18"/>
                <w:szCs w:val="18"/>
              </w:rPr>
              <w:t>циональной классификации расходов</w:t>
            </w:r>
          </w:p>
        </w:tc>
      </w:tr>
      <w:tr w:rsidR="008B1D81" w:rsidRPr="00F7125D">
        <w:trPr>
          <w:trHeight w:val="27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D81" w:rsidRPr="00F7125D">
        <w:trPr>
          <w:trHeight w:val="270"/>
        </w:trPr>
        <w:tc>
          <w:tcPr>
            <w:tcW w:w="4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ЦСТ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Бюджетное финанс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рование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Расходы за счёт средств от предприн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мательской и иной пр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носящей доход де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я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тельности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</w:tr>
      <w:tr w:rsidR="008B1D81" w:rsidRPr="00F7125D">
        <w:trPr>
          <w:trHeight w:val="300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B1D81" w:rsidRPr="00F7125D">
        <w:trPr>
          <w:trHeight w:val="1350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B1D81" w:rsidRPr="00F7125D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12 391,0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12 391,0</w:t>
            </w:r>
          </w:p>
        </w:tc>
      </w:tr>
      <w:tr w:rsidR="008B1D81" w:rsidRPr="00F7125D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высшего должностного лица суб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ъ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екта РФ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</w:tr>
      <w:tr w:rsidR="008B1D81" w:rsidRPr="00F7125D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 органов государственной власти субъектов Росси</w:t>
            </w:r>
            <w:r w:rsidRPr="00F7125D">
              <w:rPr>
                <w:rFonts w:ascii="Arial" w:hAnsi="Arial" w:cs="Arial"/>
                <w:sz w:val="16"/>
                <w:szCs w:val="16"/>
              </w:rPr>
              <w:t>й</w:t>
            </w:r>
            <w:r w:rsidRPr="00F7125D">
              <w:rPr>
                <w:rFonts w:ascii="Arial" w:hAnsi="Arial" w:cs="Arial"/>
                <w:sz w:val="16"/>
                <w:szCs w:val="16"/>
              </w:rPr>
              <w:t>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002 00 00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</w:tr>
      <w:tr w:rsidR="008B1D81" w:rsidRPr="00F7125D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002 03 00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</w:tr>
      <w:tr w:rsidR="008B1D81" w:rsidRPr="00F7125D">
        <w:trPr>
          <w:trHeight w:val="10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законодательных (представител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ных)органов государственной власти и представ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497,4</w:t>
            </w:r>
          </w:p>
        </w:tc>
      </w:tr>
      <w:tr w:rsidR="008B1D81" w:rsidRPr="00F7125D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 органов государственной власти субъектов Росси</w:t>
            </w:r>
            <w:r w:rsidRPr="00F7125D">
              <w:rPr>
                <w:rFonts w:ascii="Arial" w:hAnsi="Arial" w:cs="Arial"/>
                <w:sz w:val="16"/>
                <w:szCs w:val="16"/>
              </w:rPr>
              <w:t>й</w:t>
            </w:r>
            <w:r w:rsidRPr="00F7125D">
              <w:rPr>
                <w:rFonts w:ascii="Arial" w:hAnsi="Arial" w:cs="Arial"/>
                <w:sz w:val="16"/>
                <w:szCs w:val="16"/>
              </w:rPr>
              <w:t>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497,4</w:t>
            </w:r>
          </w:p>
        </w:tc>
      </w:tr>
      <w:tr w:rsidR="008B1D81" w:rsidRPr="00F7125D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497,4</w:t>
            </w:r>
          </w:p>
        </w:tc>
      </w:tr>
      <w:tr w:rsidR="008B1D81" w:rsidRPr="00F7125D">
        <w:trPr>
          <w:trHeight w:val="5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002 04 00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497,4</w:t>
            </w:r>
          </w:p>
        </w:tc>
      </w:tr>
      <w:tr w:rsidR="008B1D81" w:rsidRPr="00F7125D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Правительства Российской Федер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7 944,4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7 944,4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7 944,4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7 944,4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7 944,4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7 944,4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7 944,4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7 944,4</w:t>
            </w:r>
          </w:p>
        </w:tc>
      </w:tr>
      <w:tr w:rsidR="008B1D81" w:rsidRPr="00F7125D">
        <w:trPr>
          <w:trHeight w:val="7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финансового (финонсово-бюджетного) надзора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1 867,3</w:t>
            </w:r>
          </w:p>
        </w:tc>
      </w:tr>
      <w:tr w:rsidR="008B1D81" w:rsidRPr="00F7125D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 органов государственной власти субъектов Росси</w:t>
            </w:r>
            <w:r w:rsidRPr="00F7125D">
              <w:rPr>
                <w:rFonts w:ascii="Arial" w:hAnsi="Arial" w:cs="Arial"/>
                <w:sz w:val="16"/>
                <w:szCs w:val="16"/>
              </w:rPr>
              <w:t>й</w:t>
            </w:r>
            <w:r w:rsidRPr="00F7125D">
              <w:rPr>
                <w:rFonts w:ascii="Arial" w:hAnsi="Arial" w:cs="Arial"/>
                <w:sz w:val="16"/>
                <w:szCs w:val="16"/>
              </w:rPr>
              <w:t>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1 867,3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1 867,3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1 867,3</w:t>
            </w:r>
          </w:p>
        </w:tc>
      </w:tr>
      <w:tr w:rsidR="008B1D81" w:rsidRPr="00F7125D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8B1D81" w:rsidRPr="00F7125D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070 05 00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8B1D81" w:rsidRPr="00F7125D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070 05 00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8B1D81" w:rsidRPr="00F7125D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1 276,9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1 276,9</w:t>
            </w:r>
          </w:p>
        </w:tc>
      </w:tr>
      <w:tr w:rsidR="008B1D81" w:rsidRPr="00F7125D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</w:t>
            </w:r>
            <w:r w:rsidRPr="00F7125D">
              <w:rPr>
                <w:rFonts w:ascii="Arial" w:hAnsi="Arial" w:cs="Arial"/>
                <w:sz w:val="16"/>
                <w:szCs w:val="16"/>
              </w:rPr>
              <w:t>я</w:t>
            </w:r>
            <w:r w:rsidRPr="00F7125D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478,1</w:t>
            </w:r>
          </w:p>
        </w:tc>
      </w:tr>
      <w:tr w:rsidR="008B1D81" w:rsidRPr="00F7125D">
        <w:trPr>
          <w:trHeight w:val="5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478,1</w:t>
            </w:r>
          </w:p>
        </w:tc>
      </w:tr>
      <w:tr w:rsidR="008B1D81" w:rsidRPr="00F7125D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 органов государственной власти субъектов Росси</w:t>
            </w:r>
            <w:r w:rsidRPr="00F7125D">
              <w:rPr>
                <w:rFonts w:ascii="Arial" w:hAnsi="Arial" w:cs="Arial"/>
                <w:sz w:val="16"/>
                <w:szCs w:val="16"/>
              </w:rPr>
              <w:t>й</w:t>
            </w:r>
            <w:r w:rsidRPr="00F7125D">
              <w:rPr>
                <w:rFonts w:ascii="Arial" w:hAnsi="Arial" w:cs="Arial"/>
                <w:sz w:val="16"/>
                <w:szCs w:val="16"/>
              </w:rPr>
              <w:t>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577,8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002 04 00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577,8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577,8</w:t>
            </w:r>
          </w:p>
        </w:tc>
      </w:tr>
      <w:tr w:rsidR="008B1D81" w:rsidRPr="00F7125D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</w:t>
            </w:r>
            <w:r w:rsidRPr="00F7125D">
              <w:rPr>
                <w:rFonts w:ascii="Arial" w:hAnsi="Arial" w:cs="Arial"/>
                <w:sz w:val="16"/>
                <w:szCs w:val="16"/>
              </w:rPr>
              <w:t>б</w:t>
            </w:r>
            <w:r w:rsidRPr="00F7125D">
              <w:rPr>
                <w:rFonts w:ascii="Arial" w:hAnsi="Arial" w:cs="Arial"/>
                <w:sz w:val="16"/>
                <w:szCs w:val="16"/>
              </w:rPr>
              <w:t>щегосударственным управлением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092 00 00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221,0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221,0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221,0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Органы внутренних дел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B1D81" w:rsidRPr="00F7125D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Функционирование органов в сфере национальной без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202 67 00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B1D81" w:rsidRPr="00F7125D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органов в сфере национальной без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пасности и правоохранительной деятельности и об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роны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202 67 00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B1D81" w:rsidRPr="00F7125D">
        <w:trPr>
          <w:trHeight w:val="2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2 670,7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2 670,7</w:t>
            </w:r>
          </w:p>
        </w:tc>
      </w:tr>
      <w:tr w:rsidR="008B1D81" w:rsidRPr="00F7125D">
        <w:trPr>
          <w:trHeight w:val="2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B1D81" w:rsidRPr="00F7125D">
        <w:trPr>
          <w:trHeight w:val="32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2 000,7</w:t>
            </w:r>
          </w:p>
        </w:tc>
      </w:tr>
      <w:tr w:rsidR="008B1D81" w:rsidRPr="00F7125D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 органов государственной власти субъектов Росси</w:t>
            </w:r>
            <w:r w:rsidRPr="00F7125D">
              <w:rPr>
                <w:rFonts w:ascii="Arial" w:hAnsi="Arial" w:cs="Arial"/>
                <w:sz w:val="16"/>
                <w:szCs w:val="16"/>
              </w:rPr>
              <w:t>й</w:t>
            </w:r>
            <w:r w:rsidRPr="00F7125D">
              <w:rPr>
                <w:rFonts w:ascii="Arial" w:hAnsi="Arial" w:cs="Arial"/>
                <w:sz w:val="16"/>
                <w:szCs w:val="16"/>
              </w:rPr>
              <w:t>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2 000,7</w:t>
            </w:r>
          </w:p>
        </w:tc>
      </w:tr>
      <w:tr w:rsidR="008B1D81" w:rsidRPr="00F7125D">
        <w:trPr>
          <w:trHeight w:val="32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2 000,7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2 000,7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2 000,7</w:t>
            </w:r>
          </w:p>
        </w:tc>
      </w:tr>
      <w:tr w:rsidR="008B1D81" w:rsidRPr="00F7125D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670,0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338 00 00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670,0</w:t>
            </w:r>
          </w:p>
        </w:tc>
      </w:tr>
      <w:tr w:rsidR="008B1D81" w:rsidRPr="00F7125D">
        <w:trPr>
          <w:trHeight w:val="5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338 00 00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670,0</w:t>
            </w:r>
          </w:p>
        </w:tc>
      </w:tr>
      <w:tr w:rsidR="008B1D81" w:rsidRPr="00F7125D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530,0</w:t>
            </w:r>
          </w:p>
        </w:tc>
      </w:tr>
      <w:tr w:rsidR="008B1D81" w:rsidRPr="00F7125D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370,0</w:t>
            </w:r>
          </w:p>
        </w:tc>
      </w:tr>
      <w:tr w:rsidR="008B1D81" w:rsidRPr="00F7125D">
        <w:trPr>
          <w:trHeight w:val="7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мероприятий по капитальному ремонту многоквартирных домов и переселению граждан из ав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рийоного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098 00 00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8B1D81" w:rsidRPr="00F7125D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капитальному ремонту многоквартирных домов и переселению граждан из ав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рийоного жилищного фонда за счет средств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098 02 00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меропритяий по капитальному ремонту многоквартирных домов за счет средств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098 02 01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098 02 01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8B1D81" w:rsidRPr="00F7125D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Поддержка жилищного хозяйства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3500000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</w:tr>
      <w:tr w:rsidR="008B1D81" w:rsidRPr="00F7125D">
        <w:trPr>
          <w:trHeight w:val="7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Капитальный ремонт государственного жилищного фонда субъектов Российской федерации и муниципал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350 02 00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</w:tr>
      <w:tr w:rsidR="008B1D81" w:rsidRPr="00F7125D">
        <w:trPr>
          <w:trHeight w:val="4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350 02 00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</w:tr>
      <w:tr w:rsidR="008B1D81" w:rsidRPr="00F7125D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8B1D81" w:rsidRPr="00F7125D">
        <w:trPr>
          <w:trHeight w:val="3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351 05 00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8B1D81" w:rsidRPr="00F7125D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351 05 00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81 685,0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81 752,2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8 797,6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8 797,6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8 797,6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8 797,6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8 797,6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8 797,6</w:t>
            </w:r>
          </w:p>
        </w:tc>
      </w:tr>
      <w:tr w:rsidR="008B1D81" w:rsidRPr="00F7125D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8 797,6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8 797,6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71 412,4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71 479,6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Школы-детские сады, школы начальные, неполные сре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ние и средние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67 034,4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67 034,4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67 034,4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67 034,4</w:t>
            </w:r>
          </w:p>
        </w:tc>
      </w:tr>
      <w:tr w:rsidR="008B1D81" w:rsidRPr="00F7125D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67 034,4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67 034,4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4230000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4 378,0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4 445,2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423 99 00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4 378,0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4 445,2</w:t>
            </w:r>
          </w:p>
        </w:tc>
      </w:tr>
      <w:tr w:rsidR="008B1D81" w:rsidRPr="00F7125D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423 99 00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4 378,0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4 445,2</w:t>
            </w:r>
          </w:p>
        </w:tc>
      </w:tr>
      <w:tr w:rsidR="008B1D81" w:rsidRPr="00F7125D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390,0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Организационно-воспитательная работа с молодёжью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431 00 00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8B1D81" w:rsidRPr="00F7125D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431 01 00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8B1D81" w:rsidRPr="00F7125D">
        <w:trPr>
          <w:trHeight w:val="4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431 01 00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432 00 00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340,0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Оздоровление детей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432 02 00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340,0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432 02 00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340,0</w:t>
            </w:r>
          </w:p>
        </w:tc>
      </w:tr>
      <w:tr w:rsidR="008B1D81" w:rsidRPr="00F7125D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Другие вопросы в области образования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1 085,0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Учреждения,обеспечивающие предоставление услуг в сфере образования образования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435 00 00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1 085,0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435 99 00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1 085,0</w:t>
            </w:r>
          </w:p>
        </w:tc>
      </w:tr>
      <w:tr w:rsidR="008B1D81" w:rsidRPr="00F7125D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435 99 00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1 085,0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 и средства массовой 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3 285,7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3 285,7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Культура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2 559,2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2 559,2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>Дворцы и дома культуры,другие учреждения культуры и 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440 00 00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1 488,1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1 488,1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440 99 00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1 488,1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1 488,1</w:t>
            </w:r>
          </w:p>
        </w:tc>
      </w:tr>
      <w:tr w:rsidR="008B1D81" w:rsidRPr="00F7125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440 99 00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1 488,1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1 488,1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Библиотеки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442 00 00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1 071,1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442 99 00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1 071,1</w:t>
            </w:r>
          </w:p>
        </w:tc>
      </w:tr>
      <w:tr w:rsidR="008B1D81" w:rsidRPr="00F7125D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442 99 00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1 071,1</w:t>
            </w:r>
          </w:p>
        </w:tc>
      </w:tr>
      <w:tr w:rsidR="008B1D81" w:rsidRPr="00F7125D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культ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у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ры,кинематографии,средств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726,5</w:t>
            </w:r>
          </w:p>
        </w:tc>
      </w:tr>
      <w:tr w:rsidR="008B1D81" w:rsidRPr="00F7125D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 органов государственной власти субъектов Росси</w:t>
            </w:r>
            <w:r w:rsidRPr="00F7125D">
              <w:rPr>
                <w:rFonts w:ascii="Arial" w:hAnsi="Arial" w:cs="Arial"/>
                <w:sz w:val="16"/>
                <w:szCs w:val="16"/>
              </w:rPr>
              <w:t>й</w:t>
            </w:r>
            <w:r w:rsidRPr="00F7125D">
              <w:rPr>
                <w:rFonts w:ascii="Arial" w:hAnsi="Arial" w:cs="Arial"/>
                <w:sz w:val="16"/>
                <w:szCs w:val="16"/>
              </w:rPr>
              <w:t>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467,6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467,6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467,6</w:t>
            </w:r>
          </w:p>
        </w:tc>
      </w:tr>
      <w:tr w:rsidR="008B1D81" w:rsidRPr="00F7125D">
        <w:trPr>
          <w:trHeight w:val="15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кабинеты,централизованные бухгалтерии,группы хозяйственного обслужив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ния,учебные фильмотеки,межшкольные учебно-производственные комбинаты, логопедические пункты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452 00 00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258,9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452 99 00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258,9</w:t>
            </w:r>
          </w:p>
        </w:tc>
      </w:tr>
      <w:tr w:rsidR="008B1D81" w:rsidRPr="00F7125D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452 99 00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258,9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8 635,1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8 907,1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2 875,1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3 147,1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2 875,1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3 147,1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2 875,1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3 147,1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09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2 875,1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3 147,1</w:t>
            </w:r>
          </w:p>
        </w:tc>
      </w:tr>
      <w:tr w:rsidR="008B1D81" w:rsidRPr="00F7125D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Амбулаторная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3 708,0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3 708,0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3 079,0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3 079,0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3 079,0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3 079,0</w:t>
            </w:r>
          </w:p>
        </w:tc>
      </w:tr>
      <w:tr w:rsidR="008B1D81" w:rsidRPr="00F7125D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3 079,0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3 079,0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629,0</w:t>
            </w:r>
          </w:p>
        </w:tc>
      </w:tr>
      <w:tr w:rsidR="008B1D81" w:rsidRPr="00F7125D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Денежные выплаты медицинскому персоналу  фель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шерско-акушерских пунктов, врачам, фельдшерам и м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 xml:space="preserve">дицинским сестрам "Скорой помощи"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520 18 00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629,0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09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520 18 00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629,0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1 992,0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1 992,0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1 727,0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1 727,0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470 99 00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1 727,0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1 727,0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470 99 00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1 727,0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1 727,0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265,0</w:t>
            </w:r>
          </w:p>
        </w:tc>
      </w:tr>
      <w:tr w:rsidR="008B1D81" w:rsidRPr="00F7125D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Денежные выплаты медицинскому персоналу  фель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шерско-акушерских пунктов, врачам, фельдшерам и медицинским сестрам "Скорой помощи"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520 18 00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265,0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09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520 18 00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265,0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60,0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512 00 00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60,0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Мероприятия в области здравоохранения ,спорта и физ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ческой культуры, туризма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512 97 00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60,0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512 97 00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60,0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5 104,5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5 104,5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Пенсии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Доплаты к пенсиям, дополнительное пенсионное обесп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491 00 00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8B1D81" w:rsidRPr="00F7125D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Доплата к пенсиям государственным служащим суб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ъ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ектов Российской Федерации и муниципальных служ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щих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491 01 00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491 01 00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8B1D81" w:rsidRPr="00F7125D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2 507,0</w:t>
            </w:r>
          </w:p>
        </w:tc>
      </w:tr>
      <w:tr w:rsidR="008B1D81" w:rsidRPr="00F7125D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Федеральные целевые программы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8B1D81" w:rsidRPr="00F7125D">
        <w:trPr>
          <w:trHeight w:val="5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Федеральная целевая программа "Социальное развитие села до 2010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100 11 00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8B1D81" w:rsidRPr="00F7125D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на обеспечение жильем молодых семей и м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лодых специалистов, проживающих и работающих в сельской местности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100 11 00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на обеспечение жильем граждан, проживающих в сельской местности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100 11 00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B1D81" w:rsidRPr="00F7125D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Реализация государственных функций в области соц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5140000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2 257,0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2 257,0</w:t>
            </w:r>
          </w:p>
        </w:tc>
      </w:tr>
      <w:tr w:rsidR="008B1D81" w:rsidRPr="00F7125D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2 257,0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2 257,0</w:t>
            </w:r>
          </w:p>
        </w:tc>
      </w:tr>
      <w:tr w:rsidR="008B1D81" w:rsidRPr="00F7125D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514 01 00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2 257,0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2 257,0</w:t>
            </w:r>
          </w:p>
        </w:tc>
      </w:tr>
      <w:tr w:rsidR="008B1D81" w:rsidRPr="00F7125D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1 787,0</w:t>
            </w:r>
          </w:p>
        </w:tc>
      </w:tr>
      <w:tr w:rsidR="008B1D81" w:rsidRPr="00F7125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505 00 00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8B1D81" w:rsidRPr="00F7125D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ния, в семью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505 05 02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8B1D81" w:rsidRPr="00F7125D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505 05 02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8B1D81" w:rsidRPr="00F7125D">
        <w:trPr>
          <w:trHeight w:val="5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1 707,0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1 707,0</w:t>
            </w:r>
          </w:p>
        </w:tc>
      </w:tr>
      <w:tr w:rsidR="008B1D81" w:rsidRPr="00F7125D">
        <w:trPr>
          <w:trHeight w:val="13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Компенсация части родительской платы за содержание ребёнка в государственных и муниципальных образов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тельных учреждениях, реализующих основную общео</w:t>
            </w:r>
            <w:r w:rsidRPr="00F7125D">
              <w:rPr>
                <w:rFonts w:ascii="Arial" w:hAnsi="Arial" w:cs="Arial"/>
                <w:sz w:val="16"/>
                <w:szCs w:val="16"/>
              </w:rPr>
              <w:t>б</w:t>
            </w:r>
            <w:r w:rsidRPr="00F7125D">
              <w:rPr>
                <w:rFonts w:ascii="Arial" w:hAnsi="Arial" w:cs="Arial"/>
                <w:sz w:val="16"/>
                <w:szCs w:val="16"/>
              </w:rPr>
              <w:t>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254,0</w:t>
            </w:r>
          </w:p>
        </w:tc>
      </w:tr>
      <w:tr w:rsidR="008B1D81" w:rsidRPr="00F7125D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520 10 00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254,0</w:t>
            </w:r>
          </w:p>
        </w:tc>
      </w:tr>
      <w:tr w:rsidR="008B1D81" w:rsidRPr="00F7125D">
        <w:trPr>
          <w:trHeight w:val="5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1 453,0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1 453,0</w:t>
            </w:r>
          </w:p>
        </w:tc>
      </w:tr>
      <w:tr w:rsidR="008B1D81" w:rsidRPr="00F7125D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Материальное обеспечение приёмной семьи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520 13 10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1 058,7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1 058,7</w:t>
            </w:r>
          </w:p>
        </w:tc>
      </w:tr>
      <w:tr w:rsidR="008B1D81" w:rsidRPr="00F7125D">
        <w:trPr>
          <w:trHeight w:val="5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Выплаты приёмной семье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520 13 11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468,0</w:t>
            </w:r>
          </w:p>
        </w:tc>
      </w:tr>
      <w:tr w:rsidR="008B1D81" w:rsidRPr="00F7125D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520 13 11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468,0</w:t>
            </w:r>
          </w:p>
        </w:tc>
      </w:tr>
      <w:tr w:rsidR="008B1D81" w:rsidRPr="00F7125D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520 13 12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590,7</w:t>
            </w:r>
          </w:p>
        </w:tc>
      </w:tr>
      <w:tr w:rsidR="008B1D81" w:rsidRPr="00F7125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520 13 12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590,7</w:t>
            </w:r>
          </w:p>
        </w:tc>
      </w:tr>
      <w:tr w:rsidR="008B1D81" w:rsidRPr="00F7125D">
        <w:trPr>
          <w:trHeight w:val="5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394,3</w:t>
            </w:r>
          </w:p>
        </w:tc>
      </w:tr>
      <w:tr w:rsidR="008B1D81" w:rsidRPr="00F7125D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520 13 20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394,3</w:t>
            </w:r>
          </w:p>
        </w:tc>
      </w:tr>
      <w:tr w:rsidR="008B1D81" w:rsidRPr="00F7125D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Региональные целевые программы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5220000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8B1D81" w:rsidRPr="00F7125D">
        <w:trPr>
          <w:trHeight w:val="4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Областная комплексная программ "Дети Орловщины" на 2007-2010 годы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5221300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8B1D81" w:rsidRPr="00F7125D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Подпрограмма "Семья и дети"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5221304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8B1D81" w:rsidRPr="00F7125D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5221304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8B1D81" w:rsidRPr="00F7125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510,5</w:t>
            </w:r>
          </w:p>
        </w:tc>
      </w:tr>
      <w:tr w:rsidR="008B1D81" w:rsidRPr="00F7125D">
        <w:trPr>
          <w:trHeight w:val="10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510,5</w:t>
            </w:r>
          </w:p>
        </w:tc>
      </w:tr>
      <w:tr w:rsidR="008B1D81" w:rsidRPr="00F7125D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510,5</w:t>
            </w:r>
          </w:p>
        </w:tc>
      </w:tr>
      <w:tr w:rsidR="008B1D81" w:rsidRPr="00F7125D">
        <w:trPr>
          <w:trHeight w:val="5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510,5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8 276,0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8 276,0</w:t>
            </w:r>
          </w:p>
        </w:tc>
      </w:tr>
      <w:tr w:rsidR="008B1D81" w:rsidRPr="00F7125D">
        <w:trPr>
          <w:trHeight w:val="6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7 883,3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7 883,3</w:t>
            </w:r>
          </w:p>
        </w:tc>
      </w:tr>
      <w:tr w:rsidR="008B1D81" w:rsidRPr="00F7125D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516 00 00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7 883,3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7 883,3</w:t>
            </w:r>
          </w:p>
        </w:tc>
      </w:tr>
      <w:tr w:rsidR="008B1D81" w:rsidRPr="00F7125D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7 883,3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7 883,3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7 883,3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7 883,3</w:t>
            </w:r>
          </w:p>
        </w:tc>
      </w:tr>
      <w:tr w:rsidR="008B1D81" w:rsidRPr="00F7125D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008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7 883,3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7 883,3</w:t>
            </w:r>
          </w:p>
        </w:tc>
      </w:tr>
      <w:tr w:rsidR="008B1D81" w:rsidRPr="00F7125D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</w:tr>
      <w:tr w:rsidR="008B1D81" w:rsidRPr="00F7125D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001 00 00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</w:tr>
      <w:tr w:rsidR="008B1D81" w:rsidRPr="00F7125D">
        <w:trPr>
          <w:trHeight w:val="5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</w:t>
            </w:r>
            <w:r w:rsidRPr="00F7125D">
              <w:rPr>
                <w:rFonts w:ascii="Arial" w:hAnsi="Arial" w:cs="Arial"/>
                <w:sz w:val="16"/>
                <w:szCs w:val="16"/>
              </w:rPr>
              <w:t>я</w:t>
            </w:r>
            <w:r w:rsidRPr="00F7125D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</w:tr>
      <w:tr w:rsidR="008B1D81" w:rsidRPr="00F7125D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</w:tr>
      <w:tr w:rsidR="008B1D81" w:rsidRPr="00F7125D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122 578,0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339,2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122 917,2</w:t>
            </w:r>
          </w:p>
        </w:tc>
      </w:tr>
    </w:tbl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tbl>
      <w:tblPr>
        <w:tblW w:w="11266" w:type="dxa"/>
        <w:tblInd w:w="-1168" w:type="dxa"/>
        <w:tblLayout w:type="fixed"/>
        <w:tblLook w:val="0000"/>
      </w:tblPr>
      <w:tblGrid>
        <w:gridCol w:w="3261"/>
        <w:gridCol w:w="620"/>
        <w:gridCol w:w="514"/>
        <w:gridCol w:w="992"/>
        <w:gridCol w:w="701"/>
        <w:gridCol w:w="850"/>
        <w:gridCol w:w="722"/>
        <w:gridCol w:w="992"/>
        <w:gridCol w:w="686"/>
        <w:gridCol w:w="708"/>
        <w:gridCol w:w="1220"/>
      </w:tblGrid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4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Приложение №9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6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к Постановлению Троснянского районного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6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                              Совета народных депутатов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67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</w:t>
            </w:r>
            <w:r w:rsidR="00396BCD">
              <w:rPr>
                <w:rFonts w:ascii="Arial" w:hAnsi="Arial" w:cs="Arial"/>
              </w:rPr>
              <w:t xml:space="preserve">                      № 241</w:t>
            </w:r>
            <w:r w:rsidRPr="00F7125D">
              <w:rPr>
                <w:rFonts w:ascii="Arial" w:hAnsi="Arial" w:cs="Arial"/>
              </w:rPr>
              <w:t>от 28  декабря  2009 года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</w:tr>
      <w:tr w:rsidR="008B1D81" w:rsidRPr="00F7125D">
        <w:trPr>
          <w:trHeight w:val="585"/>
        </w:trPr>
        <w:tc>
          <w:tcPr>
            <w:tcW w:w="86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2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Распределение ассигнований из районного бюджета на 2011-2012 год по разделам и подразделам, целевым статьям и видам ра</w:t>
            </w:r>
            <w:r w:rsidRPr="00F7125D">
              <w:rPr>
                <w:rFonts w:ascii="Arial" w:hAnsi="Arial" w:cs="Arial"/>
                <w:b/>
                <w:bCs/>
                <w:sz w:val="24"/>
                <w:szCs w:val="24"/>
              </w:rPr>
              <w:t>с</w:t>
            </w:r>
            <w:r w:rsidRPr="00F7125D">
              <w:rPr>
                <w:rFonts w:ascii="Arial" w:hAnsi="Arial" w:cs="Arial"/>
                <w:b/>
                <w:bCs/>
                <w:sz w:val="24"/>
                <w:szCs w:val="24"/>
              </w:rPr>
              <w:t>ходов функциональной классификации расх</w:t>
            </w:r>
            <w:r w:rsidRPr="00F7125D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24"/>
                <w:szCs w:val="24"/>
              </w:rPr>
              <w:t>дов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</w:tr>
      <w:tr w:rsidR="008B1D81" w:rsidRPr="00F7125D">
        <w:trPr>
          <w:trHeight w:val="330"/>
        </w:trPr>
        <w:tc>
          <w:tcPr>
            <w:tcW w:w="86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</w:tr>
      <w:tr w:rsidR="008B1D81" w:rsidRPr="00F7125D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25D">
              <w:rPr>
                <w:rFonts w:ascii="Arial" w:hAnsi="Arial" w:cs="Arial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</w:p>
        </w:tc>
      </w:tr>
      <w:tr w:rsidR="008B1D81" w:rsidRPr="00F7125D">
        <w:trPr>
          <w:trHeight w:val="27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ЦСТ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2012</w:t>
            </w:r>
          </w:p>
        </w:tc>
      </w:tr>
      <w:tr w:rsidR="008B1D81" w:rsidRPr="00F7125D">
        <w:trPr>
          <w:trHeight w:val="27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Бюджетное финансиров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Расходы за счёт средств от предпринимательской и иной приносящей доход деятел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ь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Бюджетное финансиров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Расходы за счёт средств от предпринимательской и иной приносящей доход деятельн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сти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</w:tr>
      <w:tr w:rsidR="008B1D81" w:rsidRPr="00F7125D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1D81" w:rsidRPr="00F7125D">
        <w:trPr>
          <w:trHeight w:val="259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1D81" w:rsidRPr="00F7125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12 275,0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12 275,0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12 474,0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12 474,0</w:t>
            </w:r>
          </w:p>
        </w:tc>
      </w:tr>
      <w:tr w:rsidR="008B1D81" w:rsidRPr="00F7125D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Функционирование высшего должностного лица субъе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к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та РФ и муниципального образов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</w:rPr>
              <w:t>705,0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705,0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</w:rPr>
              <w:t>705,0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705,0</w:t>
            </w:r>
          </w:p>
        </w:tc>
      </w:tr>
      <w:tr w:rsidR="008B1D81" w:rsidRPr="00F7125D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22"/>
                <w:szCs w:val="22"/>
              </w:rPr>
              <w:t>к</w:t>
            </w:r>
            <w:r w:rsidRPr="00F7125D">
              <w:rPr>
                <w:rFonts w:ascii="Arial" w:hAnsi="Arial" w:cs="Arial"/>
                <w:sz w:val="22"/>
                <w:szCs w:val="22"/>
              </w:rPr>
              <w:t>ций орг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нов государственной власти субъектов Росси</w:t>
            </w:r>
            <w:r w:rsidRPr="00F7125D">
              <w:rPr>
                <w:rFonts w:ascii="Arial" w:hAnsi="Arial" w:cs="Arial"/>
                <w:sz w:val="22"/>
                <w:szCs w:val="22"/>
              </w:rPr>
              <w:t>й</w:t>
            </w:r>
            <w:r w:rsidRPr="00F7125D">
              <w:rPr>
                <w:rFonts w:ascii="Arial" w:hAnsi="Arial" w:cs="Arial"/>
                <w:sz w:val="22"/>
                <w:szCs w:val="22"/>
              </w:rPr>
              <w:t>ской Федерации и органов местного сам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705,0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705,0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705,0</w:t>
            </w:r>
          </w:p>
        </w:tc>
      </w:tr>
      <w:tr w:rsidR="008B1D81" w:rsidRPr="00F7125D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Глава муниципального обр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зов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002 03 00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705,0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705,0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705,0</w:t>
            </w:r>
          </w:p>
        </w:tc>
      </w:tr>
      <w:tr w:rsidR="008B1D81" w:rsidRPr="00F7125D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Функционирование закон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дательных (представ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и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тельных)органов госуда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р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ственной власти и пре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д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ставительных органов м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у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ниципальных образов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497,4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497,4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497,4</w:t>
            </w:r>
          </w:p>
        </w:tc>
      </w:tr>
      <w:tr w:rsidR="008B1D81" w:rsidRPr="00F7125D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22"/>
                <w:szCs w:val="22"/>
              </w:rPr>
              <w:t>к</w:t>
            </w:r>
            <w:r w:rsidRPr="00F7125D">
              <w:rPr>
                <w:rFonts w:ascii="Arial" w:hAnsi="Arial" w:cs="Arial"/>
                <w:sz w:val="22"/>
                <w:szCs w:val="22"/>
              </w:rPr>
              <w:t>ций орг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нов государственной власти субъектов Росси</w:t>
            </w:r>
            <w:r w:rsidRPr="00F7125D">
              <w:rPr>
                <w:rFonts w:ascii="Arial" w:hAnsi="Arial" w:cs="Arial"/>
                <w:sz w:val="22"/>
                <w:szCs w:val="22"/>
              </w:rPr>
              <w:t>й</w:t>
            </w:r>
            <w:r w:rsidRPr="00F7125D">
              <w:rPr>
                <w:rFonts w:ascii="Arial" w:hAnsi="Arial" w:cs="Arial"/>
                <w:sz w:val="22"/>
                <w:szCs w:val="22"/>
              </w:rPr>
              <w:t>ской Федерации и органов местного сам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497,4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497,4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497,4</w:t>
            </w:r>
          </w:p>
        </w:tc>
      </w:tr>
      <w:tr w:rsidR="008B1D81" w:rsidRPr="00F7125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497,4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497,4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497,4</w:t>
            </w:r>
          </w:p>
        </w:tc>
      </w:tr>
      <w:tr w:rsidR="008B1D81" w:rsidRPr="00F7125D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Выполнение функций орг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нами местного самоуправл</w:t>
            </w:r>
            <w:r w:rsidRPr="00F7125D">
              <w:rPr>
                <w:rFonts w:ascii="Arial" w:hAnsi="Arial" w:cs="Arial"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497,4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497,4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497,4</w:t>
            </w:r>
          </w:p>
        </w:tc>
      </w:tr>
      <w:tr w:rsidR="008B1D81" w:rsidRPr="00F7125D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Функционирование Прав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и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тельства Российской Ф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дерации, высших исполн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и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тельных органов госуда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р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ственной власти суб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ъ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ектов Российской Федерации, м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стных администр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7 888,4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7 888,4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8 027,4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8 027,4</w:t>
            </w:r>
          </w:p>
        </w:tc>
      </w:tr>
      <w:tr w:rsidR="008B1D81" w:rsidRPr="00F7125D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22"/>
                <w:szCs w:val="22"/>
              </w:rPr>
              <w:t>к</w:t>
            </w:r>
            <w:r w:rsidRPr="00F7125D">
              <w:rPr>
                <w:rFonts w:ascii="Arial" w:hAnsi="Arial" w:cs="Arial"/>
                <w:sz w:val="22"/>
                <w:szCs w:val="22"/>
              </w:rPr>
              <w:t>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7 888,4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7 888,4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8 027,4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8 027,4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7 888,4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7 888,4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8 027,4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8 027,4</w:t>
            </w:r>
          </w:p>
        </w:tc>
      </w:tr>
      <w:tr w:rsidR="008B1D81" w:rsidRPr="00F7125D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Выполнение функций органами местного сам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7 888,4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7 888,4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8 027,4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8 027,4</w:t>
            </w:r>
          </w:p>
        </w:tc>
      </w:tr>
      <w:tr w:rsidR="008B1D81" w:rsidRPr="00F7125D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Обеспечение деятельности ф</w:t>
            </w:r>
            <w:r w:rsidRPr="00F7125D">
              <w:rPr>
                <w:rFonts w:ascii="Arial" w:hAnsi="Arial" w:cs="Arial"/>
                <w:sz w:val="22"/>
                <w:szCs w:val="22"/>
              </w:rPr>
              <w:t>и</w:t>
            </w:r>
            <w:r w:rsidRPr="00F7125D">
              <w:rPr>
                <w:rFonts w:ascii="Arial" w:hAnsi="Arial" w:cs="Arial"/>
                <w:sz w:val="22"/>
                <w:szCs w:val="22"/>
              </w:rPr>
              <w:t>нансовых, налоговых и таможенных органов и орг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нов финансового (финонс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во-бюджетного) на</w:t>
            </w:r>
            <w:r w:rsidRPr="00F7125D">
              <w:rPr>
                <w:rFonts w:ascii="Arial" w:hAnsi="Arial" w:cs="Arial"/>
                <w:sz w:val="22"/>
                <w:szCs w:val="22"/>
              </w:rPr>
              <w:t>д</w:t>
            </w:r>
            <w:r w:rsidRPr="00F7125D">
              <w:rPr>
                <w:rFonts w:ascii="Arial" w:hAnsi="Arial" w:cs="Arial"/>
                <w:sz w:val="22"/>
                <w:szCs w:val="22"/>
              </w:rPr>
              <w:t xml:space="preserve">зора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1 807,3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1 807,3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1 867,3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1 867,3</w:t>
            </w:r>
          </w:p>
        </w:tc>
      </w:tr>
      <w:tr w:rsidR="008B1D81" w:rsidRPr="00F7125D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</w:t>
            </w:r>
            <w:r w:rsidRPr="00F7125D">
              <w:rPr>
                <w:rFonts w:ascii="Arial" w:hAnsi="Arial" w:cs="Arial"/>
              </w:rPr>
              <w:t>а</w:t>
            </w:r>
            <w:r w:rsidRPr="00F7125D">
              <w:rPr>
                <w:rFonts w:ascii="Arial" w:hAnsi="Arial" w:cs="Arial"/>
              </w:rPr>
              <w:t>сти субъектов Российской Ф</w:t>
            </w:r>
            <w:r w:rsidRPr="00F7125D">
              <w:rPr>
                <w:rFonts w:ascii="Arial" w:hAnsi="Arial" w:cs="Arial"/>
              </w:rPr>
              <w:t>е</w:t>
            </w:r>
            <w:r w:rsidRPr="00F7125D">
              <w:rPr>
                <w:rFonts w:ascii="Arial" w:hAnsi="Arial" w:cs="Arial"/>
              </w:rPr>
              <w:t>дерации и органов местн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го сам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1 807,3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1 807,3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1 867,3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1 867,3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1 807,3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1 807,3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1 867,3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1 867,3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Выполнение функций органами местного сам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1 807,3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1 807,3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1 867,3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1 867,3</w:t>
            </w:r>
          </w:p>
        </w:tc>
      </w:tr>
      <w:tr w:rsidR="008B1D81" w:rsidRPr="00F7125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070 00 00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B1D81" w:rsidRPr="00F7125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Резервные фонды местных адм</w:t>
            </w:r>
            <w:r w:rsidRPr="00F7125D">
              <w:rPr>
                <w:rFonts w:ascii="Arial" w:hAnsi="Arial" w:cs="Arial"/>
                <w:sz w:val="22"/>
                <w:szCs w:val="22"/>
              </w:rPr>
              <w:t>и</w:t>
            </w:r>
            <w:r w:rsidRPr="00F7125D">
              <w:rPr>
                <w:rFonts w:ascii="Arial" w:hAnsi="Arial" w:cs="Arial"/>
                <w:sz w:val="22"/>
                <w:szCs w:val="22"/>
              </w:rPr>
              <w:t>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070 05 00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B1D81" w:rsidRPr="00F7125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Прочие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070 05 00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B1D81" w:rsidRPr="00F7125D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Другие общегосударс</w:t>
            </w:r>
            <w:r w:rsidRPr="00F7125D">
              <w:rPr>
                <w:rFonts w:ascii="Arial" w:hAnsi="Arial" w:cs="Arial"/>
                <w:sz w:val="24"/>
                <w:szCs w:val="24"/>
              </w:rPr>
              <w:t>т</w:t>
            </w:r>
            <w:r w:rsidRPr="00F7125D">
              <w:rPr>
                <w:rFonts w:ascii="Arial" w:hAnsi="Arial" w:cs="Arial"/>
                <w:sz w:val="24"/>
                <w:szCs w:val="24"/>
              </w:rPr>
              <w:t>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1 276,9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1 276,9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1 276,9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1 276,9</w:t>
            </w:r>
          </w:p>
        </w:tc>
      </w:tr>
      <w:tr w:rsidR="008B1D81" w:rsidRPr="00F7125D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Государственная регистр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ция актов гражданского с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стояния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001 38 00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478,1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478,1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478,1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478,1</w:t>
            </w:r>
          </w:p>
        </w:tc>
      </w:tr>
      <w:tr w:rsidR="008B1D81" w:rsidRPr="00F7125D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нами местного самоупра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в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</w:rPr>
              <w:t>001 38 00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478,1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478,1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478,1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478,1</w:t>
            </w:r>
          </w:p>
        </w:tc>
      </w:tr>
      <w:tr w:rsidR="008B1D81" w:rsidRPr="00F7125D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</w:t>
            </w:r>
            <w:r w:rsidRPr="00F7125D">
              <w:rPr>
                <w:rFonts w:ascii="Arial" w:hAnsi="Arial" w:cs="Arial"/>
                <w:sz w:val="24"/>
                <w:szCs w:val="24"/>
              </w:rPr>
              <w:t>а</w:t>
            </w:r>
            <w:r w:rsidRPr="00F7125D">
              <w:rPr>
                <w:rFonts w:ascii="Arial" w:hAnsi="Arial" w:cs="Arial"/>
                <w:sz w:val="24"/>
                <w:szCs w:val="24"/>
              </w:rPr>
              <w:t>новленных функций органов госуда</w:t>
            </w:r>
            <w:r w:rsidRPr="00F7125D">
              <w:rPr>
                <w:rFonts w:ascii="Arial" w:hAnsi="Arial" w:cs="Arial"/>
                <w:sz w:val="24"/>
                <w:szCs w:val="24"/>
              </w:rPr>
              <w:t>р</w:t>
            </w:r>
            <w:r w:rsidRPr="00F7125D">
              <w:rPr>
                <w:rFonts w:ascii="Arial" w:hAnsi="Arial" w:cs="Arial"/>
                <w:sz w:val="24"/>
                <w:szCs w:val="24"/>
              </w:rPr>
              <w:t>ственной власти субъе</w:t>
            </w:r>
            <w:r w:rsidRPr="00F7125D">
              <w:rPr>
                <w:rFonts w:ascii="Arial" w:hAnsi="Arial" w:cs="Arial"/>
                <w:sz w:val="24"/>
                <w:szCs w:val="24"/>
              </w:rPr>
              <w:t>к</w:t>
            </w:r>
            <w:r w:rsidRPr="00F7125D">
              <w:rPr>
                <w:rFonts w:ascii="Arial" w:hAnsi="Arial" w:cs="Arial"/>
                <w:sz w:val="24"/>
                <w:szCs w:val="24"/>
              </w:rPr>
              <w:t>тов Российской Федер</w:t>
            </w:r>
            <w:r w:rsidRPr="00F7125D">
              <w:rPr>
                <w:rFonts w:ascii="Arial" w:hAnsi="Arial" w:cs="Arial"/>
                <w:sz w:val="24"/>
                <w:szCs w:val="24"/>
              </w:rPr>
              <w:t>а</w:t>
            </w:r>
            <w:r w:rsidRPr="00F7125D">
              <w:rPr>
                <w:rFonts w:ascii="Arial" w:hAnsi="Arial" w:cs="Arial"/>
                <w:sz w:val="24"/>
                <w:szCs w:val="24"/>
              </w:rPr>
              <w:t>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577,8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577,8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577,8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577,8</w:t>
            </w:r>
          </w:p>
        </w:tc>
      </w:tr>
      <w:tr w:rsidR="008B1D81" w:rsidRPr="00F7125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 xml:space="preserve">002 04 00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577,8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577,8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577,8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577,8</w:t>
            </w:r>
          </w:p>
        </w:tc>
      </w:tr>
      <w:tr w:rsidR="008B1D81" w:rsidRPr="00F7125D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нами местного самоупра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в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577,8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577,8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577,8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577,8</w:t>
            </w:r>
          </w:p>
        </w:tc>
      </w:tr>
      <w:tr w:rsidR="008B1D81" w:rsidRPr="00F7125D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Реализация государстве</w:t>
            </w:r>
            <w:r w:rsidRPr="00F7125D">
              <w:rPr>
                <w:rFonts w:ascii="Arial" w:hAnsi="Arial" w:cs="Arial"/>
                <w:sz w:val="22"/>
                <w:szCs w:val="22"/>
              </w:rPr>
              <w:t>н</w:t>
            </w:r>
            <w:r w:rsidRPr="00F7125D">
              <w:rPr>
                <w:rFonts w:ascii="Arial" w:hAnsi="Arial" w:cs="Arial"/>
                <w:sz w:val="22"/>
                <w:szCs w:val="22"/>
              </w:rPr>
              <w:t>ных функций, связанных с общегосударственным управлением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092 00 00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221,0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221,0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221,0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Выполнение других обяз</w:t>
            </w:r>
            <w:r w:rsidRPr="00F7125D">
              <w:rPr>
                <w:rFonts w:ascii="Arial" w:hAnsi="Arial" w:cs="Arial"/>
              </w:rPr>
              <w:t>а</w:t>
            </w:r>
            <w:r w:rsidRPr="00F7125D">
              <w:rPr>
                <w:rFonts w:ascii="Arial" w:hAnsi="Arial" w:cs="Arial"/>
              </w:rPr>
              <w:t>тельств г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сударства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092 03 00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221,0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221,0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221,0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Выполнение функций органами местного сам</w:t>
            </w:r>
            <w:r w:rsidRPr="00F7125D">
              <w:rPr>
                <w:rFonts w:ascii="Arial" w:hAnsi="Arial" w:cs="Arial"/>
                <w:i/>
                <w:iCs/>
              </w:rPr>
              <w:t>о</w:t>
            </w:r>
            <w:r w:rsidRPr="00F7125D">
              <w:rPr>
                <w:rFonts w:ascii="Arial" w:hAnsi="Arial" w:cs="Arial"/>
                <w:i/>
                <w:iCs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092 03 00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221,0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221,0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221,0</w:t>
            </w:r>
          </w:p>
        </w:tc>
      </w:tr>
      <w:tr w:rsidR="008B1D81" w:rsidRPr="00F7125D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с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ность и правоохранител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ь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ная деятел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ь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Органы внутренних дел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Функционирование органов в сфере национальной безопа</w:t>
            </w:r>
            <w:r w:rsidRPr="00F7125D">
              <w:rPr>
                <w:rFonts w:ascii="Arial" w:hAnsi="Arial" w:cs="Arial"/>
              </w:rPr>
              <w:t>с</w:t>
            </w:r>
            <w:r w:rsidRPr="00F7125D">
              <w:rPr>
                <w:rFonts w:ascii="Arial" w:hAnsi="Arial" w:cs="Arial"/>
              </w:rPr>
              <w:t>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202 67 00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Функционирование органов в сфере национальной безопа</w:t>
            </w:r>
            <w:r w:rsidRPr="00F7125D">
              <w:rPr>
                <w:rFonts w:ascii="Arial" w:hAnsi="Arial" w:cs="Arial"/>
                <w:i/>
                <w:iCs/>
              </w:rPr>
              <w:t>с</w:t>
            </w:r>
            <w:r w:rsidRPr="00F7125D">
              <w:rPr>
                <w:rFonts w:ascii="Arial" w:hAnsi="Arial" w:cs="Arial"/>
                <w:i/>
                <w:iCs/>
              </w:rPr>
              <w:t>ности и правоохранительной деятельн</w:t>
            </w:r>
            <w:r w:rsidRPr="00F7125D">
              <w:rPr>
                <w:rFonts w:ascii="Arial" w:hAnsi="Arial" w:cs="Arial"/>
                <w:i/>
                <w:iCs/>
              </w:rPr>
              <w:t>о</w:t>
            </w:r>
            <w:r w:rsidRPr="00F7125D">
              <w:rPr>
                <w:rFonts w:ascii="Arial" w:hAnsi="Arial" w:cs="Arial"/>
                <w:i/>
                <w:iCs/>
              </w:rPr>
              <w:t>сти и обороны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 xml:space="preserve">202 67 00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 xml:space="preserve">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2 000,7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2 000,7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2 000,7</w:t>
            </w:r>
          </w:p>
        </w:tc>
      </w:tr>
      <w:tr w:rsidR="008B1D81" w:rsidRPr="00F7125D">
        <w:trPr>
          <w:trHeight w:val="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Сельское хозяйство и рыб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2 000,7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2 000,7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2 000,7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2 000,7</w:t>
            </w:r>
          </w:p>
        </w:tc>
      </w:tr>
      <w:tr w:rsidR="008B1D81" w:rsidRPr="00F7125D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22"/>
                <w:szCs w:val="22"/>
              </w:rPr>
              <w:t>к</w:t>
            </w:r>
            <w:r w:rsidRPr="00F7125D">
              <w:rPr>
                <w:rFonts w:ascii="Arial" w:hAnsi="Arial" w:cs="Arial"/>
                <w:sz w:val="22"/>
                <w:szCs w:val="22"/>
              </w:rPr>
              <w:t>ций органов государственной власти субъектов Росси</w:t>
            </w:r>
            <w:r w:rsidRPr="00F7125D">
              <w:rPr>
                <w:rFonts w:ascii="Arial" w:hAnsi="Arial" w:cs="Arial"/>
                <w:sz w:val="22"/>
                <w:szCs w:val="22"/>
              </w:rPr>
              <w:t>й</w:t>
            </w:r>
            <w:r w:rsidRPr="00F7125D">
              <w:rPr>
                <w:rFonts w:ascii="Arial" w:hAnsi="Arial" w:cs="Arial"/>
                <w:sz w:val="22"/>
                <w:szCs w:val="22"/>
              </w:rPr>
              <w:t>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2 000,7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2 000,7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2 000,7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2 000,7</w:t>
            </w:r>
          </w:p>
        </w:tc>
      </w:tr>
      <w:tr w:rsidR="008B1D81" w:rsidRPr="00F7125D">
        <w:trPr>
          <w:trHeight w:val="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2 000,7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2 000,7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2 000,7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2 000,7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Выполнение функций органами местного сам</w:t>
            </w:r>
            <w:r w:rsidRPr="00F7125D">
              <w:rPr>
                <w:rFonts w:ascii="Arial" w:hAnsi="Arial" w:cs="Arial"/>
                <w:i/>
                <w:iCs/>
              </w:rPr>
              <w:t>о</w:t>
            </w:r>
            <w:r w:rsidRPr="00F7125D">
              <w:rPr>
                <w:rFonts w:ascii="Arial" w:hAnsi="Arial" w:cs="Arial"/>
                <w:i/>
                <w:iCs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2 000,7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2 000,7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2 000,7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2 000,7</w:t>
            </w:r>
          </w:p>
        </w:tc>
      </w:tr>
      <w:tr w:rsidR="008B1D81" w:rsidRPr="00F7125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 xml:space="preserve">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330,0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330,0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160,0</w:t>
            </w:r>
          </w:p>
        </w:tc>
      </w:tr>
      <w:tr w:rsidR="008B1D81" w:rsidRPr="00F7125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170,0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170,0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мероприятий по к</w:t>
            </w: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питальному ремонту многоква</w:t>
            </w: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р</w:t>
            </w: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тирных домов и переселению гр</w:t>
            </w: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ждан из ав</w:t>
            </w: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рийоного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098 00 00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Обеспечение мероприятий по кап</w:t>
            </w:r>
            <w:r w:rsidRPr="00F7125D">
              <w:rPr>
                <w:rFonts w:ascii="Arial" w:hAnsi="Arial" w:cs="Arial"/>
                <w:sz w:val="18"/>
                <w:szCs w:val="18"/>
              </w:rPr>
              <w:t>и</w:t>
            </w:r>
            <w:r w:rsidRPr="00F7125D">
              <w:rPr>
                <w:rFonts w:ascii="Arial" w:hAnsi="Arial" w:cs="Arial"/>
                <w:sz w:val="18"/>
                <w:szCs w:val="18"/>
              </w:rPr>
              <w:t>тальному ремонту многокварти</w:t>
            </w:r>
            <w:r w:rsidRPr="00F7125D">
              <w:rPr>
                <w:rFonts w:ascii="Arial" w:hAnsi="Arial" w:cs="Arial"/>
                <w:sz w:val="18"/>
                <w:szCs w:val="18"/>
              </w:rPr>
              <w:t>р</w:t>
            </w:r>
            <w:r w:rsidRPr="00F7125D">
              <w:rPr>
                <w:rFonts w:ascii="Arial" w:hAnsi="Arial" w:cs="Arial"/>
                <w:sz w:val="18"/>
                <w:szCs w:val="18"/>
              </w:rPr>
              <w:t>ных домов и переселению граждан из аварий</w:t>
            </w:r>
            <w:r w:rsidRPr="00F7125D">
              <w:rPr>
                <w:rFonts w:ascii="Arial" w:hAnsi="Arial" w:cs="Arial"/>
                <w:sz w:val="18"/>
                <w:szCs w:val="18"/>
              </w:rPr>
              <w:t>о</w:t>
            </w:r>
            <w:r w:rsidRPr="00F7125D">
              <w:rPr>
                <w:rFonts w:ascii="Arial" w:hAnsi="Arial" w:cs="Arial"/>
                <w:sz w:val="18"/>
                <w:szCs w:val="18"/>
              </w:rPr>
              <w:t>ного жилищного фонда за счет средств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098 02 00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25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меропритяий по к</w:t>
            </w: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питальному ремонту многоква</w:t>
            </w: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р</w:t>
            </w: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тирных домов за счет средств </w:t>
            </w: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098 02 01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098 02 01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Поддержка жилищного хозяйс</w:t>
            </w:r>
            <w:r w:rsidRPr="00F7125D">
              <w:rPr>
                <w:rFonts w:ascii="Arial" w:hAnsi="Arial" w:cs="Arial"/>
              </w:rPr>
              <w:t>т</w:t>
            </w:r>
            <w:r w:rsidRPr="00F7125D">
              <w:rPr>
                <w:rFonts w:ascii="Arial" w:hAnsi="Arial" w:cs="Arial"/>
              </w:rPr>
              <w:t xml:space="preserve">ва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3500000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Капитальный ремонт госуда</w:t>
            </w:r>
            <w:r w:rsidRPr="00F7125D">
              <w:rPr>
                <w:rFonts w:ascii="Arial" w:hAnsi="Arial" w:cs="Arial"/>
                <w:i/>
                <w:iCs/>
              </w:rPr>
              <w:t>р</w:t>
            </w:r>
            <w:r w:rsidRPr="00F7125D">
              <w:rPr>
                <w:rFonts w:ascii="Arial" w:hAnsi="Arial" w:cs="Arial"/>
                <w:i/>
                <w:iCs/>
              </w:rPr>
              <w:t>ственного жилищн</w:t>
            </w:r>
            <w:r w:rsidRPr="00F7125D">
              <w:rPr>
                <w:rFonts w:ascii="Arial" w:hAnsi="Arial" w:cs="Arial"/>
                <w:i/>
                <w:iCs/>
              </w:rPr>
              <w:t>о</w:t>
            </w:r>
            <w:r w:rsidRPr="00F7125D">
              <w:rPr>
                <w:rFonts w:ascii="Arial" w:hAnsi="Arial" w:cs="Arial"/>
                <w:i/>
                <w:iCs/>
              </w:rPr>
              <w:t>го фонда субъектов Российской фед</w:t>
            </w:r>
            <w:r w:rsidRPr="00F7125D">
              <w:rPr>
                <w:rFonts w:ascii="Arial" w:hAnsi="Arial" w:cs="Arial"/>
                <w:i/>
                <w:iCs/>
              </w:rPr>
              <w:t>е</w:t>
            </w:r>
            <w:r w:rsidRPr="00F7125D">
              <w:rPr>
                <w:rFonts w:ascii="Arial" w:hAnsi="Arial" w:cs="Arial"/>
                <w:i/>
                <w:iCs/>
              </w:rPr>
              <w:t>рации и муниципального ж</w:t>
            </w:r>
            <w:r w:rsidRPr="00F7125D">
              <w:rPr>
                <w:rFonts w:ascii="Arial" w:hAnsi="Arial" w:cs="Arial"/>
                <w:i/>
                <w:iCs/>
              </w:rPr>
              <w:t>и</w:t>
            </w:r>
            <w:r w:rsidRPr="00F7125D">
              <w:rPr>
                <w:rFonts w:ascii="Arial" w:hAnsi="Arial" w:cs="Arial"/>
                <w:i/>
                <w:iCs/>
              </w:rPr>
              <w:t>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350 02 00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Выполнение функций органами местного сам</w:t>
            </w:r>
            <w:r w:rsidRPr="00F7125D">
              <w:rPr>
                <w:rFonts w:ascii="Arial" w:hAnsi="Arial" w:cs="Arial"/>
                <w:i/>
                <w:iCs/>
              </w:rPr>
              <w:t>о</w:t>
            </w:r>
            <w:r w:rsidRPr="00F7125D">
              <w:rPr>
                <w:rFonts w:ascii="Arial" w:hAnsi="Arial" w:cs="Arial"/>
                <w:i/>
                <w:iCs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350 02 00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160,0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160,0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160,0</w:t>
            </w:r>
          </w:p>
        </w:tc>
      </w:tr>
      <w:tr w:rsidR="008B1D81" w:rsidRPr="00F7125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Строительство объектов о</w:t>
            </w:r>
            <w:r w:rsidRPr="00F7125D">
              <w:rPr>
                <w:rFonts w:ascii="Arial" w:hAnsi="Arial" w:cs="Arial"/>
                <w:sz w:val="22"/>
                <w:szCs w:val="22"/>
              </w:rPr>
              <w:t>б</w:t>
            </w:r>
            <w:r w:rsidRPr="00F7125D">
              <w:rPr>
                <w:rFonts w:ascii="Arial" w:hAnsi="Arial" w:cs="Arial"/>
                <w:sz w:val="22"/>
                <w:szCs w:val="22"/>
              </w:rPr>
              <w:t>щегражданского н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102 02 00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101 02 00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</w:t>
            </w:r>
            <w:r w:rsidRPr="00F7125D">
              <w:rPr>
                <w:rFonts w:ascii="Arial" w:hAnsi="Arial" w:cs="Arial"/>
                <w:sz w:val="24"/>
                <w:szCs w:val="24"/>
              </w:rPr>
              <w:t>о</w:t>
            </w:r>
            <w:r w:rsidRPr="00F7125D">
              <w:rPr>
                <w:rFonts w:ascii="Arial" w:hAnsi="Arial" w:cs="Arial"/>
                <w:sz w:val="24"/>
                <w:szCs w:val="24"/>
              </w:rPr>
              <w:t>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351 05 00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160,0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160,0</w:t>
            </w:r>
          </w:p>
        </w:tc>
      </w:tr>
      <w:tr w:rsidR="008B1D81" w:rsidRPr="00F7125D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351 05 00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160,0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160,0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80 128,8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80 196,0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81 889,6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81 956,8</w:t>
            </w:r>
          </w:p>
        </w:tc>
      </w:tr>
      <w:tr w:rsidR="008B1D81" w:rsidRPr="00F7125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8 422,0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8 422,0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8 427,0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8 427,0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Детские дошкольные учрежд</w:t>
            </w:r>
            <w:r w:rsidRPr="00F7125D">
              <w:rPr>
                <w:rFonts w:ascii="Arial" w:hAnsi="Arial" w:cs="Arial"/>
              </w:rPr>
              <w:t>е</w:t>
            </w:r>
            <w:r w:rsidRPr="00F7125D">
              <w:rPr>
                <w:rFonts w:ascii="Arial" w:hAnsi="Arial" w:cs="Arial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4200000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8 422,0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8 422,0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8 427,0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8 427,0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420 99 00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8 422,0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8 422,0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8 427,0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8 427,0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Выполнение функций бюдже</w:t>
            </w:r>
            <w:r w:rsidRPr="00F7125D">
              <w:rPr>
                <w:rFonts w:ascii="Arial" w:hAnsi="Arial" w:cs="Arial"/>
                <w:i/>
                <w:iCs/>
              </w:rPr>
              <w:t>т</w:t>
            </w:r>
            <w:r w:rsidRPr="00F7125D">
              <w:rPr>
                <w:rFonts w:ascii="Arial" w:hAnsi="Arial" w:cs="Arial"/>
                <w:i/>
                <w:iCs/>
              </w:rPr>
              <w:t>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420 99 00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8 422,0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8 422,0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8 427,0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8 427,0</w:t>
            </w:r>
          </w:p>
        </w:tc>
      </w:tr>
      <w:tr w:rsidR="008B1D81" w:rsidRPr="00F7125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70 232,8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70 300,0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71 987,6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72 054,8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421 00 00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65 916,8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65 916,8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67 621,6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67 621,6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421 99 00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65 916,8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65 916,8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67 621,6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67 621,6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Выполнение функций бюдже</w:t>
            </w:r>
            <w:r w:rsidRPr="00F7125D">
              <w:rPr>
                <w:rFonts w:ascii="Arial" w:hAnsi="Arial" w:cs="Arial"/>
                <w:i/>
                <w:iCs/>
              </w:rPr>
              <w:t>т</w:t>
            </w:r>
            <w:r w:rsidRPr="00F7125D">
              <w:rPr>
                <w:rFonts w:ascii="Arial" w:hAnsi="Arial" w:cs="Arial"/>
                <w:i/>
                <w:iCs/>
              </w:rPr>
              <w:t>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421 99 00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65 916,8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65 916,8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67 621,6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67 621,6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Учреждения по внешкольной работе с детьми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4230000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4 316,0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4 383,2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4 366,0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4 433,2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423 99 00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4 316,0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4 383,2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4 366,0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4 433,2</w:t>
            </w:r>
          </w:p>
        </w:tc>
      </w:tr>
      <w:tr w:rsidR="008B1D81" w:rsidRPr="00F7125D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Выполнение функций бюдже</w:t>
            </w:r>
            <w:r w:rsidRPr="00F7125D">
              <w:rPr>
                <w:rFonts w:ascii="Arial" w:hAnsi="Arial" w:cs="Arial"/>
                <w:i/>
                <w:iCs/>
              </w:rPr>
              <w:t>т</w:t>
            </w:r>
            <w:r w:rsidRPr="00F7125D">
              <w:rPr>
                <w:rFonts w:ascii="Arial" w:hAnsi="Arial" w:cs="Arial"/>
                <w:i/>
                <w:iCs/>
              </w:rPr>
              <w:t>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423 99 00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4 316,0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4 383,2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4 366,0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4 433,2</w:t>
            </w:r>
          </w:p>
        </w:tc>
      </w:tr>
      <w:tr w:rsidR="008B1D81" w:rsidRPr="00F7125D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lastRenderedPageBreak/>
              <w:t>Иные безвозмездные и безво</w:t>
            </w:r>
            <w:r w:rsidRPr="00F7125D">
              <w:rPr>
                <w:rFonts w:ascii="Arial" w:hAnsi="Arial" w:cs="Arial"/>
              </w:rPr>
              <w:t>з</w:t>
            </w:r>
            <w:r w:rsidRPr="00F7125D">
              <w:rPr>
                <w:rFonts w:ascii="Arial" w:hAnsi="Arial" w:cs="Arial"/>
              </w:rPr>
              <w:t>вратные перечисл</w:t>
            </w:r>
            <w:r w:rsidRPr="00F7125D">
              <w:rPr>
                <w:rFonts w:ascii="Arial" w:hAnsi="Arial" w:cs="Arial"/>
              </w:rPr>
              <w:t>е</w:t>
            </w:r>
            <w:r w:rsidRPr="00F7125D">
              <w:rPr>
                <w:rFonts w:ascii="Arial" w:hAnsi="Arial" w:cs="Arial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520 00 00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Ежемесячное денежное возн</w:t>
            </w:r>
            <w:r w:rsidRPr="00F7125D">
              <w:rPr>
                <w:rFonts w:ascii="Arial" w:hAnsi="Arial" w:cs="Arial"/>
                <w:i/>
                <w:iCs/>
              </w:rPr>
              <w:t>а</w:t>
            </w:r>
            <w:r w:rsidRPr="00F7125D">
              <w:rPr>
                <w:rFonts w:ascii="Arial" w:hAnsi="Arial" w:cs="Arial"/>
                <w:i/>
                <w:iCs/>
              </w:rPr>
              <w:t>граждение за классное руков</w:t>
            </w:r>
            <w:r w:rsidRPr="00F7125D">
              <w:rPr>
                <w:rFonts w:ascii="Arial" w:hAnsi="Arial" w:cs="Arial"/>
                <w:i/>
                <w:iCs/>
              </w:rPr>
              <w:t>о</w:t>
            </w:r>
            <w:r w:rsidRPr="00F7125D">
              <w:rPr>
                <w:rFonts w:ascii="Arial" w:hAnsi="Arial" w:cs="Arial"/>
                <w:i/>
                <w:iCs/>
              </w:rPr>
              <w:t>дство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 xml:space="preserve">520 09 00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Выполнение функций бюдже</w:t>
            </w:r>
            <w:r w:rsidRPr="00F7125D">
              <w:rPr>
                <w:rFonts w:ascii="Arial" w:hAnsi="Arial" w:cs="Arial"/>
                <w:i/>
                <w:iCs/>
              </w:rPr>
              <w:t>т</w:t>
            </w:r>
            <w:r w:rsidRPr="00F7125D">
              <w:rPr>
                <w:rFonts w:ascii="Arial" w:hAnsi="Arial" w:cs="Arial"/>
                <w:i/>
                <w:iCs/>
              </w:rPr>
              <w:t>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 xml:space="preserve">520 09 00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Молодежная политика и о</w:t>
            </w:r>
            <w:r w:rsidRPr="00F7125D">
              <w:rPr>
                <w:rFonts w:ascii="Arial" w:hAnsi="Arial" w:cs="Arial"/>
                <w:sz w:val="22"/>
                <w:szCs w:val="22"/>
              </w:rPr>
              <w:t>з</w:t>
            </w:r>
            <w:r w:rsidRPr="00F7125D">
              <w:rPr>
                <w:rFonts w:ascii="Arial" w:hAnsi="Arial" w:cs="Arial"/>
                <w:sz w:val="22"/>
                <w:szCs w:val="22"/>
              </w:rPr>
              <w:t>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390,0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390,0</w:t>
            </w:r>
          </w:p>
        </w:tc>
      </w:tr>
      <w:tr w:rsidR="008B1D81" w:rsidRPr="00F7125D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Организационно-воспитательная работа с мол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дёжью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431 00 00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8B1D81" w:rsidRPr="00F7125D">
        <w:trPr>
          <w:trHeight w:val="3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Проведение мероприятий для детей и молодёжи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431 01 00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8B1D81" w:rsidRPr="00F7125D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Выполнение функций органами местного сам</w:t>
            </w:r>
            <w:r w:rsidRPr="00F7125D">
              <w:rPr>
                <w:rFonts w:ascii="Arial" w:hAnsi="Arial" w:cs="Arial"/>
                <w:i/>
                <w:iCs/>
              </w:rPr>
              <w:t>о</w:t>
            </w:r>
            <w:r w:rsidRPr="00F7125D">
              <w:rPr>
                <w:rFonts w:ascii="Arial" w:hAnsi="Arial" w:cs="Arial"/>
                <w:i/>
                <w:iCs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431 01 00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50,0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Мероприятия по организации оздоровительной кампании д</w:t>
            </w:r>
            <w:r w:rsidRPr="00F7125D">
              <w:rPr>
                <w:rFonts w:ascii="Arial" w:hAnsi="Arial" w:cs="Arial"/>
              </w:rPr>
              <w:t>е</w:t>
            </w:r>
            <w:r w:rsidRPr="00F7125D">
              <w:rPr>
                <w:rFonts w:ascii="Arial" w:hAnsi="Arial" w:cs="Arial"/>
              </w:rPr>
              <w:t xml:space="preserve">тей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432 00 00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340,0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340,0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340,0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 xml:space="preserve">Оздоровление детей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432 02 00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340,0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340,0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340,0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Выполнение функций органами местного сам</w:t>
            </w:r>
            <w:r w:rsidRPr="00F7125D">
              <w:rPr>
                <w:rFonts w:ascii="Arial" w:hAnsi="Arial" w:cs="Arial"/>
                <w:i/>
                <w:iCs/>
              </w:rPr>
              <w:t>о</w:t>
            </w:r>
            <w:r w:rsidRPr="00F7125D">
              <w:rPr>
                <w:rFonts w:ascii="Arial" w:hAnsi="Arial" w:cs="Arial"/>
                <w:i/>
                <w:iCs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432 02 00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340,0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340,0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340,0</w:t>
            </w:r>
          </w:p>
        </w:tc>
      </w:tr>
      <w:tr w:rsidR="008B1D81" w:rsidRPr="00F7125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 xml:space="preserve">Другие вопросы в области образования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 xml:space="preserve">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1 084,0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1 084,0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1 085,0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1 085,0</w:t>
            </w:r>
          </w:p>
        </w:tc>
      </w:tr>
      <w:tr w:rsidR="008B1D81" w:rsidRPr="00F7125D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Учрежд</w:t>
            </w:r>
            <w:r w:rsidRPr="00F7125D">
              <w:rPr>
                <w:rFonts w:ascii="Arial" w:hAnsi="Arial" w:cs="Arial"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sz w:val="22"/>
                <w:szCs w:val="22"/>
              </w:rPr>
              <w:t>ния,обеспечивающие пр</w:t>
            </w:r>
            <w:r w:rsidRPr="00F7125D">
              <w:rPr>
                <w:rFonts w:ascii="Arial" w:hAnsi="Arial" w:cs="Arial"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sz w:val="22"/>
                <w:szCs w:val="22"/>
              </w:rPr>
              <w:t xml:space="preserve">доставление услуг в сфере образования образования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435 00 00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1 084,0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1 084,0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1 085,0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1 085,0</w:t>
            </w:r>
          </w:p>
        </w:tc>
      </w:tr>
      <w:tr w:rsidR="008B1D81" w:rsidRPr="00F7125D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sz w:val="22"/>
                <w:szCs w:val="22"/>
              </w:rPr>
              <w:t>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435 99 00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1 084,0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1 084,0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1 085,0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1 085,0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Выполнение функций бюдже</w:t>
            </w:r>
            <w:r w:rsidRPr="00F7125D">
              <w:rPr>
                <w:rFonts w:ascii="Arial" w:hAnsi="Arial" w:cs="Arial"/>
                <w:i/>
                <w:iCs/>
              </w:rPr>
              <w:t>т</w:t>
            </w:r>
            <w:r w:rsidRPr="00F7125D">
              <w:rPr>
                <w:rFonts w:ascii="Arial" w:hAnsi="Arial" w:cs="Arial"/>
                <w:i/>
                <w:iCs/>
              </w:rPr>
              <w:t>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435 99 00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1 084,0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1 084,0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1 085,0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1 085,0</w:t>
            </w:r>
          </w:p>
        </w:tc>
      </w:tr>
      <w:tr w:rsidR="008B1D81" w:rsidRPr="00F7125D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Культура, кинематография и средства массовой и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н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3 260,5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3 260,5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3 301,2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3 301,2</w:t>
            </w:r>
          </w:p>
        </w:tc>
      </w:tr>
      <w:tr w:rsidR="008B1D81" w:rsidRPr="00F7125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 xml:space="preserve">Культура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2 539,2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2 539,2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2 540,2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2 540,2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Дворцы и дома культуры,другие учреждения культуры и средс</w:t>
            </w:r>
            <w:r w:rsidRPr="00F7125D">
              <w:rPr>
                <w:rFonts w:ascii="Arial" w:hAnsi="Arial" w:cs="Arial"/>
              </w:rPr>
              <w:t>т</w:t>
            </w:r>
            <w:r w:rsidRPr="00F7125D">
              <w:rPr>
                <w:rFonts w:ascii="Arial" w:hAnsi="Arial" w:cs="Arial"/>
              </w:rPr>
              <w:t>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440 00 00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1 468,1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1 468,1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1 469,1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1 469,1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440 99 00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1 468,1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1 468,1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1 469,1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1 469,1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Выполнение функций бюдже</w:t>
            </w:r>
            <w:r w:rsidRPr="00F7125D">
              <w:rPr>
                <w:rFonts w:ascii="Arial" w:hAnsi="Arial" w:cs="Arial"/>
                <w:i/>
                <w:iCs/>
              </w:rPr>
              <w:t>т</w:t>
            </w:r>
            <w:r w:rsidRPr="00F7125D">
              <w:rPr>
                <w:rFonts w:ascii="Arial" w:hAnsi="Arial" w:cs="Arial"/>
                <w:i/>
                <w:iCs/>
              </w:rPr>
              <w:t>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440 99 00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1 468,1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1 468,1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1 469,1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1 469,1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Библиотеки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442 00 00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1 071,1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1 071,1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1 071,1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1 071,1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442 99 00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1 071,1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1 071,1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1 071,1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1 071,1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Выполнение функций бюдже</w:t>
            </w:r>
            <w:r w:rsidRPr="00F7125D">
              <w:rPr>
                <w:rFonts w:ascii="Arial" w:hAnsi="Arial" w:cs="Arial"/>
                <w:i/>
                <w:iCs/>
              </w:rPr>
              <w:t>т</w:t>
            </w:r>
            <w:r w:rsidRPr="00F7125D">
              <w:rPr>
                <w:rFonts w:ascii="Arial" w:hAnsi="Arial" w:cs="Arial"/>
                <w:i/>
                <w:iCs/>
              </w:rPr>
              <w:t>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442 99 00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1 071,1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1 071,1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1 071,1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1 071,1</w:t>
            </w:r>
          </w:p>
        </w:tc>
      </w:tr>
      <w:tr w:rsidR="008B1D81" w:rsidRPr="00F7125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lastRenderedPageBreak/>
              <w:t>Мероприятия в сфере кул</w:t>
            </w:r>
            <w:r w:rsidRPr="00F7125D">
              <w:rPr>
                <w:rFonts w:ascii="Arial" w:hAnsi="Arial" w:cs="Arial"/>
                <w:sz w:val="22"/>
                <w:szCs w:val="22"/>
              </w:rPr>
              <w:t>ь</w:t>
            </w:r>
            <w:r w:rsidRPr="00F7125D">
              <w:rPr>
                <w:rFonts w:ascii="Arial" w:hAnsi="Arial" w:cs="Arial"/>
                <w:sz w:val="22"/>
                <w:szCs w:val="22"/>
              </w:rPr>
              <w:t>туры,кмнематографии и средств массовой информ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450 00 00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Комплектование книжных фо</w:t>
            </w:r>
            <w:r w:rsidRPr="00F7125D">
              <w:rPr>
                <w:rFonts w:ascii="Arial" w:hAnsi="Arial" w:cs="Arial"/>
              </w:rPr>
              <w:t>н</w:t>
            </w:r>
            <w:r w:rsidRPr="00F7125D">
              <w:rPr>
                <w:rFonts w:ascii="Arial" w:hAnsi="Arial" w:cs="Arial"/>
              </w:rPr>
              <w:t>гдов библиотек мун</w:t>
            </w:r>
            <w:r w:rsidRPr="00F7125D">
              <w:rPr>
                <w:rFonts w:ascii="Arial" w:hAnsi="Arial" w:cs="Arial"/>
              </w:rPr>
              <w:t>и</w:t>
            </w:r>
            <w:r w:rsidRPr="00F7125D">
              <w:rPr>
                <w:rFonts w:ascii="Arial" w:hAnsi="Arial" w:cs="Arial"/>
              </w:rPr>
              <w:t>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450 06 00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Выполнение функций бюдже</w:t>
            </w:r>
            <w:r w:rsidRPr="00F7125D">
              <w:rPr>
                <w:rFonts w:ascii="Arial" w:hAnsi="Arial" w:cs="Arial"/>
              </w:rPr>
              <w:t>т</w:t>
            </w:r>
            <w:r w:rsidRPr="00F7125D">
              <w:rPr>
                <w:rFonts w:ascii="Arial" w:hAnsi="Arial" w:cs="Arial"/>
              </w:rPr>
              <w:t>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450 06 00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Другие вопросы в области культ</w:t>
            </w:r>
            <w:r w:rsidRPr="00F7125D">
              <w:rPr>
                <w:rFonts w:ascii="Arial" w:hAnsi="Arial" w:cs="Arial"/>
                <w:b/>
                <w:bCs/>
              </w:rPr>
              <w:t>у</w:t>
            </w:r>
            <w:r w:rsidRPr="00F7125D">
              <w:rPr>
                <w:rFonts w:ascii="Arial" w:hAnsi="Arial" w:cs="Arial"/>
                <w:b/>
                <w:bCs/>
              </w:rPr>
              <w:t>ры,кинематографии,средств массовой инфо</w:t>
            </w:r>
            <w:r w:rsidRPr="00F7125D">
              <w:rPr>
                <w:rFonts w:ascii="Arial" w:hAnsi="Arial" w:cs="Arial"/>
                <w:b/>
                <w:bCs/>
              </w:rPr>
              <w:t>р</w:t>
            </w:r>
            <w:r w:rsidRPr="00F7125D">
              <w:rPr>
                <w:rFonts w:ascii="Arial" w:hAnsi="Arial" w:cs="Arial"/>
                <w:b/>
                <w:bCs/>
              </w:rPr>
              <w:t>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721,3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721,3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761,0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761,0</w:t>
            </w:r>
          </w:p>
        </w:tc>
      </w:tr>
      <w:tr w:rsidR="008B1D81" w:rsidRPr="00F7125D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</w:t>
            </w:r>
            <w:r w:rsidRPr="00F7125D">
              <w:rPr>
                <w:rFonts w:ascii="Arial" w:hAnsi="Arial" w:cs="Arial"/>
              </w:rPr>
              <w:t>а</w:t>
            </w:r>
            <w:r w:rsidRPr="00F7125D">
              <w:rPr>
                <w:rFonts w:ascii="Arial" w:hAnsi="Arial" w:cs="Arial"/>
              </w:rPr>
              <w:t>сти субъектов Российской Ф</w:t>
            </w:r>
            <w:r w:rsidRPr="00F7125D">
              <w:rPr>
                <w:rFonts w:ascii="Arial" w:hAnsi="Arial" w:cs="Arial"/>
              </w:rPr>
              <w:t>е</w:t>
            </w:r>
            <w:r w:rsidRPr="00F7125D">
              <w:rPr>
                <w:rFonts w:ascii="Arial" w:hAnsi="Arial" w:cs="Arial"/>
              </w:rPr>
              <w:t>дерации и органов местного сам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464,6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464,6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467,6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467,6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464,6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464,6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467,6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467,6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Выполнение функций органами местного сам</w:t>
            </w:r>
            <w:r w:rsidRPr="00F7125D">
              <w:rPr>
                <w:rFonts w:ascii="Arial" w:hAnsi="Arial" w:cs="Arial"/>
                <w:i/>
                <w:iCs/>
              </w:rPr>
              <w:t>о</w:t>
            </w:r>
            <w:r w:rsidRPr="00F7125D">
              <w:rPr>
                <w:rFonts w:ascii="Arial" w:hAnsi="Arial" w:cs="Arial"/>
                <w:i/>
                <w:iCs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464,6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464,6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467,6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467,6</w:t>
            </w:r>
          </w:p>
        </w:tc>
      </w:tr>
      <w:tr w:rsidR="008B1D81" w:rsidRPr="00F7125D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Учебно-методические кабин</w:t>
            </w:r>
            <w:r w:rsidRPr="00F7125D">
              <w:rPr>
                <w:rFonts w:ascii="Arial" w:hAnsi="Arial" w:cs="Arial"/>
                <w:i/>
                <w:iCs/>
              </w:rPr>
              <w:t>е</w:t>
            </w:r>
            <w:r w:rsidRPr="00F7125D">
              <w:rPr>
                <w:rFonts w:ascii="Arial" w:hAnsi="Arial" w:cs="Arial"/>
                <w:i/>
                <w:iCs/>
              </w:rPr>
              <w:t>ты,централизованные бу</w:t>
            </w:r>
            <w:r w:rsidRPr="00F7125D">
              <w:rPr>
                <w:rFonts w:ascii="Arial" w:hAnsi="Arial" w:cs="Arial"/>
                <w:i/>
                <w:iCs/>
              </w:rPr>
              <w:t>х</w:t>
            </w:r>
            <w:r w:rsidRPr="00F7125D">
              <w:rPr>
                <w:rFonts w:ascii="Arial" w:hAnsi="Arial" w:cs="Arial"/>
                <w:i/>
                <w:iCs/>
              </w:rPr>
              <w:t>галтерии,группы хозяйстве</w:t>
            </w:r>
            <w:r w:rsidRPr="00F7125D">
              <w:rPr>
                <w:rFonts w:ascii="Arial" w:hAnsi="Arial" w:cs="Arial"/>
                <w:i/>
                <w:iCs/>
              </w:rPr>
              <w:t>н</w:t>
            </w:r>
            <w:r w:rsidRPr="00F7125D">
              <w:rPr>
                <w:rFonts w:ascii="Arial" w:hAnsi="Arial" w:cs="Arial"/>
                <w:i/>
                <w:iCs/>
              </w:rPr>
              <w:t>ного обслуживания,учебные фильмотеки,межшкольные учебно-производственные комб</w:t>
            </w:r>
            <w:r w:rsidRPr="00F7125D">
              <w:rPr>
                <w:rFonts w:ascii="Arial" w:hAnsi="Arial" w:cs="Arial"/>
                <w:i/>
                <w:iCs/>
              </w:rPr>
              <w:t>и</w:t>
            </w:r>
            <w:r w:rsidRPr="00F7125D">
              <w:rPr>
                <w:rFonts w:ascii="Arial" w:hAnsi="Arial" w:cs="Arial"/>
                <w:i/>
                <w:iCs/>
              </w:rPr>
              <w:t>наты, логопедические пункты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452 00 00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256,7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256,7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293,4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452 99 00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256,7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256,7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293,4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Выполнение функций бюдже</w:t>
            </w:r>
            <w:r w:rsidRPr="00F7125D">
              <w:rPr>
                <w:rFonts w:ascii="Arial" w:hAnsi="Arial" w:cs="Arial"/>
                <w:i/>
                <w:iCs/>
              </w:rPr>
              <w:t>т</w:t>
            </w:r>
            <w:r w:rsidRPr="00F7125D">
              <w:rPr>
                <w:rFonts w:ascii="Arial" w:hAnsi="Arial" w:cs="Arial"/>
                <w:i/>
                <w:iCs/>
              </w:rPr>
              <w:t>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452 99 00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256,7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256,7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293,4</w:t>
            </w:r>
          </w:p>
        </w:tc>
      </w:tr>
      <w:tr w:rsidR="008B1D81" w:rsidRPr="00F7125D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Здравоохранение, физич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8 670,4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8 942,4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8 410,4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8 682,4</w:t>
            </w:r>
          </w:p>
        </w:tc>
      </w:tr>
      <w:tr w:rsidR="008B1D81" w:rsidRPr="00F7125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2 780,4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3 052,4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2 664,4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2 936,4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470 00 00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2 780,4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3 052,4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2 664,4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2 936,4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470 99 00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2 780,4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3 052,4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2 664,4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2 936,4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Выполнение функций бюдже</w:t>
            </w:r>
            <w:r w:rsidRPr="00F7125D">
              <w:rPr>
                <w:rFonts w:ascii="Arial" w:hAnsi="Arial" w:cs="Arial"/>
                <w:i/>
                <w:iCs/>
              </w:rPr>
              <w:t>т</w:t>
            </w:r>
            <w:r w:rsidRPr="00F7125D">
              <w:rPr>
                <w:rFonts w:ascii="Arial" w:hAnsi="Arial" w:cs="Arial"/>
                <w:i/>
                <w:iCs/>
              </w:rPr>
              <w:t>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 xml:space="preserve">09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470 99 00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2 780,4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3 052,4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2 664,4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2 936,4</w:t>
            </w:r>
          </w:p>
        </w:tc>
      </w:tr>
      <w:tr w:rsidR="008B1D81" w:rsidRPr="00F7125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Амбулаторная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3 806,0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3 806,0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3 744,0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3 744,0</w:t>
            </w:r>
          </w:p>
        </w:tc>
      </w:tr>
      <w:tr w:rsidR="008B1D81" w:rsidRPr="00F7125D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470 00 00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3 177,0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3 177,0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3 115,0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3 115,0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470 99 00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3 177,0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3 177,0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3 115,0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3 115,0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Иные безвозмездные и безво</w:t>
            </w:r>
            <w:r w:rsidRPr="00F7125D">
              <w:rPr>
                <w:rFonts w:ascii="Arial" w:hAnsi="Arial" w:cs="Arial"/>
                <w:i/>
                <w:iCs/>
              </w:rPr>
              <w:t>з</w:t>
            </w:r>
            <w:r w:rsidRPr="00F7125D">
              <w:rPr>
                <w:rFonts w:ascii="Arial" w:hAnsi="Arial" w:cs="Arial"/>
                <w:i/>
                <w:iCs/>
              </w:rPr>
              <w:t>вратные перечисл</w:t>
            </w:r>
            <w:r w:rsidRPr="00F7125D">
              <w:rPr>
                <w:rFonts w:ascii="Arial" w:hAnsi="Arial" w:cs="Arial"/>
                <w:i/>
                <w:iCs/>
              </w:rPr>
              <w:t>е</w:t>
            </w:r>
            <w:r w:rsidRPr="00F7125D">
              <w:rPr>
                <w:rFonts w:ascii="Arial" w:hAnsi="Arial" w:cs="Arial"/>
                <w:i/>
                <w:iCs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629,0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629,0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629,0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629,0</w:t>
            </w:r>
          </w:p>
        </w:tc>
      </w:tr>
      <w:tr w:rsidR="008B1D81" w:rsidRPr="00F7125D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lastRenderedPageBreak/>
              <w:t>Денежные выплаты медици</w:t>
            </w:r>
            <w:r w:rsidRPr="00F7125D">
              <w:rPr>
                <w:rFonts w:ascii="Arial" w:hAnsi="Arial" w:cs="Arial"/>
              </w:rPr>
              <w:t>н</w:t>
            </w:r>
            <w:r w:rsidRPr="00F7125D">
              <w:rPr>
                <w:rFonts w:ascii="Arial" w:hAnsi="Arial" w:cs="Arial"/>
              </w:rPr>
              <w:t>скому персоналу  фельдшерско-акушерских пунктов, врачам, фель</w:t>
            </w:r>
            <w:r w:rsidRPr="00F7125D">
              <w:rPr>
                <w:rFonts w:ascii="Arial" w:hAnsi="Arial" w:cs="Arial"/>
              </w:rPr>
              <w:t>д</w:t>
            </w:r>
            <w:r w:rsidRPr="00F7125D">
              <w:rPr>
                <w:rFonts w:ascii="Arial" w:hAnsi="Arial" w:cs="Arial"/>
              </w:rPr>
              <w:t xml:space="preserve">шерам и медицинским сестрам "Скорой помощи"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520 18 00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629,0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629,0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629,0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629,0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Выполнение функций бюдже</w:t>
            </w:r>
            <w:r w:rsidRPr="00F7125D">
              <w:rPr>
                <w:rFonts w:ascii="Arial" w:hAnsi="Arial" w:cs="Arial"/>
              </w:rPr>
              <w:t>т</w:t>
            </w:r>
            <w:r w:rsidRPr="00F7125D">
              <w:rPr>
                <w:rFonts w:ascii="Arial" w:hAnsi="Arial" w:cs="Arial"/>
              </w:rPr>
              <w:t>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09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520 18 00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629,0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629,0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629,0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629,0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Скорая медицинская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2 004,0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2 004,0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1 922,0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1 922,0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470 00 00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1 739,0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1 739,0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1 657,0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1 657,0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Обеспечение деятельности подведомственных у</w:t>
            </w:r>
            <w:r w:rsidRPr="00F7125D">
              <w:rPr>
                <w:rFonts w:ascii="Arial" w:hAnsi="Arial" w:cs="Arial"/>
              </w:rPr>
              <w:t>ч</w:t>
            </w:r>
            <w:r w:rsidRPr="00F7125D">
              <w:rPr>
                <w:rFonts w:ascii="Arial" w:hAnsi="Arial" w:cs="Arial"/>
              </w:rPr>
              <w:t>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470 99 00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1 739,0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1 739,0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1 657,0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1 657,0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Выполнение функций бюдже</w:t>
            </w:r>
            <w:r w:rsidRPr="00F7125D">
              <w:rPr>
                <w:rFonts w:ascii="Arial" w:hAnsi="Arial" w:cs="Arial"/>
              </w:rPr>
              <w:t>т</w:t>
            </w:r>
            <w:r w:rsidRPr="00F7125D">
              <w:rPr>
                <w:rFonts w:ascii="Arial" w:hAnsi="Arial" w:cs="Arial"/>
              </w:rPr>
              <w:t>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470 99 00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1 739,0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1 739,0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1 657,0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1 657,0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Иные безвозмездные и безво</w:t>
            </w:r>
            <w:r w:rsidRPr="00F7125D">
              <w:rPr>
                <w:rFonts w:ascii="Arial" w:hAnsi="Arial" w:cs="Arial"/>
              </w:rPr>
              <w:t>з</w:t>
            </w:r>
            <w:r w:rsidRPr="00F7125D">
              <w:rPr>
                <w:rFonts w:ascii="Arial" w:hAnsi="Arial" w:cs="Arial"/>
              </w:rPr>
              <w:t>вратные перечисл</w:t>
            </w:r>
            <w:r w:rsidRPr="00F7125D">
              <w:rPr>
                <w:rFonts w:ascii="Arial" w:hAnsi="Arial" w:cs="Arial"/>
              </w:rPr>
              <w:t>е</w:t>
            </w:r>
            <w:r w:rsidRPr="00F7125D">
              <w:rPr>
                <w:rFonts w:ascii="Arial" w:hAnsi="Arial" w:cs="Arial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520 00 00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265,0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265,0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265,0</w:t>
            </w:r>
          </w:p>
        </w:tc>
      </w:tr>
      <w:tr w:rsidR="008B1D81" w:rsidRPr="00F7125D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Денежные выплаты медици</w:t>
            </w:r>
            <w:r w:rsidRPr="00F7125D">
              <w:rPr>
                <w:rFonts w:ascii="Arial" w:hAnsi="Arial" w:cs="Arial"/>
                <w:i/>
                <w:iCs/>
              </w:rPr>
              <w:t>н</w:t>
            </w:r>
            <w:r w:rsidRPr="00F7125D">
              <w:rPr>
                <w:rFonts w:ascii="Arial" w:hAnsi="Arial" w:cs="Arial"/>
                <w:i/>
                <w:iCs/>
              </w:rPr>
              <w:t>скому персоналу  фельдше</w:t>
            </w:r>
            <w:r w:rsidRPr="00F7125D">
              <w:rPr>
                <w:rFonts w:ascii="Arial" w:hAnsi="Arial" w:cs="Arial"/>
                <w:i/>
                <w:iCs/>
              </w:rPr>
              <w:t>р</w:t>
            </w:r>
            <w:r w:rsidRPr="00F7125D">
              <w:rPr>
                <w:rFonts w:ascii="Arial" w:hAnsi="Arial" w:cs="Arial"/>
                <w:i/>
                <w:iCs/>
              </w:rPr>
              <w:t>ско-акушерских пунктов, вр</w:t>
            </w:r>
            <w:r w:rsidRPr="00F7125D">
              <w:rPr>
                <w:rFonts w:ascii="Arial" w:hAnsi="Arial" w:cs="Arial"/>
                <w:i/>
                <w:iCs/>
              </w:rPr>
              <w:t>а</w:t>
            </w:r>
            <w:r w:rsidRPr="00F7125D">
              <w:rPr>
                <w:rFonts w:ascii="Arial" w:hAnsi="Arial" w:cs="Arial"/>
                <w:i/>
                <w:iCs/>
              </w:rPr>
              <w:t>чам, фельдшерам и медици</w:t>
            </w:r>
            <w:r w:rsidRPr="00F7125D">
              <w:rPr>
                <w:rFonts w:ascii="Arial" w:hAnsi="Arial" w:cs="Arial"/>
                <w:i/>
                <w:iCs/>
              </w:rPr>
              <w:t>н</w:t>
            </w:r>
            <w:r w:rsidRPr="00F7125D">
              <w:rPr>
                <w:rFonts w:ascii="Arial" w:hAnsi="Arial" w:cs="Arial"/>
                <w:i/>
                <w:iCs/>
              </w:rPr>
              <w:t>ским сестрам "Скорой п</w:t>
            </w:r>
            <w:r w:rsidRPr="00F7125D">
              <w:rPr>
                <w:rFonts w:ascii="Arial" w:hAnsi="Arial" w:cs="Arial"/>
                <w:i/>
                <w:iCs/>
              </w:rPr>
              <w:t>о</w:t>
            </w:r>
            <w:r w:rsidRPr="00F7125D">
              <w:rPr>
                <w:rFonts w:ascii="Arial" w:hAnsi="Arial" w:cs="Arial"/>
                <w:i/>
                <w:iCs/>
              </w:rPr>
              <w:t xml:space="preserve">мощи"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520 18 00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265,0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265,0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265,0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Выполнение функций бюдже</w:t>
            </w:r>
            <w:r w:rsidRPr="00F7125D">
              <w:rPr>
                <w:rFonts w:ascii="Arial" w:hAnsi="Arial" w:cs="Arial"/>
              </w:rPr>
              <w:t>т</w:t>
            </w:r>
            <w:r w:rsidRPr="00F7125D">
              <w:rPr>
                <w:rFonts w:ascii="Arial" w:hAnsi="Arial" w:cs="Arial"/>
              </w:rPr>
              <w:t>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09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520 18 00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265,0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265,0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265,0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Физкультурно-оздоровительная работа и спортивные меропри</w:t>
            </w:r>
            <w:r w:rsidRPr="00F7125D">
              <w:rPr>
                <w:rFonts w:ascii="Arial" w:hAnsi="Arial" w:cs="Arial"/>
              </w:rPr>
              <w:t>я</w:t>
            </w:r>
            <w:r w:rsidRPr="00F7125D">
              <w:rPr>
                <w:rFonts w:ascii="Arial" w:hAnsi="Arial" w:cs="Arial"/>
              </w:rPr>
              <w:t>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512 00 00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Мероприятия в области здрав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охранения ,спорта и физич</w:t>
            </w:r>
            <w:r w:rsidRPr="00F7125D">
              <w:rPr>
                <w:rFonts w:ascii="Arial" w:hAnsi="Arial" w:cs="Arial"/>
              </w:rPr>
              <w:t>е</w:t>
            </w:r>
            <w:r w:rsidRPr="00F7125D">
              <w:rPr>
                <w:rFonts w:ascii="Arial" w:hAnsi="Arial" w:cs="Arial"/>
              </w:rPr>
              <w:t>ской культуры, туризма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512 97 00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Выполнение функций органами местного сам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512 97 00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8B1D81" w:rsidRPr="00F7125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4 804,5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4 804,5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4 769,8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4 769,8</w:t>
            </w:r>
          </w:p>
        </w:tc>
      </w:tr>
      <w:tr w:rsidR="008B1D81" w:rsidRPr="00F7125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300,0</w:t>
            </w:r>
          </w:p>
        </w:tc>
      </w:tr>
      <w:tr w:rsidR="008B1D81" w:rsidRPr="00F7125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Пенсии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490 00 00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300,0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Доплаты к пенсиям, дополн</w:t>
            </w:r>
            <w:r w:rsidRPr="00F7125D">
              <w:rPr>
                <w:rFonts w:ascii="Arial" w:hAnsi="Arial" w:cs="Arial"/>
              </w:rPr>
              <w:t>и</w:t>
            </w:r>
            <w:r w:rsidRPr="00F7125D">
              <w:rPr>
                <w:rFonts w:ascii="Arial" w:hAnsi="Arial" w:cs="Arial"/>
              </w:rPr>
              <w:t>тельное пенсионное обеспеч</w:t>
            </w:r>
            <w:r w:rsidRPr="00F7125D">
              <w:rPr>
                <w:rFonts w:ascii="Arial" w:hAnsi="Arial" w:cs="Arial"/>
              </w:rPr>
              <w:t>е</w:t>
            </w:r>
            <w:r w:rsidRPr="00F7125D">
              <w:rPr>
                <w:rFonts w:ascii="Arial" w:hAnsi="Arial" w:cs="Arial"/>
              </w:rPr>
              <w:t>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491 00 00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300,0</w:t>
            </w:r>
          </w:p>
        </w:tc>
      </w:tr>
      <w:tr w:rsidR="008B1D81" w:rsidRPr="00F7125D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Доплата к пенсиям государстве</w:t>
            </w: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н</w:t>
            </w: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ным служащим субъектов Росси</w:t>
            </w: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й</w:t>
            </w: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ской Федерации и муниципальных служащих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491 01 00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300,0</w:t>
            </w:r>
          </w:p>
        </w:tc>
      </w:tr>
      <w:tr w:rsidR="008B1D81" w:rsidRPr="00F7125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25D">
              <w:rPr>
                <w:rFonts w:ascii="Arial" w:hAnsi="Arial" w:cs="Arial"/>
                <w:i/>
                <w:iCs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491 01 00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300,0</w:t>
            </w:r>
          </w:p>
        </w:tc>
      </w:tr>
      <w:tr w:rsidR="008B1D81" w:rsidRPr="00F7125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Учреждения социального о</w:t>
            </w:r>
            <w:r w:rsidRPr="00F7125D">
              <w:rPr>
                <w:rFonts w:ascii="Arial" w:hAnsi="Arial" w:cs="Arial"/>
              </w:rPr>
              <w:t>б</w:t>
            </w:r>
            <w:r w:rsidRPr="00F7125D">
              <w:rPr>
                <w:rFonts w:ascii="Arial" w:hAnsi="Arial" w:cs="Arial"/>
              </w:rPr>
              <w:t>служивания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507 00 00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507 99 00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lastRenderedPageBreak/>
              <w:t>Выполнение функций бюдже</w:t>
            </w:r>
            <w:r w:rsidRPr="00F7125D">
              <w:rPr>
                <w:rFonts w:ascii="Arial" w:hAnsi="Arial" w:cs="Arial"/>
                <w:i/>
                <w:iCs/>
              </w:rPr>
              <w:t>т</w:t>
            </w:r>
            <w:r w:rsidRPr="00F7125D">
              <w:rPr>
                <w:rFonts w:ascii="Arial" w:hAnsi="Arial" w:cs="Arial"/>
                <w:i/>
                <w:iCs/>
              </w:rPr>
              <w:t>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507 99 00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B1D81" w:rsidRPr="00F7125D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Социальное обеспечение н</w:t>
            </w:r>
            <w:r w:rsidRPr="00F7125D">
              <w:rPr>
                <w:rFonts w:ascii="Arial" w:hAnsi="Arial" w:cs="Arial"/>
                <w:b/>
                <w:bCs/>
              </w:rPr>
              <w:t>а</w:t>
            </w:r>
            <w:r w:rsidRPr="00F7125D">
              <w:rPr>
                <w:rFonts w:ascii="Arial" w:hAnsi="Arial" w:cs="Arial"/>
                <w:b/>
                <w:bCs/>
              </w:rPr>
              <w:t>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2 257,0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2 257,0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2 222,3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2 222,3</w:t>
            </w:r>
          </w:p>
        </w:tc>
      </w:tr>
      <w:tr w:rsidR="008B1D81" w:rsidRPr="00F7125D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Реализация государстве</w:t>
            </w:r>
            <w:r w:rsidRPr="00F7125D">
              <w:rPr>
                <w:rFonts w:ascii="Arial" w:hAnsi="Arial" w:cs="Arial"/>
                <w:sz w:val="24"/>
                <w:szCs w:val="24"/>
              </w:rPr>
              <w:t>н</w:t>
            </w:r>
            <w:r w:rsidRPr="00F7125D">
              <w:rPr>
                <w:rFonts w:ascii="Arial" w:hAnsi="Arial" w:cs="Arial"/>
                <w:sz w:val="24"/>
                <w:szCs w:val="24"/>
              </w:rPr>
              <w:t>ных функций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5140000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2 257,0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2 257,0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2 222,3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2 222,3</w:t>
            </w:r>
          </w:p>
        </w:tc>
      </w:tr>
      <w:tr w:rsidR="008B1D81" w:rsidRPr="00F7125D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2 257,0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2 257,0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2 222,3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2 222,3</w:t>
            </w:r>
          </w:p>
        </w:tc>
      </w:tr>
      <w:tr w:rsidR="008B1D81" w:rsidRPr="00F7125D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514 01 00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2 257,0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2 257,0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2 222,3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2 222,3</w:t>
            </w:r>
          </w:p>
        </w:tc>
      </w:tr>
      <w:tr w:rsidR="008B1D81" w:rsidRPr="00F7125D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1 737,0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1 737,0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1 737,0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1 737,0</w:t>
            </w:r>
          </w:p>
        </w:tc>
      </w:tr>
      <w:tr w:rsidR="008B1D81" w:rsidRPr="00F7125D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Социальная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505 00 00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8B1D81" w:rsidRPr="00F7125D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Выплата единовременного пособия при всех формах устройства детей, лише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н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ных родительского попеч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ния, в семью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505 05 02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8B1D81" w:rsidRPr="00F7125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 xml:space="preserve">10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505 05 02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30,0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8B1D81" w:rsidRPr="00F7125D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Иные безвозмездные и безвозвратные перечи</w:t>
            </w:r>
            <w:r w:rsidRPr="00F7125D">
              <w:rPr>
                <w:rFonts w:ascii="Arial" w:hAnsi="Arial" w:cs="Arial"/>
                <w:sz w:val="24"/>
                <w:szCs w:val="24"/>
              </w:rPr>
              <w:t>с</w:t>
            </w:r>
            <w:r w:rsidRPr="00F7125D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520 00 00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1 707,0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1 707,0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1 707,0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1 707,0</w:t>
            </w:r>
          </w:p>
        </w:tc>
      </w:tr>
      <w:tr w:rsidR="008B1D81" w:rsidRPr="00F7125D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Компенсация части род</w:t>
            </w:r>
            <w:r w:rsidRPr="00F7125D">
              <w:rPr>
                <w:rFonts w:ascii="Arial" w:hAnsi="Arial" w:cs="Arial"/>
                <w:sz w:val="22"/>
                <w:szCs w:val="22"/>
              </w:rPr>
              <w:t>и</w:t>
            </w:r>
            <w:r w:rsidRPr="00F7125D">
              <w:rPr>
                <w:rFonts w:ascii="Arial" w:hAnsi="Arial" w:cs="Arial"/>
                <w:sz w:val="22"/>
                <w:szCs w:val="22"/>
              </w:rPr>
              <w:t>тельской платы за содерж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ние ребёнка в государстве</w:t>
            </w:r>
            <w:r w:rsidRPr="00F7125D">
              <w:rPr>
                <w:rFonts w:ascii="Arial" w:hAnsi="Arial" w:cs="Arial"/>
                <w:sz w:val="22"/>
                <w:szCs w:val="22"/>
              </w:rPr>
              <w:t>н</w:t>
            </w:r>
            <w:r w:rsidRPr="00F7125D">
              <w:rPr>
                <w:rFonts w:ascii="Arial" w:hAnsi="Arial" w:cs="Arial"/>
                <w:sz w:val="22"/>
                <w:szCs w:val="22"/>
              </w:rPr>
              <w:t>ных и муниципальных обр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зовательных учреждениях, реализующих основную о</w:t>
            </w:r>
            <w:r w:rsidRPr="00F7125D">
              <w:rPr>
                <w:rFonts w:ascii="Arial" w:hAnsi="Arial" w:cs="Arial"/>
                <w:sz w:val="22"/>
                <w:szCs w:val="22"/>
              </w:rPr>
              <w:t>б</w:t>
            </w:r>
            <w:r w:rsidRPr="00F7125D">
              <w:rPr>
                <w:rFonts w:ascii="Arial" w:hAnsi="Arial" w:cs="Arial"/>
                <w:sz w:val="22"/>
                <w:szCs w:val="22"/>
              </w:rPr>
              <w:t>щеобразовательную пр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грамму дошкольного образ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520 10 00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254,0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254,0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254,0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254,0</w:t>
            </w:r>
          </w:p>
        </w:tc>
      </w:tr>
      <w:tr w:rsidR="008B1D81" w:rsidRPr="00F7125D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520 10 00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254,0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254,0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254,0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254,0</w:t>
            </w:r>
          </w:p>
        </w:tc>
      </w:tr>
      <w:tr w:rsidR="008B1D81" w:rsidRPr="00F7125D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Содержание ребёнка в семье опекуна и приёмной семье, а также оплата труда пр</w:t>
            </w:r>
            <w:r w:rsidRPr="00F7125D">
              <w:rPr>
                <w:rFonts w:ascii="Arial" w:hAnsi="Arial" w:cs="Arial"/>
                <w:sz w:val="24"/>
                <w:szCs w:val="24"/>
              </w:rPr>
              <w:t>и</w:t>
            </w:r>
            <w:r w:rsidRPr="00F7125D">
              <w:rPr>
                <w:rFonts w:ascii="Arial" w:hAnsi="Arial" w:cs="Arial"/>
                <w:sz w:val="24"/>
                <w:szCs w:val="24"/>
              </w:rPr>
              <w:t>ёмного родителя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520 13 00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1 453,0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25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1 453,0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1 453,0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25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1 453,0</w:t>
            </w:r>
          </w:p>
        </w:tc>
      </w:tr>
      <w:tr w:rsidR="008B1D81" w:rsidRPr="00F7125D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Материальное обеспечение приёмной семьи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520 13 10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1 058,7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1 058,7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1 058,7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1 058,7</w:t>
            </w:r>
          </w:p>
        </w:tc>
      </w:tr>
      <w:tr w:rsidR="008B1D81" w:rsidRPr="00F7125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Выплаты приёмной семье на содержание п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допечных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520 13 11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468,0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468,0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468,0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468,0</w:t>
            </w:r>
          </w:p>
        </w:tc>
      </w:tr>
      <w:tr w:rsidR="008B1D81" w:rsidRPr="00F7125D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520 13 11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468,0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468,0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468,0</w:t>
            </w:r>
          </w:p>
        </w:tc>
      </w:tr>
      <w:tr w:rsidR="008B1D81" w:rsidRPr="00F7125D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Оплата труда приёмного р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дителя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520 13 12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590,7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590,7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590,7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590,7</w:t>
            </w:r>
          </w:p>
        </w:tc>
      </w:tr>
      <w:tr w:rsidR="008B1D81" w:rsidRPr="00F7125D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Выполнение функций бю</w:t>
            </w:r>
            <w:r w:rsidRPr="00F7125D">
              <w:rPr>
                <w:rFonts w:ascii="Arial" w:hAnsi="Arial" w:cs="Arial"/>
                <w:sz w:val="22"/>
                <w:szCs w:val="22"/>
              </w:rPr>
              <w:t>д</w:t>
            </w:r>
            <w:r w:rsidRPr="00F7125D">
              <w:rPr>
                <w:rFonts w:ascii="Arial" w:hAnsi="Arial" w:cs="Arial"/>
                <w:sz w:val="22"/>
                <w:szCs w:val="22"/>
              </w:rPr>
              <w:t>жетными учрежд</w:t>
            </w:r>
            <w:r w:rsidRPr="00F7125D">
              <w:rPr>
                <w:rFonts w:ascii="Arial" w:hAnsi="Arial" w:cs="Arial"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sz w:val="22"/>
                <w:szCs w:val="22"/>
              </w:rPr>
              <w:t>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520 13 12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590,7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590,7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590,7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590,7</w:t>
            </w:r>
          </w:p>
        </w:tc>
      </w:tr>
      <w:tr w:rsidR="008B1D81" w:rsidRPr="00F7125D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Выплаты семьям опекунов на содержание п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допечных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394,3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394,3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394,3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394,3</w:t>
            </w:r>
          </w:p>
        </w:tc>
      </w:tr>
      <w:tr w:rsidR="008B1D81" w:rsidRPr="00F7125D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520 13 20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394,3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394,3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394,3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394,3</w:t>
            </w:r>
          </w:p>
        </w:tc>
      </w:tr>
      <w:tr w:rsidR="008B1D81" w:rsidRPr="00F7125D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</w:t>
            </w:r>
            <w:r w:rsidRPr="00F7125D">
              <w:rPr>
                <w:rFonts w:ascii="Arial" w:hAnsi="Arial" w:cs="Arial"/>
                <w:sz w:val="24"/>
                <w:szCs w:val="24"/>
              </w:rPr>
              <w:t>о</w:t>
            </w:r>
            <w:r w:rsidRPr="00F7125D">
              <w:rPr>
                <w:rFonts w:ascii="Arial" w:hAnsi="Arial" w:cs="Arial"/>
                <w:sz w:val="24"/>
                <w:szCs w:val="24"/>
              </w:rPr>
              <w:t>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510,5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510,5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510,5</w:t>
            </w:r>
          </w:p>
        </w:tc>
      </w:tr>
      <w:tr w:rsidR="008B1D81" w:rsidRPr="00F7125D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Руководство и управление в сфере установленных функций органов госуда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р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ственной власти субъектов Российской Федерации и о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р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ганов местного самоупра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в</w:t>
            </w: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10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002 00 00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510,5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510,5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510,5</w:t>
            </w:r>
          </w:p>
        </w:tc>
      </w:tr>
      <w:tr w:rsidR="008B1D81" w:rsidRPr="00F7125D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510,5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510,5</w:t>
            </w:r>
          </w:p>
        </w:tc>
      </w:tr>
      <w:tr w:rsidR="008B1D81" w:rsidRPr="00F7125D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Выполнение функций орг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нами местного самоуправл</w:t>
            </w:r>
            <w:r w:rsidRPr="00F7125D">
              <w:rPr>
                <w:rFonts w:ascii="Arial" w:hAnsi="Arial" w:cs="Arial"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510,5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510,5</w:t>
            </w:r>
          </w:p>
        </w:tc>
      </w:tr>
      <w:tr w:rsidR="008B1D81" w:rsidRPr="00F7125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Межбюджетные тран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с</w:t>
            </w: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8 778,5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8 778,5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8 517,3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8 517,3</w:t>
            </w:r>
          </w:p>
        </w:tc>
      </w:tr>
      <w:tr w:rsidR="008B1D81" w:rsidRPr="00F7125D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Дотации бюджетам субъе</w:t>
            </w:r>
            <w:r w:rsidRPr="00F7125D">
              <w:rPr>
                <w:rFonts w:ascii="Arial" w:hAnsi="Arial" w:cs="Arial"/>
                <w:sz w:val="22"/>
                <w:szCs w:val="22"/>
              </w:rPr>
              <w:t>к</w:t>
            </w:r>
            <w:r w:rsidRPr="00F7125D">
              <w:rPr>
                <w:rFonts w:ascii="Arial" w:hAnsi="Arial" w:cs="Arial"/>
                <w:sz w:val="22"/>
                <w:szCs w:val="22"/>
              </w:rPr>
              <w:t>тов Российской Ф</w:t>
            </w:r>
            <w:r w:rsidRPr="00F7125D">
              <w:rPr>
                <w:rFonts w:ascii="Arial" w:hAnsi="Arial" w:cs="Arial"/>
                <w:sz w:val="22"/>
                <w:szCs w:val="22"/>
              </w:rPr>
              <w:t>е</w:t>
            </w:r>
            <w:r w:rsidRPr="00F7125D">
              <w:rPr>
                <w:rFonts w:ascii="Arial" w:hAnsi="Arial" w:cs="Arial"/>
                <w:sz w:val="22"/>
                <w:szCs w:val="22"/>
              </w:rPr>
              <w:t>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8 385,8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8 385,8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8 124,6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8 124,6</w:t>
            </w:r>
          </w:p>
        </w:tc>
      </w:tr>
      <w:tr w:rsidR="008B1D81" w:rsidRPr="00F7125D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516 00 00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8 385,8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8 385,8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8 124,6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8 124,6</w:t>
            </w:r>
          </w:p>
        </w:tc>
      </w:tr>
      <w:tr w:rsidR="008B1D81" w:rsidRPr="00F7125D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516 01 00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8 385,8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8 385,8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8 124,6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8 124,6</w:t>
            </w:r>
          </w:p>
        </w:tc>
      </w:tr>
      <w:tr w:rsidR="008B1D81" w:rsidRPr="00F7125D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Выравнивание бюджетной обеспеченности посел</w:t>
            </w:r>
            <w:r w:rsidRPr="00F7125D">
              <w:rPr>
                <w:rFonts w:ascii="Arial" w:hAnsi="Arial" w:cs="Arial"/>
                <w:sz w:val="24"/>
                <w:szCs w:val="24"/>
              </w:rPr>
              <w:t>е</w:t>
            </w:r>
            <w:r w:rsidRPr="00F7125D">
              <w:rPr>
                <w:rFonts w:ascii="Arial" w:hAnsi="Arial" w:cs="Arial"/>
                <w:sz w:val="24"/>
                <w:szCs w:val="24"/>
              </w:rPr>
              <w:t>ний из районного фонда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516 01 30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8 385,8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8 385,8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8 124,6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8 124,6</w:t>
            </w:r>
          </w:p>
        </w:tc>
      </w:tr>
      <w:tr w:rsidR="008B1D81" w:rsidRPr="00F7125D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516 01 30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 xml:space="preserve">008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8 385,8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8 385,8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8 124,6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8 124,6</w:t>
            </w:r>
          </w:p>
        </w:tc>
      </w:tr>
      <w:tr w:rsidR="008B1D81" w:rsidRPr="00F7125D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Субвенции бюджетам субъектов Российской Федерации и муниципал</w:t>
            </w: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ь</w:t>
            </w: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ных образ</w:t>
            </w: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000 00 00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125D">
              <w:rPr>
                <w:rFonts w:ascii="Arial" w:hAnsi="Arial" w:cs="Arial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392,7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392,7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392,7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392,7</w:t>
            </w:r>
          </w:p>
        </w:tc>
      </w:tr>
      <w:tr w:rsidR="008B1D81" w:rsidRPr="00F7125D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001 00 00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125D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392,7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392,7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392,7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392,7</w:t>
            </w:r>
          </w:p>
        </w:tc>
      </w:tr>
      <w:tr w:rsidR="008B1D81" w:rsidRPr="00F7125D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учёта на террит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риях, где отсутствуют вое</w:t>
            </w:r>
            <w:r w:rsidRPr="00F7125D">
              <w:rPr>
                <w:rFonts w:ascii="Arial" w:hAnsi="Arial" w:cs="Arial"/>
                <w:sz w:val="22"/>
                <w:szCs w:val="22"/>
              </w:rPr>
              <w:t>н</w:t>
            </w:r>
            <w:r w:rsidRPr="00F7125D">
              <w:rPr>
                <w:rFonts w:ascii="Arial" w:hAnsi="Arial" w:cs="Arial"/>
                <w:sz w:val="22"/>
                <w:szCs w:val="22"/>
              </w:rPr>
              <w:t>ных коми</w:t>
            </w:r>
            <w:r w:rsidRPr="00F7125D">
              <w:rPr>
                <w:rFonts w:ascii="Arial" w:hAnsi="Arial" w:cs="Arial"/>
                <w:sz w:val="22"/>
                <w:szCs w:val="22"/>
              </w:rPr>
              <w:t>с</w:t>
            </w:r>
            <w:r w:rsidRPr="00F7125D">
              <w:rPr>
                <w:rFonts w:ascii="Arial" w:hAnsi="Arial" w:cs="Arial"/>
                <w:sz w:val="22"/>
                <w:szCs w:val="22"/>
              </w:rPr>
              <w:t>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001 36 00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392,7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392,7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392,7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392,7</w:t>
            </w:r>
          </w:p>
        </w:tc>
      </w:tr>
      <w:tr w:rsidR="008B1D81" w:rsidRPr="00F7125D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001 36 00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i/>
                <w:iCs/>
              </w:rPr>
            </w:pPr>
            <w:r w:rsidRPr="00F7125D">
              <w:rPr>
                <w:rFonts w:ascii="Arial" w:hAnsi="Arial" w:cs="Arial"/>
                <w:i/>
                <w:iCs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392,7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392,7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392,7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392,7</w:t>
            </w:r>
          </w:p>
        </w:tc>
      </w:tr>
      <w:tr w:rsidR="008B1D81" w:rsidRPr="00F7125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120 248,4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120 587,6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121 523,0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339,2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D81" w:rsidRPr="00F7125D" w:rsidRDefault="008B1D81" w:rsidP="008B1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121 862,2</w:t>
            </w:r>
          </w:p>
        </w:tc>
      </w:tr>
    </w:tbl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p w:rsidR="008B1D81" w:rsidRPr="00F7125D" w:rsidRDefault="008B1D81" w:rsidP="00075229">
      <w:pPr>
        <w:rPr>
          <w:rFonts w:ascii="Arial" w:hAnsi="Arial" w:cs="Arial"/>
          <w:sz w:val="22"/>
          <w:szCs w:val="22"/>
        </w:rPr>
      </w:pPr>
    </w:p>
    <w:tbl>
      <w:tblPr>
        <w:tblW w:w="15459" w:type="dxa"/>
        <w:tblInd w:w="-1168" w:type="dxa"/>
        <w:tblLayout w:type="fixed"/>
        <w:tblLook w:val="0000"/>
      </w:tblPr>
      <w:tblGrid>
        <w:gridCol w:w="2552"/>
        <w:gridCol w:w="620"/>
        <w:gridCol w:w="640"/>
        <w:gridCol w:w="640"/>
        <w:gridCol w:w="247"/>
        <w:gridCol w:w="405"/>
        <w:gridCol w:w="215"/>
        <w:gridCol w:w="425"/>
        <w:gridCol w:w="215"/>
        <w:gridCol w:w="640"/>
        <w:gridCol w:w="652"/>
        <w:gridCol w:w="588"/>
        <w:gridCol w:w="384"/>
        <w:gridCol w:w="256"/>
        <w:gridCol w:w="539"/>
        <w:gridCol w:w="641"/>
        <w:gridCol w:w="178"/>
        <w:gridCol w:w="426"/>
        <w:gridCol w:w="596"/>
        <w:gridCol w:w="198"/>
        <w:gridCol w:w="236"/>
        <w:gridCol w:w="236"/>
        <w:gridCol w:w="330"/>
        <w:gridCol w:w="1180"/>
        <w:gridCol w:w="1180"/>
        <w:gridCol w:w="1240"/>
      </w:tblGrid>
      <w:tr w:rsidR="00396BCD" w:rsidRPr="00F7125D">
        <w:trPr>
          <w:gridAfter w:val="6"/>
          <w:wAfter w:w="4402" w:type="dxa"/>
          <w:trHeight w:val="410"/>
        </w:trPr>
        <w:tc>
          <w:tcPr>
            <w:tcW w:w="110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BCD" w:rsidRPr="00F7125D" w:rsidRDefault="00396BCD" w:rsidP="0039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Приложение 11</w:t>
            </w:r>
          </w:p>
        </w:tc>
      </w:tr>
      <w:tr w:rsidR="00396BCD" w:rsidRPr="00F7125D">
        <w:trPr>
          <w:gridAfter w:val="4"/>
          <w:wAfter w:w="3930" w:type="dxa"/>
          <w:trHeight w:val="278"/>
        </w:trPr>
        <w:tc>
          <w:tcPr>
            <w:tcW w:w="11057" w:type="dxa"/>
            <w:gridSpan w:val="2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6BCD" w:rsidRPr="00F7125D" w:rsidRDefault="00396BCD" w:rsidP="0039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 xml:space="preserve">                   к постановлению Троснянского районного </w:t>
            </w:r>
          </w:p>
          <w:p w:rsidR="00396BCD" w:rsidRPr="00F7125D" w:rsidRDefault="00396BCD" w:rsidP="0039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Совета народных депут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тов</w:t>
            </w:r>
          </w:p>
          <w:p w:rsidR="00396BCD" w:rsidRPr="00F7125D" w:rsidRDefault="00396BCD" w:rsidP="0039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№</w:t>
            </w:r>
            <w:r>
              <w:rPr>
                <w:rFonts w:ascii="Arial" w:hAnsi="Arial" w:cs="Arial"/>
                <w:sz w:val="22"/>
                <w:szCs w:val="22"/>
              </w:rPr>
              <w:t>241</w:t>
            </w:r>
            <w:r w:rsidRPr="00F7125D">
              <w:rPr>
                <w:rFonts w:ascii="Arial" w:hAnsi="Arial" w:cs="Arial"/>
                <w:sz w:val="22"/>
                <w:szCs w:val="22"/>
              </w:rPr>
              <w:t xml:space="preserve">    от 28 декабря  2009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BCD" w:rsidRPr="00F7125D" w:rsidRDefault="00396BCD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BCD" w:rsidRPr="00F7125D" w:rsidRDefault="00396BCD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CD" w:rsidRPr="00F7125D">
        <w:trPr>
          <w:gridAfter w:val="4"/>
          <w:wAfter w:w="3930" w:type="dxa"/>
          <w:trHeight w:val="278"/>
        </w:trPr>
        <w:tc>
          <w:tcPr>
            <w:tcW w:w="11057" w:type="dxa"/>
            <w:gridSpan w:val="2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96BCD" w:rsidRPr="00F7125D" w:rsidRDefault="00396BCD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396BCD" w:rsidRPr="00F7125D" w:rsidRDefault="00396BCD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396BCD" w:rsidRPr="00F7125D" w:rsidRDefault="00396BCD" w:rsidP="009624B6">
            <w:pPr>
              <w:rPr>
                <w:rFonts w:ascii="Arial" w:hAnsi="Arial" w:cs="Arial"/>
              </w:rPr>
            </w:pPr>
          </w:p>
        </w:tc>
      </w:tr>
      <w:tr w:rsidR="00396BCD" w:rsidRPr="00F7125D">
        <w:trPr>
          <w:gridAfter w:val="4"/>
          <w:wAfter w:w="3930" w:type="dxa"/>
          <w:trHeight w:val="278"/>
        </w:trPr>
        <w:tc>
          <w:tcPr>
            <w:tcW w:w="11057" w:type="dxa"/>
            <w:gridSpan w:val="2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BCD" w:rsidRPr="00F7125D" w:rsidRDefault="00396BCD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396BCD" w:rsidRPr="00F7125D" w:rsidRDefault="00396BCD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396BCD" w:rsidRPr="00F7125D" w:rsidRDefault="00396BCD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27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278"/>
        </w:trPr>
        <w:tc>
          <w:tcPr>
            <w:tcW w:w="72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5D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районного бюджета  на 2011-2012 годы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27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27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267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Бюджетное ф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нансирование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Расходы за счёт средств от пре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принимательской и иной принос</w:t>
            </w:r>
            <w:r w:rsidRPr="00F7125D">
              <w:rPr>
                <w:rFonts w:ascii="Arial" w:hAnsi="Arial" w:cs="Arial"/>
                <w:sz w:val="16"/>
                <w:szCs w:val="16"/>
              </w:rPr>
              <w:t>я</w:t>
            </w:r>
            <w:r w:rsidRPr="00F7125D">
              <w:rPr>
                <w:rFonts w:ascii="Arial" w:hAnsi="Arial" w:cs="Arial"/>
                <w:sz w:val="16"/>
                <w:szCs w:val="16"/>
              </w:rPr>
              <w:t>щей доход деятельн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сти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Бюджетное финансир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Расходы за счёт средств от пре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принимательской и иной принос</w:t>
            </w:r>
            <w:r w:rsidRPr="00F7125D">
              <w:rPr>
                <w:rFonts w:ascii="Arial" w:hAnsi="Arial" w:cs="Arial"/>
                <w:sz w:val="16"/>
                <w:szCs w:val="16"/>
              </w:rPr>
              <w:t>я</w:t>
            </w:r>
            <w:r w:rsidRPr="00F7125D">
              <w:rPr>
                <w:rFonts w:ascii="Arial" w:hAnsi="Arial" w:cs="Arial"/>
                <w:sz w:val="16"/>
                <w:szCs w:val="16"/>
              </w:rPr>
              <w:t>щей доход деятельности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3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ТРОСНЯНКОГО РАЙОНА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12061,0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12061,0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12200,0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12200,0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10258,2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10258,2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10397,2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10397,2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го должностного лица субъе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та Российской Фед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рации и муниципального образов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ций органов государс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венной власти субъектов РФ и м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стного самоуправл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Глава муниципального обр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зования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002 03 00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орган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ми местного самоуправл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002 03 00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10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закон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дательных (представител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ных) органов государстве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ной власти и представ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тельных органов муниц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пальных 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б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497,4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497,4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497,4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497,4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1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 органов государстве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ной власти субъектов Ро</w:t>
            </w:r>
            <w:r w:rsidRPr="00F7125D">
              <w:rPr>
                <w:rFonts w:ascii="Arial" w:hAnsi="Arial" w:cs="Arial"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sz w:val="16"/>
                <w:szCs w:val="16"/>
              </w:rPr>
              <w:t>сийской Фед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рации и органов местного сам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ми местного самоуправл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10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Функционирование Прав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тельства Российской Фед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рации, высших исполн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тельных органов государс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венной вл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сти субъектов Российской Федер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ции,местных админситр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ций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002 00 00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7878,9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7878,9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8017,9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8017,9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1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ций органов государс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венной власти субъектов Росси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й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ской Федерации и органов местного сам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7878,9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7878,9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8017,9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8017,9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7878,9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7878,9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8017,9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8017,9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ми местного самоуправл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7878,9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7878,9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8017,9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8017,9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ные вопросы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1176,9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1176,9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1176,9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1176,9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 органов государстве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ной власти субъектов Ро</w:t>
            </w:r>
            <w:r w:rsidRPr="00F7125D">
              <w:rPr>
                <w:rFonts w:ascii="Arial" w:hAnsi="Arial" w:cs="Arial"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sz w:val="16"/>
                <w:szCs w:val="16"/>
              </w:rPr>
              <w:t>сийской Фед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рации и органов местного сам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577,8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577,8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577,8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577,8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577,8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577,8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577,8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577,8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ми местного самоуправл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577,8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577,8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577,8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577,8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регистр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ция актов гражданского с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стояния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478,1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478,1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478,1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478,1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ми местного самоуправл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478,1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478,1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478,1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478,1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</w:t>
            </w: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функций, связа</w:t>
            </w: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с общегосударстве</w:t>
            </w: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 управл</w:t>
            </w: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нием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тельств гос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у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дарства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121,0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121,0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121,0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121,0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орган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ми местного самоуправл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121,0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121,0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121,0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121,0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Здравоохранение, физич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ская культ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у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ра и спорт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Физкультурно-оздоровител</w:t>
            </w:r>
            <w:r w:rsidRPr="00F7125D">
              <w:rPr>
                <w:rFonts w:ascii="Arial" w:hAnsi="Arial" w:cs="Arial"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sz w:val="16"/>
                <w:szCs w:val="16"/>
              </w:rPr>
              <w:t>ная работа и спортивные меропри</w:t>
            </w:r>
            <w:r w:rsidRPr="00F7125D">
              <w:rPr>
                <w:rFonts w:ascii="Arial" w:hAnsi="Arial" w:cs="Arial"/>
                <w:sz w:val="16"/>
                <w:szCs w:val="16"/>
              </w:rPr>
              <w:t>я</w:t>
            </w:r>
            <w:r w:rsidRPr="00F7125D">
              <w:rPr>
                <w:rFonts w:ascii="Arial" w:hAnsi="Arial" w:cs="Arial"/>
                <w:sz w:val="16"/>
                <w:szCs w:val="16"/>
              </w:rPr>
              <w:t>тия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512 00 00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здравоохранения, спорта и физической культуры, т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у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ризма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512 97 00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80,0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80,0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ми местного самоуправо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512 97 00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80,0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80,0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Молодёжная политика и озд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ровление 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тей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Организацио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но-воспитательная работа с м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лодёжью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431 01 00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>Выполнение функций орган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ми местного самоуправл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431 01 00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1672,8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1672,8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1672,8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1672,8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Пенсии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Доплаты к пенсиям, дополн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тельное пенсионное обесп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чение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Доплата к пенсиям госуда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ственных служащих субъе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тов РФ и м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у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ниципальных служащих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491 01 00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491 01 00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862,3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862,3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862,3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862,3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Иные безвозмездные и бе</w:t>
            </w:r>
            <w:r w:rsidRPr="00F7125D">
              <w:rPr>
                <w:rFonts w:ascii="Arial" w:hAnsi="Arial" w:cs="Arial"/>
                <w:sz w:val="16"/>
                <w:szCs w:val="16"/>
              </w:rPr>
              <w:t>з</w:t>
            </w:r>
            <w:r w:rsidRPr="00F7125D">
              <w:rPr>
                <w:rFonts w:ascii="Arial" w:hAnsi="Arial" w:cs="Arial"/>
                <w:sz w:val="16"/>
                <w:szCs w:val="16"/>
              </w:rPr>
              <w:t>возвратные перечи</w:t>
            </w:r>
            <w:r w:rsidRPr="00F7125D">
              <w:rPr>
                <w:rFonts w:ascii="Arial" w:hAnsi="Arial" w:cs="Arial"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sz w:val="16"/>
                <w:szCs w:val="16"/>
              </w:rPr>
              <w:t>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862,3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862,3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862,3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862,3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Содержание ребёнка в с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мье опекуна и приёмной с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мье, а также оплата труда приёмного р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дителя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Материальное обеспечение приёмной с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мьи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520 13 10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Выплаты пр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ёмной семье на содержание под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печных детей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520 13 11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520 13 11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у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нов на содержание подопечных 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394,3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394,3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394,3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394,3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394,3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394,3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394,3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394,3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сы в области социальной пол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тики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510,5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510,5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1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 органов государстве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ной власти субъектов Ро</w:t>
            </w:r>
            <w:r w:rsidRPr="00F7125D">
              <w:rPr>
                <w:rFonts w:ascii="Arial" w:hAnsi="Arial" w:cs="Arial"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sz w:val="16"/>
                <w:szCs w:val="16"/>
              </w:rPr>
              <w:t>сийской Фед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рации и органов местного сам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510,5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510,5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510,5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510,5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510,5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510,5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510,5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510,5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ми местного самоуправл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510,5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510,5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510,5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510,5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УПРАВЛЕНИЕ СЕЛЬСКОГО ХОЗЯЙСТВА И ПРОДОВОЛЬСТВИЯ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1999,0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1999,0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1999,0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1999,0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1999,0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1999,0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1999,0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1999,0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Сельское хозяйство и рыб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ловство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1999,0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1999,0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1999,0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1999,0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 органов государстве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ной власти субъектов Ро</w:t>
            </w:r>
            <w:r w:rsidRPr="00F7125D">
              <w:rPr>
                <w:rFonts w:ascii="Arial" w:hAnsi="Arial" w:cs="Arial"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sz w:val="16"/>
                <w:szCs w:val="16"/>
              </w:rPr>
              <w:t>сийской Фед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рации и органов местного сам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1999,0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1999,0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1999,0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1999,0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1999,0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1999,0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1999,0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1999,0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ми местного самоуправл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1999,0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1999,0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1999,0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1999,0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ФИНАНСОВЫЙ ОТДЕЛ АДМИНИСТРАЦИИ ТРОСНЯНСКОГО РАЙОНА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4286,3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4286,3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4246,3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4246,3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2007,3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2007,3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2067,3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2067,3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нов финансов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го (финансово-бюджетного) на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 xml:space="preserve">зора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1807,3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1807,3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1867,3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1867,3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1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 органов государстве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ной власти субъектов Ро</w:t>
            </w:r>
            <w:r w:rsidRPr="00F7125D">
              <w:rPr>
                <w:rFonts w:ascii="Arial" w:hAnsi="Arial" w:cs="Arial"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sz w:val="16"/>
                <w:szCs w:val="16"/>
              </w:rPr>
              <w:t>сийской Фед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рации и органов местного сам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1807,3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1807,3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1867,3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1867,3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1807,3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1807,3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1867,3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1867,3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орган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ми местного самоуправл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1807,3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1807,3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1867,3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1867,3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Резервные фонды мес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ных админис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раций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070 05 00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Прочие расх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070 05 00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ные вопросы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000 00 00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Реализация государстве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ных функций, связанных с общег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сударственным управлен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ем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092 00 00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тельств гос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у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дарства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орган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ми местного самоуправл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1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мероприятий по капитальному ремонту мн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гоквартирных домов и пер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селению граждан из аварий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ного ж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лищного фонда за счет средств бю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жетов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098 02 00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квартирных домов за счет средств бюдж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тов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098 02 01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000 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юридическим л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цам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098 02 01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провед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нию оздоровительной ка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пании д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тей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432 00 00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340,0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340,0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Оздоровление детей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432 02 00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340,0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340,0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340,0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340,0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орган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ми местного самоуправл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432 02 00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340,0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340,0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340,0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340,0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1839,0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1839,0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1839,0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Пенсии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Доплаты к пенсиям, дополн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тельное пенсионное обесп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чение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Доплата к пенсиям госуда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ственных служащих субъе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тов РФ и м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у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ниципальных служащих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491 01 00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491 01 00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1555,0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1555,0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1555,0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1555,0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>Реализация государстве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ных функций в области социал</w:t>
            </w:r>
            <w:r w:rsidRPr="00F7125D">
              <w:rPr>
                <w:rFonts w:ascii="Arial" w:hAnsi="Arial" w:cs="Arial"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sz w:val="16"/>
                <w:szCs w:val="16"/>
              </w:rPr>
              <w:t>ной полит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514 00 00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1555,0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1555,0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1555,0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1555,0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с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циальной пол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тики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1555,0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1555,0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1555,0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1555,0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1555,0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1555,0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1555,0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1555,0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284,0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284,0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284,0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284,0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помощь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505 00 00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Выплата единовременного пособия при всех формах ус</w:t>
            </w:r>
            <w:r w:rsidRPr="00F7125D">
              <w:rPr>
                <w:rFonts w:ascii="Arial" w:hAnsi="Arial" w:cs="Arial"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sz w:val="16"/>
                <w:szCs w:val="16"/>
              </w:rPr>
              <w:t>ройства детей, лишенных р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дительского попечения, в с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мью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505 05 02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505 05 02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005 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Иные безвозмездные и бе</w:t>
            </w:r>
            <w:r w:rsidRPr="00F7125D">
              <w:rPr>
                <w:rFonts w:ascii="Arial" w:hAnsi="Arial" w:cs="Arial"/>
                <w:sz w:val="16"/>
                <w:szCs w:val="16"/>
              </w:rPr>
              <w:t>з</w:t>
            </w:r>
            <w:r w:rsidRPr="00F7125D">
              <w:rPr>
                <w:rFonts w:ascii="Arial" w:hAnsi="Arial" w:cs="Arial"/>
                <w:sz w:val="16"/>
                <w:szCs w:val="16"/>
              </w:rPr>
              <w:t>возвратные перечи</w:t>
            </w:r>
            <w:r w:rsidRPr="00F7125D">
              <w:rPr>
                <w:rFonts w:ascii="Arial" w:hAnsi="Arial" w:cs="Arial"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sz w:val="16"/>
                <w:szCs w:val="16"/>
              </w:rPr>
              <w:t>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254,0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254,0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254,0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14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части род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тельской платы за содерж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ние ребёнка в государстве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ных и муниципальных образ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вательных учреждениях, ре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лизующих основную общео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б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разовател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ную программу дошкольного 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б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разованияч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520 10 00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254,0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254,0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254,0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254,0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520 10 00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254,0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254,0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254,0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254,0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МУНИЦИПАЛЬНОЕ УНИТАРНОЕ ЖИЛИЩНО-КОММУНАЛЬНОЕ ПРЕДПРИЯТИЕ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Мероприятия в области ко</w:t>
            </w:r>
            <w:r w:rsidRPr="00F7125D">
              <w:rPr>
                <w:rFonts w:ascii="Arial" w:hAnsi="Arial" w:cs="Arial"/>
                <w:sz w:val="16"/>
                <w:szCs w:val="16"/>
              </w:rPr>
              <w:t>м</w:t>
            </w:r>
            <w:r w:rsidRPr="00F7125D">
              <w:rPr>
                <w:rFonts w:ascii="Arial" w:hAnsi="Arial" w:cs="Arial"/>
                <w:sz w:val="16"/>
                <w:szCs w:val="16"/>
              </w:rPr>
              <w:t>мунального хозяйс</w:t>
            </w:r>
            <w:r w:rsidRPr="00F7125D">
              <w:rPr>
                <w:rFonts w:ascii="Arial" w:hAnsi="Arial" w:cs="Arial"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sz w:val="16"/>
                <w:szCs w:val="16"/>
              </w:rPr>
              <w:t>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Субсидии юридическим л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цам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ПЕННОВСКИЙ ДЕТСКИЙ САД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1069,8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1069,8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1069,8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1069,8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1069,8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1069,8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1069,8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1069,8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Детские дошкольные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1069,8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1069,8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1069,8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1069,8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1069,8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1069,8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1069,8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1069,8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</w:t>
            </w:r>
            <w:r w:rsidRPr="00F7125D">
              <w:rPr>
                <w:rFonts w:ascii="Arial" w:hAnsi="Arial" w:cs="Arial"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sz w:val="16"/>
                <w:szCs w:val="16"/>
              </w:rPr>
              <w:t>ными учр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1069,8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1069,8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1069,8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1069,8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МУРАВЛЬСКИЙ ДЕТСКИЙ САД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639,9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639,9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639,9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639,9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639,9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639,9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639,9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639,9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Детские дошкольные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639,9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639,9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639,9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639,9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639,9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639,9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639,9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639,9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жетными у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ч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639,9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639,9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639,9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639,9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ЧЕРМОШОНСКИЙ ДЕТСКИЙ САД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617,9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617,9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617,9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617,9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617,9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617,9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617,9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617,9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Детские дошкольные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617,9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617,9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617,9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617,9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617,9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617,9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617,9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617,9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жетными у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ч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617,9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617,9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617,9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617,9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ЛОМОВЕЦКИЙ ДЕТСКИЙ САД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576,9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576,9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576,9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576,9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576,9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576,9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576,9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576,9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Детские дошкольные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576,9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576,9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576,9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576,9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576,9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576,9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576,9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576,9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жетными у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ч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реждениями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576,9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576,9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576,9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576,9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ТРОСНЯНСКИЙ ДЕТСКИЙ САД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4385,0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4385,0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4385,0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4385,0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4385,0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4385,0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4385,0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4385,0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Детские дошкольные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4385,0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4385,0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4385,0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4385,0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4385,0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4385,0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4385,0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4385,0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</w:t>
            </w:r>
            <w:r w:rsidRPr="00F7125D">
              <w:rPr>
                <w:rFonts w:ascii="Arial" w:hAnsi="Arial" w:cs="Arial"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sz w:val="16"/>
                <w:szCs w:val="16"/>
              </w:rPr>
              <w:t>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4385,0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4385,0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4385,0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4385,0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НИКОЛЬСКИЙ ДЕТСКИЙ САД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1132,5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1132,5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1137,5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1137,5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1132,5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1132,5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1137,5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1137,5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Детские дошкольные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1132,5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1132,5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1137,5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1137,5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1132,5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1132,5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1137,5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1137,5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фукнкций бю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жетными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1132,5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1132,5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1137,5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1137,5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МОУ ТРОСНЯНСКАЯ СРЕДНЯЯ ШКОЛА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18140,7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18140,7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18749,7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18749,7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17868,0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17868,0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18477,0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18477,0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полные средние и средние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17868,0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17868,0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18477,0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18477,0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17868,0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17868,0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18477,0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18477,0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</w:t>
            </w:r>
            <w:r w:rsidRPr="00F7125D">
              <w:rPr>
                <w:rFonts w:ascii="Arial" w:hAnsi="Arial" w:cs="Arial"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sz w:val="16"/>
                <w:szCs w:val="16"/>
              </w:rPr>
              <w:t>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17868,0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17868,0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18477,0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18477,0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272,7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272,7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272,7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272,7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272,7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272,7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Иные безвозмездные и бе</w:t>
            </w:r>
            <w:r w:rsidRPr="00F7125D">
              <w:rPr>
                <w:rFonts w:ascii="Arial" w:hAnsi="Arial" w:cs="Arial"/>
                <w:sz w:val="16"/>
                <w:szCs w:val="16"/>
              </w:rPr>
              <w:t>з</w:t>
            </w:r>
            <w:r w:rsidRPr="00F7125D">
              <w:rPr>
                <w:rFonts w:ascii="Arial" w:hAnsi="Arial" w:cs="Arial"/>
                <w:sz w:val="16"/>
                <w:szCs w:val="16"/>
              </w:rPr>
              <w:t>возвратные перечи</w:t>
            </w:r>
            <w:r w:rsidRPr="00F7125D">
              <w:rPr>
                <w:rFonts w:ascii="Arial" w:hAnsi="Arial" w:cs="Arial"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sz w:val="16"/>
                <w:szCs w:val="16"/>
              </w:rPr>
              <w:t>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дителя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Материальное обеспечение приёмной с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мьи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520 13 10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Выплаты приёмной семье на содержание под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печных детей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520 13 11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520 13 11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>Оплата труда приёмного р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дителя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520 13 12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</w:t>
            </w:r>
            <w:r w:rsidRPr="00F7125D">
              <w:rPr>
                <w:rFonts w:ascii="Arial" w:hAnsi="Arial" w:cs="Arial"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sz w:val="16"/>
                <w:szCs w:val="16"/>
              </w:rPr>
              <w:t>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520 13 12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272,7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НИКОЛЬСКАЯ СРЕДНЯЯ ШКОЛА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6955,5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6955,5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7100,5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7100,5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6955,5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6955,5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7100,5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7100,5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полные средние и средние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6955,5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6955,5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7100,5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7100,5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6955,5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6955,5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7100,5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7100,5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</w:t>
            </w:r>
            <w:r w:rsidRPr="00F7125D">
              <w:rPr>
                <w:rFonts w:ascii="Arial" w:hAnsi="Arial" w:cs="Arial"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sz w:val="16"/>
                <w:szCs w:val="16"/>
              </w:rPr>
              <w:t>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6955,5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6955,5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7100,5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7100,5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ОКТЯБРЬСКАЯ СРЕДНЯЯ ШКОЛА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5185,0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5185,0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5442,0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5442,0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5185,0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5185,0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5442,0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5442,0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полные средние и средние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5185,0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5185,0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5442,0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5442,0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5185,0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5185,0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5442,0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5442,0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</w:t>
            </w:r>
            <w:r w:rsidRPr="00F7125D">
              <w:rPr>
                <w:rFonts w:ascii="Arial" w:hAnsi="Arial" w:cs="Arial"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sz w:val="16"/>
                <w:szCs w:val="16"/>
              </w:rPr>
              <w:t>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5185,0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5185,0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5442,0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5442,0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ЛОМОВЕЦКАЯ СРЕДНЯЯ ШКОЛА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3625,0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3625,0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3632,0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3632,0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3625,0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3625,0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3632,0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3632,0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полные средние и средние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3625,0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3625,0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3632,0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3632,0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3625,0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3625,0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3632,0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3632,0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gridAfter w:val="4"/>
          <w:wAfter w:w="3930" w:type="dxa"/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</w:t>
            </w:r>
            <w:r w:rsidRPr="00F7125D">
              <w:rPr>
                <w:rFonts w:ascii="Arial" w:hAnsi="Arial" w:cs="Arial"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sz w:val="16"/>
                <w:szCs w:val="16"/>
              </w:rPr>
              <w:t>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3625,0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3625,0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3632,0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3632,0</w:t>
            </w: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МУРАВЛЬСКАЯ СРЕДНЯЯ ШКОЛА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5548,4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5548,4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5705,4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5705,4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5548,4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5548,4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5705,4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5705,4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ние и средние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5548,4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5548,4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5705,4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5705,4</w:t>
            </w:r>
          </w:p>
        </w:tc>
      </w:tr>
      <w:tr w:rsidR="009624B6" w:rsidRPr="00F7125D">
        <w:trPr>
          <w:trHeight w:val="69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5548,4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5548,4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5705,4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5705,4</w:t>
            </w:r>
          </w:p>
        </w:tc>
      </w:tr>
      <w:tr w:rsidR="009624B6" w:rsidRPr="00F7125D">
        <w:trPr>
          <w:trHeight w:val="69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5548,4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5548,4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5705,4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5705,4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ЖЕРНОВЕЦКАЯ СРЕДНЯЯ ШКОЛА 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4580,2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4580,2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4685,9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4685,9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4580,2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4580,2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4685,9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4685,9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ние и средние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4580,2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4580,2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4685,9</w:t>
            </w:r>
          </w:p>
        </w:tc>
      </w:tr>
      <w:tr w:rsidR="009624B6" w:rsidRPr="00F7125D">
        <w:trPr>
          <w:trHeight w:val="63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42199 00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4580,2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4580,2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4685,9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4685,9</w:t>
            </w:r>
          </w:p>
        </w:tc>
      </w:tr>
      <w:tr w:rsidR="009624B6" w:rsidRPr="00F7125D">
        <w:trPr>
          <w:trHeight w:val="63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4580,2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4580,2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4685,9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4685,9</w:t>
            </w:r>
          </w:p>
        </w:tc>
      </w:tr>
      <w:tr w:rsidR="009624B6" w:rsidRPr="00F7125D">
        <w:trPr>
          <w:trHeight w:val="34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ГНИЛЕЦКАЯ СРЕДНЯЯ ШКОЛА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2733,9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2733,9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2740,9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2740,9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2733,9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2733,9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2740,9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2740,9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ние и средние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2733,9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2733,9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2740,9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2740,9</w:t>
            </w:r>
          </w:p>
        </w:tc>
      </w:tr>
      <w:tr w:rsidR="009624B6" w:rsidRPr="00F7125D">
        <w:trPr>
          <w:trHeight w:val="6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2733,9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2733,9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2740,9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2740,9</w:t>
            </w:r>
          </w:p>
        </w:tc>
      </w:tr>
      <w:tr w:rsidR="009624B6" w:rsidRPr="00F7125D">
        <w:trPr>
          <w:trHeight w:val="6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2733,9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2733,9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2740,9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2740,9</w:t>
            </w:r>
          </w:p>
        </w:tc>
      </w:tr>
      <w:tr w:rsidR="009624B6" w:rsidRPr="00F7125D">
        <w:trPr>
          <w:trHeight w:val="33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СТАРО-ТУРЬЯНСКАЯ СРЕДНЯЯ ШКОЛА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4013,1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4013,1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4020,1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4020,1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3876,8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3876,8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3883,8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3883,8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ние и средние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3876,8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3876,8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3883,8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3883,8</w:t>
            </w:r>
          </w:p>
        </w:tc>
      </w:tr>
      <w:tr w:rsidR="009624B6" w:rsidRPr="00F7125D">
        <w:trPr>
          <w:trHeight w:val="6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3876,8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3876,8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3883,8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3883,8</w:t>
            </w:r>
          </w:p>
        </w:tc>
      </w:tr>
      <w:tr w:rsidR="009624B6" w:rsidRPr="00F7125D">
        <w:trPr>
          <w:trHeight w:val="6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3876,8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3876,8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3883,8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3883,8</w:t>
            </w:r>
          </w:p>
        </w:tc>
      </w:tr>
      <w:tr w:rsidR="009624B6" w:rsidRPr="00F7125D">
        <w:trPr>
          <w:trHeight w:val="39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136,3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136,3</w:t>
            </w:r>
          </w:p>
        </w:tc>
      </w:tr>
      <w:tr w:rsidR="009624B6" w:rsidRPr="00F7125D">
        <w:trPr>
          <w:trHeight w:val="37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136,3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136,3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</w:t>
            </w:r>
            <w:r w:rsidRPr="00F7125D">
              <w:rPr>
                <w:rFonts w:ascii="Arial" w:hAnsi="Arial" w:cs="Arial"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sz w:val="16"/>
                <w:szCs w:val="16"/>
              </w:rPr>
              <w:t>ления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136,3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136,3</w:t>
            </w:r>
          </w:p>
        </w:tc>
      </w:tr>
      <w:tr w:rsidR="009624B6" w:rsidRPr="00F7125D">
        <w:trPr>
          <w:trHeight w:val="57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дителя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136,3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136,3</w:t>
            </w:r>
          </w:p>
        </w:tc>
      </w:tr>
      <w:tr w:rsidR="009624B6" w:rsidRPr="00F7125D">
        <w:trPr>
          <w:trHeight w:val="39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Оплата труда приёмного родителя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520 13 12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136,3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136,3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520 13 12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136,3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136,3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ГРАНКИНСКАЯ ОСНОВНАЯ ШКОЛА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2879,2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2879,2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3041,2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3041,2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2879,2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2879,2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3041,2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3041,2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ние и средние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2879,2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2879,2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3041,2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3041,2</w:t>
            </w:r>
          </w:p>
        </w:tc>
      </w:tr>
      <w:tr w:rsidR="009624B6" w:rsidRPr="00F7125D">
        <w:trPr>
          <w:trHeight w:val="64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2879,2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2879,2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3041,2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3041,2</w:t>
            </w:r>
          </w:p>
        </w:tc>
      </w:tr>
      <w:tr w:rsidR="009624B6" w:rsidRPr="00F7125D">
        <w:trPr>
          <w:trHeight w:val="64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2879,2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2879,2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3041,2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3041,2</w:t>
            </w:r>
          </w:p>
        </w:tc>
      </w:tr>
      <w:tr w:rsidR="009624B6" w:rsidRPr="00F7125D">
        <w:trPr>
          <w:trHeight w:val="33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КАМЕНЕЦКАЯ ОСНОВНАЯ ШКОЛА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3222,8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3222,8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3243,2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3243,2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3041,1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3041,1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3061,5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3061,5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ние и средние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3041,1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3041,1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3061,5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3061,5</w:t>
            </w:r>
          </w:p>
        </w:tc>
      </w:tr>
      <w:tr w:rsidR="009624B6" w:rsidRPr="00F7125D">
        <w:trPr>
          <w:trHeight w:val="57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4210000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3041,1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3041,1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3061,5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3061,5</w:t>
            </w:r>
          </w:p>
        </w:tc>
      </w:tr>
      <w:tr w:rsidR="009624B6" w:rsidRPr="00F7125D">
        <w:trPr>
          <w:trHeight w:val="66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3041,1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3041,1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3061,5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3061,5</w:t>
            </w:r>
          </w:p>
        </w:tc>
      </w:tr>
      <w:tr w:rsidR="009624B6" w:rsidRPr="00F7125D">
        <w:trPr>
          <w:trHeight w:val="36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181,7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181,7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181,7</w:t>
            </w:r>
          </w:p>
        </w:tc>
      </w:tr>
      <w:tr w:rsidR="009624B6" w:rsidRPr="00F7125D">
        <w:trPr>
          <w:trHeight w:val="36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520 13 00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181,7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4B6" w:rsidRPr="00F7125D">
        <w:trPr>
          <w:trHeight w:val="34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Оплата труда приёмного родителя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520 13 12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181,7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181,7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181,7</w:t>
            </w:r>
          </w:p>
        </w:tc>
      </w:tr>
      <w:tr w:rsidR="009624B6" w:rsidRPr="00F7125D">
        <w:trPr>
          <w:trHeight w:val="36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520 13 12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181,7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181,7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181,7</w:t>
            </w:r>
          </w:p>
        </w:tc>
      </w:tr>
      <w:tr w:rsidR="009624B6" w:rsidRPr="00F7125D">
        <w:trPr>
          <w:trHeight w:val="33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СОМОВСКАЯ ОСНОВНАЯ ШКОЛА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2731,0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2788,4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2788,4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2731,0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2788,4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2788,4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ние и средние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2731,0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2788,4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2788,4</w:t>
            </w:r>
          </w:p>
        </w:tc>
      </w:tr>
      <w:tr w:rsidR="009624B6" w:rsidRPr="00F7125D">
        <w:trPr>
          <w:trHeight w:val="67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2731,0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2788,4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2788,4</w:t>
            </w:r>
          </w:p>
        </w:tc>
      </w:tr>
      <w:tr w:rsidR="009624B6" w:rsidRPr="00F7125D">
        <w:trPr>
          <w:trHeight w:val="67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2731,0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2788,4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2788,4</w:t>
            </w:r>
          </w:p>
        </w:tc>
      </w:tr>
      <w:tr w:rsidR="009624B6" w:rsidRPr="00F7125D">
        <w:trPr>
          <w:trHeight w:val="27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ВОРОНЕЦКАЯ ОСНОВНАЯ ШКОЛА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5071,9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5071,9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5228,2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5228,2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5071,9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5071,9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5228,2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5228,2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ние и средние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5071,9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5071,9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5228,2</w:t>
            </w:r>
          </w:p>
        </w:tc>
      </w:tr>
      <w:tr w:rsidR="009624B6" w:rsidRPr="00F7125D">
        <w:trPr>
          <w:trHeight w:val="66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42199 00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5071,9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5071,9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5228,2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5071,9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5071,9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5228,2</w:t>
            </w:r>
          </w:p>
        </w:tc>
      </w:tr>
      <w:tr w:rsidR="009624B6" w:rsidRPr="00F7125D">
        <w:trPr>
          <w:trHeight w:val="36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Ж-ПАВЛОВСКАЯ ОСНОВНАЯ ШКОЛА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1154,5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1154,5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1161,5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1161,5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1154,5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1154,5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1161,5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1161,5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1154,5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1154,5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1161,5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1161,5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1154,5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1154,5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1161,5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1161,5</w:t>
            </w:r>
          </w:p>
        </w:tc>
      </w:tr>
      <w:tr w:rsidR="009624B6" w:rsidRPr="00F7125D">
        <w:trPr>
          <w:trHeight w:val="42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КРАСНОАРМЕЙСКАЯ НАЧАЛЬНАЯ ШКОЛА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658,0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665,0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658,0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665,0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ние и средние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658,0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665,0</w:t>
            </w:r>
          </w:p>
        </w:tc>
      </w:tr>
      <w:tr w:rsidR="009624B6" w:rsidRPr="00F7125D">
        <w:trPr>
          <w:trHeight w:val="67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658,0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665,0</w:t>
            </w:r>
          </w:p>
        </w:tc>
      </w:tr>
      <w:tr w:rsidR="009624B6" w:rsidRPr="00F7125D">
        <w:trPr>
          <w:trHeight w:val="67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658,0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665,0</w:t>
            </w:r>
          </w:p>
        </w:tc>
      </w:tr>
      <w:tr w:rsidR="009624B6" w:rsidRPr="00F7125D">
        <w:trPr>
          <w:trHeight w:val="6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ДЕТСКИЙ ЮНОШЕСКИЙ КЛУБ ФИЗИЧЕСКОЙ ПОДГОТОВКИ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2383,2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2383,2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2433,2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2433,2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2383,2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2383,2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2433,2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2433,2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Учреждения по внешкольной работе с дет</w:t>
            </w:r>
            <w:r w:rsidRPr="00F7125D">
              <w:rPr>
                <w:rFonts w:ascii="Arial" w:hAnsi="Arial" w:cs="Arial"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sz w:val="16"/>
                <w:szCs w:val="16"/>
              </w:rPr>
              <w:t>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423 00 00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2383,2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2383,2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2433,2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2433,2</w:t>
            </w:r>
          </w:p>
        </w:tc>
      </w:tr>
      <w:tr w:rsidR="009624B6" w:rsidRPr="00F7125D">
        <w:trPr>
          <w:trHeight w:val="64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423 00 00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2383,2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2383,2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2433,2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2433,2</w:t>
            </w:r>
          </w:p>
        </w:tc>
      </w:tr>
      <w:tr w:rsidR="009624B6" w:rsidRPr="00F7125D">
        <w:trPr>
          <w:trHeight w:val="64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423 99 00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2383,2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2383,2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2433,2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2433,2</w:t>
            </w:r>
          </w:p>
        </w:tc>
      </w:tr>
      <w:tr w:rsidR="009624B6" w:rsidRPr="00F7125D">
        <w:trPr>
          <w:trHeight w:val="84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МОУ ТРОСНЯНСКИЙ ЦЕНТР ПСИХОЛОГО-ПОДГОТОВИТЕЛЬНОГО И МЕДИКО-СОЦИАЛЬНОГО СОПРОВОЖДЕНИЯ 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1084,0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1085,0</w:t>
            </w:r>
          </w:p>
        </w:tc>
      </w:tr>
      <w:tr w:rsidR="009624B6" w:rsidRPr="00F7125D">
        <w:trPr>
          <w:trHeight w:val="40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1084,0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1085,0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1084,0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1085,0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Учрежедния, обеспечивающие предоста</w:t>
            </w:r>
            <w:r w:rsidRPr="00F7125D">
              <w:rPr>
                <w:rFonts w:ascii="Arial" w:hAnsi="Arial" w:cs="Arial"/>
                <w:sz w:val="16"/>
                <w:szCs w:val="16"/>
              </w:rPr>
              <w:t>в</w:t>
            </w:r>
            <w:r w:rsidRPr="00F7125D">
              <w:rPr>
                <w:rFonts w:ascii="Arial" w:hAnsi="Arial" w:cs="Arial"/>
                <w:sz w:val="16"/>
                <w:szCs w:val="16"/>
              </w:rPr>
              <w:t>ление услуг в сфере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435 00 00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1084,0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1085,0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435 99 00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1084,0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1085,0</w:t>
            </w:r>
          </w:p>
        </w:tc>
      </w:tr>
      <w:tr w:rsidR="009624B6" w:rsidRPr="00F7125D">
        <w:trPr>
          <w:trHeight w:val="67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435 99 00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1084,0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1085,0</w:t>
            </w:r>
          </w:p>
        </w:tc>
      </w:tr>
      <w:tr w:rsidR="009624B6" w:rsidRPr="00F7125D">
        <w:trPr>
          <w:trHeight w:val="57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МУДОД ТРОСНЯНСКАЯ ДЕТСКАЯ ШКОЛА ИСКУССТВ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1932,8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2000,0</w:t>
            </w:r>
          </w:p>
        </w:tc>
      </w:tr>
      <w:tr w:rsidR="009624B6" w:rsidRPr="00F7125D">
        <w:trPr>
          <w:trHeight w:val="34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1932,8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2000,0</w:t>
            </w:r>
          </w:p>
        </w:tc>
      </w:tr>
      <w:tr w:rsidR="009624B6" w:rsidRPr="00F7125D">
        <w:trPr>
          <w:trHeight w:val="31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1932,8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2000,0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Учреждения по внешкольной работе с дет</w:t>
            </w:r>
            <w:r w:rsidRPr="00F7125D">
              <w:rPr>
                <w:rFonts w:ascii="Arial" w:hAnsi="Arial" w:cs="Arial"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sz w:val="16"/>
                <w:szCs w:val="16"/>
              </w:rPr>
              <w:t>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423 00 00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1932,8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1932,8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</w:tr>
      <w:tr w:rsidR="009624B6" w:rsidRPr="00F7125D">
        <w:trPr>
          <w:trHeight w:val="63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423 99 00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1932,8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67,2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1932,8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</w:tr>
      <w:tr w:rsidR="009624B6" w:rsidRPr="00F7125D">
        <w:trPr>
          <w:trHeight w:val="63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423 99 00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1932,8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1932,8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ТРОСНЯНСКИЙ ОТДЕЛ КУЛЬТУРЫ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3259,1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3259,1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3299,8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3299,8</w:t>
            </w:r>
          </w:p>
        </w:tc>
      </w:tr>
      <w:tr w:rsidR="009624B6" w:rsidRPr="00F7125D">
        <w:trPr>
          <w:trHeight w:val="42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 и средства массовой 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формации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3259,1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3259,1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3299,8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3299,8</w:t>
            </w:r>
          </w:p>
        </w:tc>
      </w:tr>
      <w:tr w:rsidR="009624B6" w:rsidRPr="00F7125D">
        <w:trPr>
          <w:trHeight w:val="39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2537,8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2538,8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Дворцы и дома культуры, другие учрежд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ния культуры и средства массовой инфо</w:t>
            </w:r>
            <w:r w:rsidRPr="00F7125D">
              <w:rPr>
                <w:rFonts w:ascii="Arial" w:hAnsi="Arial" w:cs="Arial"/>
                <w:sz w:val="16"/>
                <w:szCs w:val="16"/>
              </w:rPr>
              <w:t>р</w:t>
            </w:r>
            <w:r w:rsidRPr="00F7125D">
              <w:rPr>
                <w:rFonts w:ascii="Arial" w:hAnsi="Arial" w:cs="Arial"/>
                <w:sz w:val="16"/>
                <w:szCs w:val="16"/>
              </w:rPr>
              <w:t>мации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440 00 00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1466,7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1466,7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1467,7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1467,7</w:t>
            </w:r>
          </w:p>
        </w:tc>
      </w:tr>
      <w:tr w:rsidR="009624B6" w:rsidRPr="00F7125D">
        <w:trPr>
          <w:trHeight w:val="61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440 99 00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1466,7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1466,7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1467,7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1467,7</w:t>
            </w:r>
          </w:p>
        </w:tc>
      </w:tr>
      <w:tr w:rsidR="009624B6" w:rsidRPr="00F7125D">
        <w:trPr>
          <w:trHeight w:val="61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440 99 00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1466,7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1466,7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1467,7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1467,7</w:t>
            </w:r>
          </w:p>
        </w:tc>
      </w:tr>
      <w:tr w:rsidR="009624B6" w:rsidRPr="00F7125D">
        <w:trPr>
          <w:trHeight w:val="34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Библиотеки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442 00 00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1071,1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1071,1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442 99 00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1071,1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1071,1</w:t>
            </w:r>
          </w:p>
        </w:tc>
      </w:tr>
      <w:tr w:rsidR="009624B6" w:rsidRPr="00F7125D">
        <w:trPr>
          <w:trHeight w:val="79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442 99 00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1071,1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1071,1</w:t>
            </w:r>
          </w:p>
        </w:tc>
      </w:tr>
      <w:tr w:rsidR="009624B6" w:rsidRPr="00F7125D">
        <w:trPr>
          <w:trHeight w:val="46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450 00 00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4B6" w:rsidRPr="00F7125D">
        <w:trPr>
          <w:trHeight w:val="6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</w:t>
            </w:r>
            <w:r w:rsidRPr="00F7125D">
              <w:rPr>
                <w:rFonts w:ascii="Arial" w:hAnsi="Arial" w:cs="Arial"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sz w:val="16"/>
                <w:szCs w:val="16"/>
              </w:rPr>
              <w:t>ных образований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08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450 06 00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4B6" w:rsidRPr="00F7125D">
        <w:trPr>
          <w:trHeight w:val="67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450 06 00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4B6" w:rsidRPr="00F7125D">
        <w:trPr>
          <w:trHeight w:val="100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721,3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721,3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761,0</w:t>
            </w:r>
          </w:p>
        </w:tc>
      </w:tr>
      <w:tr w:rsidR="009624B6" w:rsidRPr="00F7125D">
        <w:trPr>
          <w:trHeight w:val="112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 органов государстве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ной власти субъектов Российской Федер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ции и органов местного самоуправления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464,6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467,6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467,6</w:t>
            </w:r>
          </w:p>
        </w:tc>
      </w:tr>
      <w:tr w:rsidR="009624B6" w:rsidRPr="00F7125D">
        <w:trPr>
          <w:trHeight w:val="37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464,6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467,6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467,6</w:t>
            </w:r>
          </w:p>
        </w:tc>
      </w:tr>
      <w:tr w:rsidR="009624B6" w:rsidRPr="00F7125D">
        <w:trPr>
          <w:trHeight w:val="37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464,6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467,6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467,6</w:t>
            </w:r>
          </w:p>
        </w:tc>
      </w:tr>
      <w:tr w:rsidR="009624B6" w:rsidRPr="00F7125D">
        <w:trPr>
          <w:trHeight w:val="217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кабинеты,централизованные бу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х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галтерии,группы хозяйственного обслужив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ния,учебные фил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мотеки,межшкольные учебно-производственные комбин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ты,логопедические пункты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452 00 00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256,7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293,4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293,4</w:t>
            </w:r>
          </w:p>
        </w:tc>
      </w:tr>
      <w:tr w:rsidR="009624B6" w:rsidRPr="00F7125D">
        <w:trPr>
          <w:trHeight w:val="69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452 99 00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256,7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293,4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293,4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452 99 00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256,7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293,4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293,4</w:t>
            </w:r>
          </w:p>
        </w:tc>
      </w:tr>
      <w:tr w:rsidR="009624B6" w:rsidRPr="00F7125D">
        <w:trPr>
          <w:trHeight w:val="3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МУЗ ТРОСНЯНСКАЯ ЦРБ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9280,2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272,0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9552,2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8985,5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9257,5</w:t>
            </w:r>
          </w:p>
        </w:tc>
      </w:tr>
      <w:tr w:rsidR="009624B6" w:rsidRPr="00F7125D">
        <w:trPr>
          <w:trHeight w:val="61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 ,физическая культура и спорт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8578,2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272,0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8850,2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8318,2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8590,2</w:t>
            </w:r>
          </w:p>
        </w:tc>
      </w:tr>
      <w:tr w:rsidR="009624B6" w:rsidRPr="00F7125D">
        <w:trPr>
          <w:trHeight w:val="31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2778,6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2934,6</w:t>
            </w:r>
          </w:p>
        </w:tc>
      </w:tr>
      <w:tr w:rsidR="009624B6" w:rsidRPr="00F7125D">
        <w:trPr>
          <w:trHeight w:val="61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470 00 00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2778,6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272,0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3050,6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2662,6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2934,6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2778,6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272,0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3050,6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2662,6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2934,6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2778,6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3050,6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2662,6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2934,6</w:t>
            </w:r>
          </w:p>
        </w:tc>
      </w:tr>
      <w:tr w:rsidR="009624B6" w:rsidRPr="00F7125D">
        <w:trPr>
          <w:trHeight w:val="31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Амбулаторная помощь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3806,0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3806,0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3744,0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470 00 00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3177,0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3177,0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3115,0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3115,0</w:t>
            </w:r>
          </w:p>
        </w:tc>
      </w:tr>
      <w:tr w:rsidR="009624B6" w:rsidRPr="00F7125D">
        <w:trPr>
          <w:trHeight w:val="58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3177,0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3177,0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3115,0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3115,0</w:t>
            </w:r>
          </w:p>
        </w:tc>
      </w:tr>
      <w:tr w:rsidR="009624B6" w:rsidRPr="00F7125D">
        <w:trPr>
          <w:trHeight w:val="58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3177,0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3177,0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3115,0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3115,0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629,0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629,0</w:t>
            </w:r>
          </w:p>
        </w:tc>
      </w:tr>
      <w:tr w:rsidR="009624B6" w:rsidRPr="00F7125D">
        <w:trPr>
          <w:trHeight w:val="9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Денежные выплаты медицинскому персоналу фельдше</w:t>
            </w:r>
            <w:r w:rsidRPr="00F7125D">
              <w:rPr>
                <w:rFonts w:ascii="Arial" w:hAnsi="Arial" w:cs="Arial"/>
                <w:sz w:val="16"/>
                <w:szCs w:val="16"/>
              </w:rPr>
              <w:t>р</w:t>
            </w:r>
            <w:r w:rsidRPr="00F7125D">
              <w:rPr>
                <w:rFonts w:ascii="Arial" w:hAnsi="Arial" w:cs="Arial"/>
                <w:sz w:val="16"/>
                <w:szCs w:val="16"/>
              </w:rPr>
              <w:t>ско-акушерских пунктов, врачам, фельдшерам и медици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ским сестрам "Скорой помощи"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520 18 00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629,0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629,0</w:t>
            </w:r>
          </w:p>
        </w:tc>
      </w:tr>
      <w:tr w:rsidR="009624B6" w:rsidRPr="00F7125D">
        <w:trPr>
          <w:trHeight w:val="61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520 18 00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629,0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629,0</w:t>
            </w:r>
          </w:p>
        </w:tc>
      </w:tr>
      <w:tr w:rsidR="009624B6" w:rsidRPr="00F7125D">
        <w:trPr>
          <w:trHeight w:val="43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1993,6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1993,6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1911,6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1911,6</w:t>
            </w:r>
          </w:p>
        </w:tc>
      </w:tr>
      <w:tr w:rsidR="009624B6" w:rsidRPr="00F7125D">
        <w:trPr>
          <w:trHeight w:val="61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470 00 00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1728,6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1728,6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1646,6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1646,6</w:t>
            </w:r>
          </w:p>
        </w:tc>
      </w:tr>
      <w:tr w:rsidR="009624B6" w:rsidRPr="00F7125D">
        <w:trPr>
          <w:trHeight w:val="61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1728,6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1728,6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1646,6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1646,6</w:t>
            </w:r>
          </w:p>
        </w:tc>
      </w:tr>
      <w:tr w:rsidR="009624B6" w:rsidRPr="00F7125D">
        <w:trPr>
          <w:trHeight w:val="61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1728,6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1728,6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1646,6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1646,6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ления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265,0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265,0</w:t>
            </w:r>
          </w:p>
        </w:tc>
      </w:tr>
      <w:tr w:rsidR="009624B6" w:rsidRPr="00F7125D">
        <w:trPr>
          <w:trHeight w:val="90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Денежные выплаты медицинскому персоналу фельдше</w:t>
            </w:r>
            <w:r w:rsidRPr="00F7125D">
              <w:rPr>
                <w:rFonts w:ascii="Arial" w:hAnsi="Arial" w:cs="Arial"/>
                <w:sz w:val="16"/>
                <w:szCs w:val="16"/>
              </w:rPr>
              <w:t>р</w:t>
            </w:r>
            <w:r w:rsidRPr="00F7125D">
              <w:rPr>
                <w:rFonts w:ascii="Arial" w:hAnsi="Arial" w:cs="Arial"/>
                <w:sz w:val="16"/>
                <w:szCs w:val="16"/>
              </w:rPr>
              <w:t>ско-акушерских пунктов, врачам, фельдшерам и медици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ским сестрам "Скорой помощи"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520 18 00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265,0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265,0</w:t>
            </w:r>
          </w:p>
        </w:tc>
      </w:tr>
      <w:tr w:rsidR="009624B6" w:rsidRPr="00F7125D">
        <w:trPr>
          <w:trHeight w:val="61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520 18 00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265,0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265,0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265,0</w:t>
            </w:r>
          </w:p>
        </w:tc>
      </w:tr>
      <w:tr w:rsidR="009624B6" w:rsidRPr="00F7125D">
        <w:trPr>
          <w:trHeight w:val="37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702,0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667,3</w:t>
            </w:r>
          </w:p>
        </w:tc>
      </w:tr>
      <w:tr w:rsidR="009624B6" w:rsidRPr="00F7125D">
        <w:trPr>
          <w:trHeight w:val="285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054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702,0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667,3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государственных функций в области соц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альной политики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054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514 00 00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702,0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667,3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667,3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социальной пол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тики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054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702,0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667,3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667,3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054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702,0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667,3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667,3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 ПО УПРАВЛЕНИЮ  МУНИЦИПАЛЬНЫМ ИМУЩЕСТВОМ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103,1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33,1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Фунеционироанвие Правительства РФ,высших исполн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тельных органов гос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у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дарственной власти субъектов 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РФ, мес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т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ных администраций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 органов государстве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ной власти субъектов Российской федер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ции и органов местного самоуправления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1,7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 органов государстве</w:t>
            </w:r>
            <w:r w:rsidRPr="00F7125D">
              <w:rPr>
                <w:rFonts w:ascii="Arial" w:hAnsi="Arial" w:cs="Arial"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sz w:val="16"/>
                <w:szCs w:val="16"/>
              </w:rPr>
              <w:t>ной власти субъектов Российской Федер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ции и органов местного самоуправления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002 00 00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350 00 00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Капитальный ремонт государственного ж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лищного фонда субъектов РФ и муниц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пального жилищного фонда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350 02 00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350 03 00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8,3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8,3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Школы-детские сады,школы начал</w:t>
            </w:r>
            <w:r w:rsidRPr="00F7125D">
              <w:rPr>
                <w:rFonts w:ascii="Arial" w:hAnsi="Arial" w:cs="Arial"/>
                <w:sz w:val="16"/>
                <w:szCs w:val="16"/>
              </w:rPr>
              <w:t>ь</w:t>
            </w:r>
            <w:r w:rsidRPr="00F7125D">
              <w:rPr>
                <w:rFonts w:ascii="Arial" w:hAnsi="Arial" w:cs="Arial"/>
                <w:sz w:val="16"/>
                <w:szCs w:val="16"/>
              </w:rPr>
              <w:t>ные,неполные средние и средние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Культура,кинематография и средства массовой и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формации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Дворцы и дома культуры,друние учрежд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ния культуры и средства масовой информ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ции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440 00 00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440 99 00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440 99 00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Здравоохранение,физическая культура и спорт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12,2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Обеспечение деятельности подведомственных учрежд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470 99 00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ж</w:t>
            </w: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дениями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470 99 00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111469,9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339,2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111809,1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113005,7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113344,9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Внутренние обороты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8778,5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8778,5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8517,3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8517,3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8778,5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8778,5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8517,3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8517,3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дерации и муниципальных образований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8385,8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8385,8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8124,6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8124,6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8385,8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8385,8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8124,6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8124,6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8385,8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8385,8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8124,6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8124,6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селений из районного фонда финансовой по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держки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8385,8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8385,8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8124,6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8124,6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8385,8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8385,8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8124,6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8124,6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ции и муниципальных обр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392,7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392,7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ях, где отсутствуют военные комисс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риаты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392,7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392,7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392,7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Воронецкая сельская администрация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1421,5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1421,5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1117,5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1117,5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1421,5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1421,5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1117,5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1117,5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дерации и муниципальных образований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1389,8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1389,8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1085,8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1085,8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1389,8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1389,8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1085,8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1389,8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1389,8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1085,8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селений из районного фонда финансовой по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держки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1389,8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1389,8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1085,8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1085,8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1389,8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1389,8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1085,8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1085,8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ции и муниципальных обр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31,7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31,7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ях, где отсутствуют военные комисс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риаты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31,7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Жерновецкая сельская администарция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931,1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931,1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1220,1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1220,1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931,1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931,1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1220,1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1220,1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дерации и муниципальных образований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897,9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1186,9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1186,9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897,9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1186,9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1186,9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897,9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1186,9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1186,9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селений из районного фонда финансовой по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держки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897,9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1186,9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1186,9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>Фонд финансовой поддержки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897,9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1186,9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1186,9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ции и муниципальных обр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33,2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33,2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ях, где отсутствуют военные комисс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риаты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33,2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33,2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</w:t>
            </w:r>
            <w:r w:rsidRPr="00F7125D">
              <w:rPr>
                <w:rFonts w:ascii="Arial" w:hAnsi="Arial" w:cs="Arial"/>
                <w:sz w:val="16"/>
                <w:szCs w:val="16"/>
              </w:rPr>
              <w:t>я</w:t>
            </w:r>
            <w:r w:rsidRPr="00F7125D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Ломовецкая сельская администрация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1104,1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1104,1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1391,1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1104,1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1104,1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1391,1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дерации и муниципальных образований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1086,5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1373,5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1373,5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1086,5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1373,5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1373,5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1086,5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1373,5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1373,5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селений из районного фонда финансовой по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держки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1086,5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1373,5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1373,5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1086,5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1373,5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1373,5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ции и муниципальных обр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17,6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17,6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ях, где отсутствуют военные комисс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риаты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17,6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17,6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Муравльская сельская администрация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853,8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853,8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847,5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847,5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853,8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853,8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847,5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847,5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дерации и муниципальных образований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853,8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853,8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847,5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847,5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853,8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853,8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847,5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847,5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853,8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853,8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847,5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847,5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селений из районного фонда финансовой по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держки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853,8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853,8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847,5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847,5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853,8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853,8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847,5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847,5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ции и муниципальных обр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ях, где отсутствуют военные комисс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риаты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25,4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М-Слободская сельская администрация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1084,3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1067,3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1067,3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1084,3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1084,3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1067,3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1067,3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lastRenderedPageBreak/>
              <w:t>Дотации бюджетам субъектов Российской Ф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дерации и муниципальных образований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1049,4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1049,4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1032,4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1049,4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1049,4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1032,4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1049,4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1049,4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1032,4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селений из районного фонда финансовой по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держки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1049,4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1049,4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1032,4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1049,4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1049,4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1032,4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1032,4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ции и муниципальных обр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34,9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34,9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34,9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34,9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ях, где отсутствуют военные комисс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риаты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34,9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34,9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34,9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34,9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Никольская сельская администрация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1749,1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1749,1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1412,1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1412,1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1749,1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1749,1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1412,1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1412,1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дерации и муниципальных образований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1688,6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1688,6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1351,6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1351,6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1688,6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1688,6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1351,6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1351,6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1688,6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1688,6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1351,6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1351,6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селений из районного фонда финансовой по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держки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1688,6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1688,6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1351,6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1351,6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1688,6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1688,6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1351,6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1351,6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ции и муниципальных обр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ях, где отсутствуют военные комисс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риаты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Пенновская сельская администрация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1450,2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1450,2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1277,2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1277,2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1450,2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1450,2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1277,2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1277,2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дерации и муниципальных образований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1419,8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1419,8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1246,8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1246,8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1419,8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1419,8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1246,8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1246,8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1419,8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1419,8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1246,8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1246,8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селений из районного фонда финансовой по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держки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1419,8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1419,8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1246,8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1246,8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1419,8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1419,8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1246,8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1246,8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ции и муниципальных обр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ях, где отсутствуют военные комисс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риаты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30,4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Троснянская сельская администрация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159,0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159,1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159,0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159,1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</w:t>
            </w:r>
            <w:r w:rsidRPr="00F7125D">
              <w:rPr>
                <w:rFonts w:ascii="Arial" w:hAnsi="Arial" w:cs="Arial"/>
                <w:sz w:val="16"/>
                <w:szCs w:val="16"/>
              </w:rPr>
              <w:t>е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дерации и муниципальных образований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</w:t>
            </w:r>
            <w:r w:rsidRPr="00F7125D">
              <w:rPr>
                <w:rFonts w:ascii="Arial" w:hAnsi="Arial" w:cs="Arial"/>
                <w:sz w:val="16"/>
                <w:szCs w:val="16"/>
              </w:rPr>
              <w:t>о</w:t>
            </w:r>
            <w:r w:rsidRPr="00F7125D">
              <w:rPr>
                <w:rFonts w:ascii="Arial" w:hAnsi="Arial" w:cs="Arial"/>
                <w:sz w:val="16"/>
                <w:szCs w:val="16"/>
              </w:rPr>
              <w:t>селений из районного фонда финансовой по</w:t>
            </w:r>
            <w:r w:rsidRPr="00F7125D">
              <w:rPr>
                <w:rFonts w:ascii="Arial" w:hAnsi="Arial" w:cs="Arial"/>
                <w:sz w:val="16"/>
                <w:szCs w:val="16"/>
              </w:rPr>
              <w:t>д</w:t>
            </w:r>
            <w:r w:rsidRPr="00F7125D">
              <w:rPr>
                <w:rFonts w:ascii="Arial" w:hAnsi="Arial" w:cs="Arial"/>
                <w:sz w:val="16"/>
                <w:szCs w:val="16"/>
              </w:rPr>
              <w:t>держки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ции и муниципальных обр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159,0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159,0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</w:t>
            </w:r>
            <w:r w:rsidRPr="00F7125D">
              <w:rPr>
                <w:rFonts w:ascii="Arial" w:hAnsi="Arial" w:cs="Arial"/>
                <w:sz w:val="16"/>
                <w:szCs w:val="16"/>
              </w:rPr>
              <w:t>к</w:t>
            </w:r>
            <w:r w:rsidRPr="00F7125D">
              <w:rPr>
                <w:rFonts w:ascii="Arial" w:hAnsi="Arial" w:cs="Arial"/>
                <w:sz w:val="16"/>
                <w:szCs w:val="16"/>
              </w:rPr>
              <w:t>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001 00 00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159,0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159,0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</w:t>
            </w:r>
            <w:r w:rsidRPr="00F7125D">
              <w:rPr>
                <w:rFonts w:ascii="Arial" w:hAnsi="Arial" w:cs="Arial"/>
                <w:sz w:val="16"/>
                <w:szCs w:val="16"/>
              </w:rPr>
              <w:t>и</w:t>
            </w:r>
            <w:r w:rsidRPr="00F7125D">
              <w:rPr>
                <w:rFonts w:ascii="Arial" w:hAnsi="Arial" w:cs="Arial"/>
                <w:sz w:val="16"/>
                <w:szCs w:val="16"/>
              </w:rPr>
              <w:t>ях, где отсутствуют военные комисс</w:t>
            </w:r>
            <w:r w:rsidRPr="00F7125D">
              <w:rPr>
                <w:rFonts w:ascii="Arial" w:hAnsi="Arial" w:cs="Arial"/>
                <w:sz w:val="16"/>
                <w:szCs w:val="16"/>
              </w:rPr>
              <w:t>а</w:t>
            </w:r>
            <w:r w:rsidRPr="00F7125D">
              <w:rPr>
                <w:rFonts w:ascii="Arial" w:hAnsi="Arial" w:cs="Arial"/>
                <w:sz w:val="16"/>
                <w:szCs w:val="16"/>
              </w:rPr>
              <w:t>риаты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159,0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159,0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125D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159,0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159,0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159,0</w:t>
            </w:r>
          </w:p>
        </w:tc>
      </w:tr>
      <w:tr w:rsidR="009624B6" w:rsidRPr="00F7125D">
        <w:trPr>
          <w:trHeight w:val="450"/>
        </w:trPr>
        <w:tc>
          <w:tcPr>
            <w:tcW w:w="4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4B6" w:rsidRPr="00F7125D" w:rsidRDefault="009624B6" w:rsidP="009624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120248,4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339,2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120587,6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121523,0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25D">
              <w:rPr>
                <w:rFonts w:ascii="Arial" w:hAnsi="Arial" w:cs="Arial"/>
                <w:b/>
                <w:bCs/>
                <w:sz w:val="16"/>
                <w:szCs w:val="16"/>
              </w:rPr>
              <w:t>339,2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125D">
              <w:rPr>
                <w:rFonts w:ascii="Arial" w:hAnsi="Arial" w:cs="Arial"/>
                <w:sz w:val="16"/>
                <w:szCs w:val="16"/>
              </w:rPr>
              <w:t>121862,2</w:t>
            </w:r>
          </w:p>
        </w:tc>
      </w:tr>
    </w:tbl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3480" w:type="dxa"/>
        <w:tblInd w:w="93" w:type="dxa"/>
        <w:tblLook w:val="0000"/>
      </w:tblPr>
      <w:tblGrid>
        <w:gridCol w:w="640"/>
        <w:gridCol w:w="5240"/>
        <w:gridCol w:w="2800"/>
        <w:gridCol w:w="960"/>
        <w:gridCol w:w="960"/>
        <w:gridCol w:w="960"/>
        <w:gridCol w:w="960"/>
        <w:gridCol w:w="960"/>
      </w:tblGrid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Приложение № 12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                                к постановлению  Троснянского районного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2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Совета народных депутатов</w:t>
            </w: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                      </w:t>
            </w:r>
            <w:r w:rsidR="000D6050">
              <w:rPr>
                <w:rFonts w:ascii="Arial" w:hAnsi="Arial" w:cs="Arial"/>
              </w:rPr>
              <w:t xml:space="preserve">                          № 241</w:t>
            </w:r>
            <w:r w:rsidRPr="00F7125D">
              <w:rPr>
                <w:rFonts w:ascii="Arial" w:hAnsi="Arial" w:cs="Arial"/>
              </w:rPr>
              <w:t>от 28 декабря 2009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Распределение Районного фонда финансовой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 xml:space="preserve">поддержки поселений на 2010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17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Наименование поселений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Районный фонд финансовой по</w:t>
            </w:r>
            <w:r w:rsidRPr="00F7125D">
              <w:rPr>
                <w:rFonts w:ascii="Arial" w:hAnsi="Arial" w:cs="Arial"/>
                <w:sz w:val="28"/>
                <w:szCs w:val="28"/>
              </w:rPr>
              <w:t>д</w:t>
            </w:r>
            <w:r w:rsidRPr="00F7125D">
              <w:rPr>
                <w:rFonts w:ascii="Arial" w:hAnsi="Arial" w:cs="Arial"/>
                <w:sz w:val="28"/>
                <w:szCs w:val="28"/>
              </w:rPr>
              <w:t>держки сельских 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Воронецкое сельское поселение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1089,8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Жерновецкое сельское поселение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892,9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Ломовецкое сельское поселение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1212,5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Муравльское сельское поселение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856,5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М.Слободское сельское поселение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1169,4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1397,4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Пенновское сельское поселение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1264,8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Троснянское сельское поселение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 xml:space="preserve">ИТОГО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7883,3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</w:tbl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Default="009624B6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Pr="000D6050" w:rsidRDefault="000D6050" w:rsidP="00075229">
      <w:pPr>
        <w:rPr>
          <w:rFonts w:ascii="Arial" w:hAnsi="Arial" w:cs="Arial"/>
          <w:sz w:val="22"/>
          <w:szCs w:val="22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4420" w:type="dxa"/>
        <w:tblInd w:w="93" w:type="dxa"/>
        <w:tblLook w:val="0000"/>
      </w:tblPr>
      <w:tblGrid>
        <w:gridCol w:w="640"/>
        <w:gridCol w:w="4600"/>
        <w:gridCol w:w="2160"/>
        <w:gridCol w:w="2440"/>
        <w:gridCol w:w="1700"/>
        <w:gridCol w:w="960"/>
        <w:gridCol w:w="960"/>
        <w:gridCol w:w="960"/>
      </w:tblGrid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                                                                                       Приложение № 13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                                                               к постановлению  Троснянского районного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3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Совета народных депутатов</w:t>
            </w: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                                                </w:t>
            </w:r>
            <w:r w:rsidR="000D6050">
              <w:rPr>
                <w:rFonts w:ascii="Arial" w:hAnsi="Arial" w:cs="Arial"/>
              </w:rPr>
              <w:t xml:space="preserve">                          № 241</w:t>
            </w:r>
            <w:r w:rsidRPr="00F7125D">
              <w:rPr>
                <w:rFonts w:ascii="Arial" w:hAnsi="Arial" w:cs="Arial"/>
              </w:rPr>
              <w:t xml:space="preserve"> от 28 декабря 2009 года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Распределение Районного фонда финансовой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поддержки поселений на  плановый период 2011-2012 годы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0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№ п/п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Наименование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Районный фонд финансовой поддержки сел</w:t>
            </w:r>
            <w:r w:rsidRPr="00F7125D">
              <w:rPr>
                <w:rFonts w:ascii="Arial" w:hAnsi="Arial" w:cs="Arial"/>
                <w:sz w:val="24"/>
                <w:szCs w:val="24"/>
              </w:rPr>
              <w:t>ь</w:t>
            </w:r>
            <w:r w:rsidRPr="00F7125D">
              <w:rPr>
                <w:rFonts w:ascii="Arial" w:hAnsi="Arial" w:cs="Arial"/>
                <w:sz w:val="24"/>
                <w:szCs w:val="24"/>
              </w:rPr>
              <w:t>ских  поселений на 2011 год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Районный фонд финансовой по</w:t>
            </w:r>
            <w:r w:rsidRPr="00F7125D">
              <w:rPr>
                <w:rFonts w:ascii="Arial" w:hAnsi="Arial" w:cs="Arial"/>
                <w:sz w:val="24"/>
                <w:szCs w:val="24"/>
              </w:rPr>
              <w:t>д</w:t>
            </w:r>
            <w:r w:rsidRPr="00F7125D">
              <w:rPr>
                <w:rFonts w:ascii="Arial" w:hAnsi="Arial" w:cs="Arial"/>
                <w:sz w:val="24"/>
                <w:szCs w:val="24"/>
              </w:rPr>
              <w:t>держки сельских  поселений на 2012год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Воронецкое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1389,8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1085,8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Жерновецкое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897,9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1186,9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Ломовецкое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1086,5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1373,5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Муравльское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853,8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847,5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М.Слободское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1049,4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1032,4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Никольское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1688,6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1351,6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Пенновское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1419,8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Троснянское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8385,8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8124,6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</w:tbl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Default="009624B6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Pr="000D6050" w:rsidRDefault="000D6050" w:rsidP="00075229">
      <w:pPr>
        <w:rPr>
          <w:rFonts w:ascii="Arial" w:hAnsi="Arial" w:cs="Arial"/>
          <w:sz w:val="22"/>
          <w:szCs w:val="22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1760" w:type="dxa"/>
        <w:tblInd w:w="93" w:type="dxa"/>
        <w:tblLook w:val="0000"/>
      </w:tblPr>
      <w:tblGrid>
        <w:gridCol w:w="640"/>
        <w:gridCol w:w="3900"/>
        <w:gridCol w:w="1480"/>
        <w:gridCol w:w="1380"/>
        <w:gridCol w:w="1480"/>
        <w:gridCol w:w="960"/>
        <w:gridCol w:w="960"/>
        <w:gridCol w:w="960"/>
      </w:tblGrid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Приложение № 14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8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                                               к постановлению  Троснянского районного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Совета народных депутатов</w:t>
            </w: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8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                      </w:t>
            </w:r>
            <w:r w:rsidR="000D6050">
              <w:rPr>
                <w:rFonts w:ascii="Arial" w:hAnsi="Arial" w:cs="Arial"/>
              </w:rPr>
              <w:t xml:space="preserve">                          № 241</w:t>
            </w:r>
            <w:r w:rsidRPr="00F7125D">
              <w:rPr>
                <w:rFonts w:ascii="Arial" w:hAnsi="Arial" w:cs="Arial"/>
              </w:rPr>
              <w:t xml:space="preserve"> от 28 декабря 2009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Распределение Районного фонда компенсаций на 2010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Наименование поселений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Районный фонд ко</w:t>
            </w:r>
            <w:r w:rsidRPr="00F7125D">
              <w:rPr>
                <w:rFonts w:ascii="Arial" w:hAnsi="Arial" w:cs="Arial"/>
                <w:sz w:val="22"/>
                <w:szCs w:val="22"/>
              </w:rPr>
              <w:t>м</w:t>
            </w:r>
            <w:r w:rsidRPr="00F7125D">
              <w:rPr>
                <w:rFonts w:ascii="Arial" w:hAnsi="Arial" w:cs="Arial"/>
                <w:sz w:val="22"/>
                <w:szCs w:val="22"/>
              </w:rPr>
              <w:t>пенсаций. Всего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Субвенции на выполнение федеральных полномочий по государственной регистрации актов гр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жданского состояния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Субвенции на осуществление полномочий по первичному воинскому учету на террит</w:t>
            </w:r>
            <w:r w:rsidRPr="00F7125D">
              <w:rPr>
                <w:rFonts w:ascii="Arial" w:hAnsi="Arial" w:cs="Arial"/>
                <w:sz w:val="22"/>
                <w:szCs w:val="22"/>
              </w:rPr>
              <w:t>о</w:t>
            </w:r>
            <w:r w:rsidRPr="00F7125D">
              <w:rPr>
                <w:rFonts w:ascii="Arial" w:hAnsi="Arial" w:cs="Arial"/>
                <w:sz w:val="22"/>
                <w:szCs w:val="22"/>
              </w:rPr>
              <w:t>риях. Где отсутствуют вое</w:t>
            </w:r>
            <w:r w:rsidRPr="00F7125D">
              <w:rPr>
                <w:rFonts w:ascii="Arial" w:hAnsi="Arial" w:cs="Arial"/>
                <w:sz w:val="22"/>
                <w:szCs w:val="22"/>
              </w:rPr>
              <w:t>н</w:t>
            </w:r>
            <w:r w:rsidRPr="00F7125D">
              <w:rPr>
                <w:rFonts w:ascii="Arial" w:hAnsi="Arial" w:cs="Arial"/>
                <w:sz w:val="22"/>
                <w:szCs w:val="22"/>
              </w:rPr>
              <w:t>ные комисс</w:t>
            </w:r>
            <w:r w:rsidRPr="00F7125D">
              <w:rPr>
                <w:rFonts w:ascii="Arial" w:hAnsi="Arial" w:cs="Arial"/>
                <w:sz w:val="22"/>
                <w:szCs w:val="22"/>
              </w:rPr>
              <w:t>а</w:t>
            </w:r>
            <w:r w:rsidRPr="00F7125D">
              <w:rPr>
                <w:rFonts w:ascii="Arial" w:hAnsi="Arial" w:cs="Arial"/>
                <w:sz w:val="22"/>
                <w:szCs w:val="22"/>
              </w:rPr>
              <w:t>риаты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Воронецкое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Жерновецкое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Ломовецкое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Муравльское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25,4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25,4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М.Слободское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Никольское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60,5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60,5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Пенновское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Троснянское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 xml:space="preserve">ИТОГО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392,7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392,7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</w:tbl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Default="009624B6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Pr="000D6050" w:rsidRDefault="000D6050" w:rsidP="00075229">
      <w:pPr>
        <w:rPr>
          <w:rFonts w:ascii="Arial" w:hAnsi="Arial" w:cs="Arial"/>
          <w:sz w:val="22"/>
          <w:szCs w:val="22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9766" w:type="dxa"/>
        <w:tblInd w:w="93" w:type="dxa"/>
        <w:tblLook w:val="0000"/>
      </w:tblPr>
      <w:tblGrid>
        <w:gridCol w:w="640"/>
        <w:gridCol w:w="3061"/>
        <w:gridCol w:w="892"/>
        <w:gridCol w:w="1014"/>
        <w:gridCol w:w="1379"/>
        <w:gridCol w:w="832"/>
        <w:gridCol w:w="974"/>
        <w:gridCol w:w="974"/>
      </w:tblGrid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6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                                Приложение № 15</w:t>
            </w: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                                                              к постановлению  Троснянского районного</w:t>
            </w: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                                                                                Совета народных депутатов</w:t>
            </w: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="000D6050">
              <w:rPr>
                <w:rFonts w:ascii="Arial" w:hAnsi="Arial" w:cs="Arial"/>
              </w:rPr>
              <w:t xml:space="preserve">                            №241</w:t>
            </w:r>
            <w:r w:rsidRPr="00F7125D">
              <w:rPr>
                <w:rFonts w:ascii="Arial" w:hAnsi="Arial" w:cs="Arial"/>
              </w:rPr>
              <w:t xml:space="preserve"> от 28 декабря 2009 года</w:t>
            </w:r>
          </w:p>
        </w:tc>
      </w:tr>
      <w:tr w:rsidR="009624B6" w:rsidRPr="00F7125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4"/>
                <w:szCs w:val="24"/>
              </w:rPr>
            </w:pPr>
            <w:r w:rsidRPr="00F7125D">
              <w:rPr>
                <w:rFonts w:ascii="Arial" w:hAnsi="Arial" w:cs="Arial"/>
                <w:sz w:val="24"/>
                <w:szCs w:val="24"/>
              </w:rPr>
              <w:t>Распределение Районного фонда компенсаций на плановый период 2011-2012 годы</w:t>
            </w: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  <w:tr w:rsidR="009624B6" w:rsidRPr="00F7125D">
        <w:trPr>
          <w:trHeight w:val="36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Наименование поселений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2011 год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2012 год</w:t>
            </w:r>
          </w:p>
        </w:tc>
      </w:tr>
      <w:tr w:rsidR="009624B6" w:rsidRPr="00F7125D">
        <w:trPr>
          <w:trHeight w:val="408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Районный фонд компенс</w:t>
            </w:r>
            <w:r w:rsidRPr="00F7125D">
              <w:rPr>
                <w:rFonts w:ascii="Arial" w:hAnsi="Arial" w:cs="Arial"/>
              </w:rPr>
              <w:t>а</w:t>
            </w:r>
            <w:r w:rsidRPr="00F7125D">
              <w:rPr>
                <w:rFonts w:ascii="Arial" w:hAnsi="Arial" w:cs="Arial"/>
              </w:rPr>
              <w:t>ций. 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Субвенции на выполнение федеральных полномочий по государственной регистр</w:t>
            </w:r>
            <w:r w:rsidRPr="00F7125D">
              <w:rPr>
                <w:rFonts w:ascii="Arial" w:hAnsi="Arial" w:cs="Arial"/>
              </w:rPr>
              <w:t>а</w:t>
            </w:r>
            <w:r w:rsidRPr="00F7125D">
              <w:rPr>
                <w:rFonts w:ascii="Arial" w:hAnsi="Arial" w:cs="Arial"/>
              </w:rPr>
              <w:t>ции актов гражданского с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стояния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Субвенции на осуществление полномочий по первичному воинскому учету на терр</w:t>
            </w:r>
            <w:r w:rsidRPr="00F7125D">
              <w:rPr>
                <w:rFonts w:ascii="Arial" w:hAnsi="Arial" w:cs="Arial"/>
              </w:rPr>
              <w:t>и</w:t>
            </w:r>
            <w:r w:rsidRPr="00F7125D">
              <w:rPr>
                <w:rFonts w:ascii="Arial" w:hAnsi="Arial" w:cs="Arial"/>
              </w:rPr>
              <w:t>ториях. Где отсутствуют военные комисс</w:t>
            </w:r>
            <w:r w:rsidRPr="00F7125D">
              <w:rPr>
                <w:rFonts w:ascii="Arial" w:hAnsi="Arial" w:cs="Arial"/>
              </w:rPr>
              <w:t>а</w:t>
            </w:r>
            <w:r w:rsidRPr="00F7125D">
              <w:rPr>
                <w:rFonts w:ascii="Arial" w:hAnsi="Arial" w:cs="Arial"/>
              </w:rPr>
              <w:t>риаты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Районный фонд компе</w:t>
            </w:r>
            <w:r w:rsidRPr="00F7125D">
              <w:rPr>
                <w:rFonts w:ascii="Arial" w:hAnsi="Arial" w:cs="Arial"/>
              </w:rPr>
              <w:t>н</w:t>
            </w:r>
            <w:r w:rsidRPr="00F7125D">
              <w:rPr>
                <w:rFonts w:ascii="Arial" w:hAnsi="Arial" w:cs="Arial"/>
              </w:rPr>
              <w:t>саций -ВСЕГО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Субвенции на выполнение федеральных полномочий по государственной регистр</w:t>
            </w:r>
            <w:r w:rsidRPr="00F7125D">
              <w:rPr>
                <w:rFonts w:ascii="Arial" w:hAnsi="Arial" w:cs="Arial"/>
              </w:rPr>
              <w:t>а</w:t>
            </w:r>
            <w:r w:rsidRPr="00F7125D">
              <w:rPr>
                <w:rFonts w:ascii="Arial" w:hAnsi="Arial" w:cs="Arial"/>
              </w:rPr>
              <w:t>ции актов гражданского с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стояния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Субвенции на осуществление полномочий по первичному воинскому учету на терр</w:t>
            </w:r>
            <w:r w:rsidRPr="00F7125D">
              <w:rPr>
                <w:rFonts w:ascii="Arial" w:hAnsi="Arial" w:cs="Arial"/>
              </w:rPr>
              <w:t>и</w:t>
            </w:r>
            <w:r w:rsidRPr="00F7125D">
              <w:rPr>
                <w:rFonts w:ascii="Arial" w:hAnsi="Arial" w:cs="Arial"/>
              </w:rPr>
              <w:t>ториях, где отсутствуют вое</w:t>
            </w:r>
            <w:r w:rsidRPr="00F7125D">
              <w:rPr>
                <w:rFonts w:ascii="Arial" w:hAnsi="Arial" w:cs="Arial"/>
              </w:rPr>
              <w:t>н</w:t>
            </w:r>
            <w:r w:rsidRPr="00F7125D">
              <w:rPr>
                <w:rFonts w:ascii="Arial" w:hAnsi="Arial" w:cs="Arial"/>
              </w:rPr>
              <w:t>коматы</w:t>
            </w:r>
          </w:p>
        </w:tc>
      </w:tr>
      <w:tr w:rsidR="009624B6" w:rsidRPr="00F7125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Воронецкое сельское посел</w:t>
            </w:r>
            <w:r w:rsidRPr="00F7125D">
              <w:rPr>
                <w:rFonts w:ascii="Arial" w:hAnsi="Arial" w:cs="Arial"/>
              </w:rPr>
              <w:t>е</w:t>
            </w:r>
            <w:r w:rsidRPr="00F7125D">
              <w:rPr>
                <w:rFonts w:ascii="Arial" w:hAnsi="Arial" w:cs="Arial"/>
              </w:rPr>
              <w:t>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31,70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31,70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31,70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31,70</w:t>
            </w:r>
          </w:p>
        </w:tc>
      </w:tr>
      <w:tr w:rsidR="009624B6" w:rsidRPr="00F7125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Жерновецкое сельское пос</w:t>
            </w:r>
            <w:r w:rsidRPr="00F7125D">
              <w:rPr>
                <w:rFonts w:ascii="Arial" w:hAnsi="Arial" w:cs="Arial"/>
              </w:rPr>
              <w:t>е</w:t>
            </w:r>
            <w:r w:rsidRPr="00F7125D">
              <w:rPr>
                <w:rFonts w:ascii="Arial" w:hAnsi="Arial" w:cs="Arial"/>
              </w:rPr>
              <w:t>ление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33,20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33,20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33,20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33,20</w:t>
            </w:r>
          </w:p>
        </w:tc>
      </w:tr>
      <w:tr w:rsidR="009624B6" w:rsidRPr="00F7125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Ломовецкое сельское пос</w:t>
            </w:r>
            <w:r w:rsidRPr="00F7125D">
              <w:rPr>
                <w:rFonts w:ascii="Arial" w:hAnsi="Arial" w:cs="Arial"/>
              </w:rPr>
              <w:t>е</w:t>
            </w:r>
            <w:r w:rsidRPr="00F7125D">
              <w:rPr>
                <w:rFonts w:ascii="Arial" w:hAnsi="Arial" w:cs="Arial"/>
              </w:rPr>
              <w:t>ление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17,60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17,60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17,60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17,60</w:t>
            </w:r>
          </w:p>
        </w:tc>
      </w:tr>
      <w:tr w:rsidR="009624B6" w:rsidRPr="00F7125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Муравльское сельское пос</w:t>
            </w:r>
            <w:r w:rsidRPr="00F7125D">
              <w:rPr>
                <w:rFonts w:ascii="Arial" w:hAnsi="Arial" w:cs="Arial"/>
              </w:rPr>
              <w:t>е</w:t>
            </w:r>
            <w:r w:rsidRPr="00F7125D">
              <w:rPr>
                <w:rFonts w:ascii="Arial" w:hAnsi="Arial" w:cs="Arial"/>
              </w:rPr>
              <w:t>ление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25,40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25,40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25,40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25,40</w:t>
            </w:r>
          </w:p>
        </w:tc>
      </w:tr>
      <w:tr w:rsidR="009624B6" w:rsidRPr="00F7125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М.Слободское сельское п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сел</w:t>
            </w:r>
            <w:r w:rsidRPr="00F7125D">
              <w:rPr>
                <w:rFonts w:ascii="Arial" w:hAnsi="Arial" w:cs="Arial"/>
              </w:rPr>
              <w:t>е</w:t>
            </w:r>
            <w:r w:rsidRPr="00F7125D">
              <w:rPr>
                <w:rFonts w:ascii="Arial" w:hAnsi="Arial" w:cs="Arial"/>
              </w:rPr>
              <w:t>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34,90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34,90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34,90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34,90</w:t>
            </w:r>
          </w:p>
        </w:tc>
      </w:tr>
      <w:tr w:rsidR="009624B6" w:rsidRPr="00F7125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Никольское сельское посел</w:t>
            </w:r>
            <w:r w:rsidRPr="00F7125D">
              <w:rPr>
                <w:rFonts w:ascii="Arial" w:hAnsi="Arial" w:cs="Arial"/>
              </w:rPr>
              <w:t>е</w:t>
            </w:r>
            <w:r w:rsidRPr="00F7125D">
              <w:rPr>
                <w:rFonts w:ascii="Arial" w:hAnsi="Arial" w:cs="Arial"/>
              </w:rPr>
              <w:t>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60,50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60,50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60,50</w:t>
            </w:r>
          </w:p>
        </w:tc>
      </w:tr>
      <w:tr w:rsidR="009624B6" w:rsidRPr="00F7125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Пенновское сельское посел</w:t>
            </w:r>
            <w:r w:rsidRPr="00F7125D">
              <w:rPr>
                <w:rFonts w:ascii="Arial" w:hAnsi="Arial" w:cs="Arial"/>
              </w:rPr>
              <w:t>е</w:t>
            </w:r>
            <w:r w:rsidRPr="00F7125D">
              <w:rPr>
                <w:rFonts w:ascii="Arial" w:hAnsi="Arial" w:cs="Arial"/>
              </w:rPr>
              <w:t>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30,40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30,40</w:t>
            </w:r>
          </w:p>
        </w:tc>
      </w:tr>
      <w:tr w:rsidR="009624B6" w:rsidRPr="00F7125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125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Троснянское сельское пос</w:t>
            </w:r>
            <w:r w:rsidRPr="00F7125D">
              <w:rPr>
                <w:rFonts w:ascii="Arial" w:hAnsi="Arial" w:cs="Arial"/>
              </w:rPr>
              <w:t>е</w:t>
            </w:r>
            <w:r w:rsidRPr="00F7125D">
              <w:rPr>
                <w:rFonts w:ascii="Arial" w:hAnsi="Arial" w:cs="Arial"/>
              </w:rPr>
              <w:t>ление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159,00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159,00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159,00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159,00</w:t>
            </w: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  <w:r w:rsidRPr="00F7125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392,70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392,70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392,70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392,70</w:t>
            </w:r>
          </w:p>
        </w:tc>
      </w:tr>
      <w:tr w:rsidR="009624B6" w:rsidRPr="00F7125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6" w:rsidRPr="00F7125D" w:rsidRDefault="009624B6" w:rsidP="009624B6">
            <w:pPr>
              <w:rPr>
                <w:rFonts w:ascii="Arial" w:hAnsi="Arial" w:cs="Arial"/>
              </w:rPr>
            </w:pPr>
          </w:p>
        </w:tc>
      </w:tr>
    </w:tbl>
    <w:p w:rsidR="009624B6" w:rsidRPr="00F7125D" w:rsidRDefault="009624B6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9380" w:type="dxa"/>
        <w:tblInd w:w="93" w:type="dxa"/>
        <w:tblLook w:val="0000"/>
      </w:tblPr>
      <w:tblGrid>
        <w:gridCol w:w="960"/>
        <w:gridCol w:w="897"/>
        <w:gridCol w:w="4680"/>
        <w:gridCol w:w="2400"/>
        <w:gridCol w:w="460"/>
      </w:tblGrid>
      <w:tr w:rsidR="00F7125D" w:rsidRPr="00F7125D">
        <w:trPr>
          <w:trHeight w:val="19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Приложение 16 к п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становлению Тросня</w:t>
            </w:r>
            <w:r w:rsidRPr="00F7125D">
              <w:rPr>
                <w:rFonts w:ascii="Arial" w:hAnsi="Arial" w:cs="Arial"/>
              </w:rPr>
              <w:t>н</w:t>
            </w:r>
            <w:r w:rsidRPr="00F7125D">
              <w:rPr>
                <w:rFonts w:ascii="Arial" w:hAnsi="Arial" w:cs="Arial"/>
              </w:rPr>
              <w:t>ского районного Сов</w:t>
            </w:r>
            <w:r w:rsidRPr="00F7125D">
              <w:rPr>
                <w:rFonts w:ascii="Arial" w:hAnsi="Arial" w:cs="Arial"/>
              </w:rPr>
              <w:t>е</w:t>
            </w:r>
            <w:r w:rsidR="000D6050">
              <w:rPr>
                <w:rFonts w:ascii="Arial" w:hAnsi="Arial" w:cs="Arial"/>
              </w:rPr>
              <w:t xml:space="preserve">та народных депутатов №241 </w:t>
            </w:r>
            <w:r w:rsidRPr="00F7125D">
              <w:rPr>
                <w:rFonts w:ascii="Arial" w:hAnsi="Arial" w:cs="Arial"/>
              </w:rPr>
              <w:t>от 28 декабря 2009 года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Программа капитального строительства и капитального ремонта объектов социальной сферы, финасируемых за счет средст бюджета района на 2010 год</w:t>
            </w: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№ п/п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Раздел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Утверждено по бюдж</w:t>
            </w:r>
            <w:r w:rsidRPr="00F7125D">
              <w:rPr>
                <w:rFonts w:ascii="Arial" w:hAnsi="Arial" w:cs="Arial"/>
              </w:rPr>
              <w:t>е</w:t>
            </w:r>
            <w:r w:rsidRPr="00F7125D">
              <w:rPr>
                <w:rFonts w:ascii="Arial" w:hAnsi="Arial" w:cs="Arial"/>
              </w:rPr>
              <w:t>ту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 xml:space="preserve">Капитальное строительство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0700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в том числе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0701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в том числе по объектам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Троснянский детский сад "Родничок"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из них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строительство модульной котельной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  <w:b/>
                <w:bCs/>
              </w:rPr>
            </w:pPr>
            <w:r w:rsidRPr="00F7125D">
              <w:rPr>
                <w:rFonts w:ascii="Arial" w:hAnsi="Arial" w:cs="Arial"/>
                <w:b/>
                <w:bCs/>
              </w:rPr>
              <w:t>Капитальный ремонт в бюджетных учре</w:t>
            </w:r>
            <w:r w:rsidRPr="00F7125D">
              <w:rPr>
                <w:rFonts w:ascii="Arial" w:hAnsi="Arial" w:cs="Arial"/>
                <w:b/>
                <w:bCs/>
              </w:rPr>
              <w:t>ж</w:t>
            </w:r>
            <w:r w:rsidRPr="00F7125D">
              <w:rPr>
                <w:rFonts w:ascii="Arial" w:hAnsi="Arial" w:cs="Arial"/>
                <w:b/>
                <w:bCs/>
              </w:rPr>
              <w:t>дениях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0700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 в том числе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0702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в том числе по объектам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Жерновецкая  средняя школа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Муравльская школа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из них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капитальный ремонт здания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0500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в том числе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Отдел по управлению имуществом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из них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0501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Капитальный ремонт муниципального жили</w:t>
            </w:r>
            <w:r w:rsidRPr="00F7125D">
              <w:rPr>
                <w:rFonts w:ascii="Arial" w:hAnsi="Arial" w:cs="Arial"/>
              </w:rPr>
              <w:t>щ</w:t>
            </w:r>
            <w:r w:rsidRPr="00F7125D">
              <w:rPr>
                <w:rFonts w:ascii="Arial" w:hAnsi="Arial" w:cs="Arial"/>
              </w:rPr>
              <w:t>ного фонда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0501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Обеспечение мероприятий по капитальному ремонту жилого фонда в рамках реализации  муниципальной адресной программы по пр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ведению капитального ремонта многокварти</w:t>
            </w:r>
            <w:r w:rsidRPr="00F7125D">
              <w:rPr>
                <w:rFonts w:ascii="Arial" w:hAnsi="Arial" w:cs="Arial"/>
              </w:rPr>
              <w:t>р</w:t>
            </w:r>
            <w:r w:rsidRPr="00F7125D">
              <w:rPr>
                <w:rFonts w:ascii="Arial" w:hAnsi="Arial" w:cs="Arial"/>
              </w:rPr>
              <w:t xml:space="preserve">ных жилых домов в 2008-2010 годах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ИТОГО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1120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</w:tbl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9320" w:type="dxa"/>
        <w:tblInd w:w="93" w:type="dxa"/>
        <w:tblLook w:val="0000"/>
      </w:tblPr>
      <w:tblGrid>
        <w:gridCol w:w="960"/>
        <w:gridCol w:w="897"/>
        <w:gridCol w:w="4680"/>
        <w:gridCol w:w="1440"/>
        <w:gridCol w:w="1360"/>
      </w:tblGrid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1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Приложение 17 к пост</w:t>
            </w:r>
            <w:r w:rsidRPr="00F7125D">
              <w:rPr>
                <w:rFonts w:ascii="Arial" w:hAnsi="Arial" w:cs="Arial"/>
              </w:rPr>
              <w:t>а</w:t>
            </w:r>
            <w:r w:rsidRPr="00F7125D">
              <w:rPr>
                <w:rFonts w:ascii="Arial" w:hAnsi="Arial" w:cs="Arial"/>
              </w:rPr>
              <w:t>новлению Троснянского районного Совета наро</w:t>
            </w:r>
            <w:r w:rsidRPr="00F7125D">
              <w:rPr>
                <w:rFonts w:ascii="Arial" w:hAnsi="Arial" w:cs="Arial"/>
              </w:rPr>
              <w:t>д</w:t>
            </w:r>
            <w:r w:rsidRPr="00F7125D">
              <w:rPr>
                <w:rFonts w:ascii="Arial" w:hAnsi="Arial" w:cs="Arial"/>
              </w:rPr>
              <w:t>ных депутатов №__от 28 декабря 2009 года</w:t>
            </w: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jc w:val="center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Программа капитального строительства капитального ремонта объектов социальной сферы, финансируемых за счет средств бюджета района на 2011-2012 годы</w:t>
            </w: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№ п/п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Раздел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Утверждено по бюджету на 2011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Утверждено по бюджету на 2012 год</w:t>
            </w: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0500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</w:t>
            </w: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</w:t>
            </w: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Отдел по управлению имуществом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</w:t>
            </w: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из 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</w:tr>
      <w:tr w:rsidR="00F7125D" w:rsidRPr="00F7125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0501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Капитальный ремонт муниципального жили</w:t>
            </w:r>
            <w:r w:rsidRPr="00F7125D">
              <w:rPr>
                <w:rFonts w:ascii="Arial" w:hAnsi="Arial" w:cs="Arial"/>
              </w:rPr>
              <w:t>щ</w:t>
            </w:r>
            <w:r w:rsidRPr="00F7125D">
              <w:rPr>
                <w:rFonts w:ascii="Arial" w:hAnsi="Arial" w:cs="Arial"/>
              </w:rPr>
              <w:t>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</w:tr>
      <w:tr w:rsidR="00F7125D" w:rsidRPr="00F7125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0501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Обеспечение мероприятий по капитальному ремонту жилого фонда в рамках реализации  муниципальной адресной программы по пр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ведению капитального ремонта многокварти</w:t>
            </w:r>
            <w:r w:rsidRPr="00F7125D">
              <w:rPr>
                <w:rFonts w:ascii="Arial" w:hAnsi="Arial" w:cs="Arial"/>
              </w:rPr>
              <w:t>р</w:t>
            </w:r>
            <w:r w:rsidRPr="00F7125D">
              <w:rPr>
                <w:rFonts w:ascii="Arial" w:hAnsi="Arial" w:cs="Arial"/>
              </w:rPr>
              <w:t xml:space="preserve">ных жилых домов в 2008-2010 годах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</w:tr>
      <w:tr w:rsidR="00F7125D" w:rsidRPr="00F712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0</w:t>
            </w:r>
          </w:p>
        </w:tc>
      </w:tr>
    </w:tbl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p w:rsidR="00F7125D" w:rsidRDefault="00F7125D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Default="000D6050" w:rsidP="00075229">
      <w:pPr>
        <w:rPr>
          <w:rFonts w:ascii="Arial" w:hAnsi="Arial" w:cs="Arial"/>
          <w:sz w:val="22"/>
          <w:szCs w:val="22"/>
        </w:rPr>
      </w:pPr>
    </w:p>
    <w:p w:rsidR="000D6050" w:rsidRPr="000D6050" w:rsidRDefault="000D6050" w:rsidP="00075229">
      <w:pPr>
        <w:rPr>
          <w:rFonts w:ascii="Arial" w:hAnsi="Arial" w:cs="Arial"/>
          <w:sz w:val="22"/>
          <w:szCs w:val="22"/>
        </w:rPr>
      </w:pPr>
    </w:p>
    <w:p w:rsidR="00F7125D" w:rsidRPr="00F7125D" w:rsidRDefault="00F7125D" w:rsidP="0007522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1151" w:type="dxa"/>
        <w:tblInd w:w="-743" w:type="dxa"/>
        <w:tblLook w:val="0000"/>
      </w:tblPr>
      <w:tblGrid>
        <w:gridCol w:w="724"/>
        <w:gridCol w:w="3875"/>
        <w:gridCol w:w="3260"/>
        <w:gridCol w:w="1667"/>
        <w:gridCol w:w="717"/>
        <w:gridCol w:w="672"/>
        <w:gridCol w:w="236"/>
      </w:tblGrid>
      <w:tr w:rsidR="000D6050" w:rsidRPr="00F7125D">
        <w:trPr>
          <w:gridAfter w:val="3"/>
          <w:wAfter w:w="1625" w:type="dxa"/>
          <w:trHeight w:val="1559"/>
        </w:trPr>
        <w:tc>
          <w:tcPr>
            <w:tcW w:w="95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D6050" w:rsidRPr="00F7125D" w:rsidRDefault="000D6050" w:rsidP="000D6050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 xml:space="preserve">Приложение № 18 </w:t>
            </w:r>
          </w:p>
          <w:p w:rsidR="000D6050" w:rsidRPr="00F7125D" w:rsidRDefault="000D6050" w:rsidP="000D6050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к постановлению Троснянского</w:t>
            </w:r>
          </w:p>
          <w:p w:rsidR="000D6050" w:rsidRPr="00F7125D" w:rsidRDefault="000D6050" w:rsidP="000D6050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районного Совета народных депут</w:t>
            </w:r>
            <w:r w:rsidRPr="00F7125D">
              <w:rPr>
                <w:rFonts w:ascii="Arial" w:hAnsi="Arial" w:cs="Arial"/>
              </w:rPr>
              <w:t>а</w:t>
            </w:r>
            <w:r w:rsidRPr="00F7125D">
              <w:rPr>
                <w:rFonts w:ascii="Arial" w:hAnsi="Arial" w:cs="Arial"/>
              </w:rPr>
              <w:t>тов</w:t>
            </w:r>
          </w:p>
          <w:p w:rsidR="000D6050" w:rsidRPr="00F7125D" w:rsidRDefault="000D6050" w:rsidP="000D6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№_241</w:t>
            </w:r>
            <w:r w:rsidRPr="00F7125D">
              <w:rPr>
                <w:rFonts w:ascii="Arial" w:hAnsi="Arial" w:cs="Arial"/>
              </w:rPr>
              <w:t xml:space="preserve"> от 28 декабря 2009 года</w:t>
            </w:r>
          </w:p>
        </w:tc>
      </w:tr>
      <w:tr w:rsidR="00F7125D" w:rsidRPr="00F7125D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315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25D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на реализацию муниципальных целевых пр</w:t>
            </w:r>
            <w:r w:rsidRPr="00F7125D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F712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грамм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7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25D">
              <w:rPr>
                <w:rFonts w:ascii="Arial" w:hAnsi="Arial" w:cs="Arial"/>
                <w:b/>
                <w:bCs/>
                <w:sz w:val="24"/>
                <w:szCs w:val="24"/>
              </w:rPr>
              <w:t>на 2010-2012 годы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тыс. 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№ п/п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Нормативный документ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2010 год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2011 год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2012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Развитие образования в Троснянском районе на 2007-2010 годы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Постановление Троснянского райо</w:t>
            </w:r>
            <w:r w:rsidRPr="00F7125D">
              <w:rPr>
                <w:rFonts w:ascii="Arial" w:hAnsi="Arial" w:cs="Arial"/>
              </w:rPr>
              <w:t>н</w:t>
            </w:r>
            <w:r w:rsidRPr="00F7125D">
              <w:rPr>
                <w:rFonts w:ascii="Arial" w:hAnsi="Arial" w:cs="Arial"/>
              </w:rPr>
              <w:t>ного Совета народных депутатов № 77 от 27 апреля 2007 года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Совершенствование системы проф</w:t>
            </w:r>
            <w:r w:rsidRPr="00F7125D">
              <w:rPr>
                <w:rFonts w:ascii="Arial" w:hAnsi="Arial" w:cs="Arial"/>
              </w:rPr>
              <w:t>и</w:t>
            </w:r>
            <w:r w:rsidRPr="00F7125D">
              <w:rPr>
                <w:rFonts w:ascii="Arial" w:hAnsi="Arial" w:cs="Arial"/>
              </w:rPr>
              <w:t>лактики правон</w:t>
            </w:r>
            <w:r w:rsidRPr="00F7125D">
              <w:rPr>
                <w:rFonts w:ascii="Arial" w:hAnsi="Arial" w:cs="Arial"/>
              </w:rPr>
              <w:t>а</w:t>
            </w:r>
            <w:r w:rsidRPr="00F7125D">
              <w:rPr>
                <w:rFonts w:ascii="Arial" w:hAnsi="Arial" w:cs="Arial"/>
              </w:rPr>
              <w:t>рушений и усиление борьбы с преступностью в Тросня</w:t>
            </w:r>
            <w:r w:rsidRPr="00F7125D">
              <w:rPr>
                <w:rFonts w:ascii="Arial" w:hAnsi="Arial" w:cs="Arial"/>
              </w:rPr>
              <w:t>н</w:t>
            </w:r>
            <w:r w:rsidRPr="00F7125D">
              <w:rPr>
                <w:rFonts w:ascii="Arial" w:hAnsi="Arial" w:cs="Arial"/>
              </w:rPr>
              <w:t>ском районе на 2007-2010 годы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Постановление Троснянского райо</w:t>
            </w:r>
            <w:r w:rsidRPr="00F7125D">
              <w:rPr>
                <w:rFonts w:ascii="Arial" w:hAnsi="Arial" w:cs="Arial"/>
              </w:rPr>
              <w:t>н</w:t>
            </w:r>
            <w:r w:rsidRPr="00F7125D">
              <w:rPr>
                <w:rFonts w:ascii="Arial" w:hAnsi="Arial" w:cs="Arial"/>
              </w:rPr>
              <w:t>ного Совета народных депутатов № 88 от 27 июля 2007 года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Муниципальная адресная программа по капитальному ремонту многоква</w:t>
            </w:r>
            <w:r w:rsidRPr="00F7125D">
              <w:rPr>
                <w:rFonts w:ascii="Arial" w:hAnsi="Arial" w:cs="Arial"/>
              </w:rPr>
              <w:t>р</w:t>
            </w:r>
            <w:r w:rsidRPr="00F7125D">
              <w:rPr>
                <w:rFonts w:ascii="Arial" w:hAnsi="Arial" w:cs="Arial"/>
              </w:rPr>
              <w:t>тирных жилых домов по Троснянск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му району на 2008-2011 годы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Постановление Троснянского райо</w:t>
            </w:r>
            <w:r w:rsidRPr="00F7125D">
              <w:rPr>
                <w:rFonts w:ascii="Arial" w:hAnsi="Arial" w:cs="Arial"/>
              </w:rPr>
              <w:t>н</w:t>
            </w:r>
            <w:r w:rsidRPr="00F7125D">
              <w:rPr>
                <w:rFonts w:ascii="Arial" w:hAnsi="Arial" w:cs="Arial"/>
              </w:rPr>
              <w:t>ного Совета народных депутатов № 107 от 20 декабря 2007 года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Развитие сельскохозяйственной п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требительской кооперации в Тросня</w:t>
            </w:r>
            <w:r w:rsidRPr="00F7125D">
              <w:rPr>
                <w:rFonts w:ascii="Arial" w:hAnsi="Arial" w:cs="Arial"/>
              </w:rPr>
              <w:t>н</w:t>
            </w:r>
            <w:r w:rsidRPr="00F7125D">
              <w:rPr>
                <w:rFonts w:ascii="Arial" w:hAnsi="Arial" w:cs="Arial"/>
              </w:rPr>
              <w:t>ском районе на 2008-2010 годы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Постановление Троснянского райо</w:t>
            </w:r>
            <w:r w:rsidRPr="00F7125D">
              <w:rPr>
                <w:rFonts w:ascii="Arial" w:hAnsi="Arial" w:cs="Arial"/>
              </w:rPr>
              <w:t>н</w:t>
            </w:r>
            <w:r w:rsidRPr="00F7125D">
              <w:rPr>
                <w:rFonts w:ascii="Arial" w:hAnsi="Arial" w:cs="Arial"/>
              </w:rPr>
              <w:t>ного Совета народных депутатов № 100 от 26 октября 2007 года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17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Предупреждение заболеваний  соц</w:t>
            </w:r>
            <w:r w:rsidRPr="00F7125D">
              <w:rPr>
                <w:rFonts w:ascii="Arial" w:hAnsi="Arial" w:cs="Arial"/>
              </w:rPr>
              <w:t>и</w:t>
            </w:r>
            <w:r w:rsidRPr="00F7125D">
              <w:rPr>
                <w:rFonts w:ascii="Arial" w:hAnsi="Arial" w:cs="Arial"/>
              </w:rPr>
              <w:t>ального характера и борьба с ними в Троснянском районе на 2007-2010 г</w:t>
            </w:r>
            <w:r w:rsidRPr="00F7125D">
              <w:rPr>
                <w:rFonts w:ascii="Arial" w:hAnsi="Arial" w:cs="Arial"/>
              </w:rPr>
              <w:t>о</w:t>
            </w:r>
            <w:r w:rsidRPr="00F7125D">
              <w:rPr>
                <w:rFonts w:ascii="Arial" w:hAnsi="Arial" w:cs="Arial"/>
              </w:rPr>
              <w:t>ды    подпрограмма "Вакцинопроф</w:t>
            </w:r>
            <w:r w:rsidRPr="00F7125D">
              <w:rPr>
                <w:rFonts w:ascii="Arial" w:hAnsi="Arial" w:cs="Arial"/>
              </w:rPr>
              <w:t>и</w:t>
            </w:r>
            <w:r w:rsidRPr="00F7125D">
              <w:rPr>
                <w:rFonts w:ascii="Arial" w:hAnsi="Arial" w:cs="Arial"/>
              </w:rPr>
              <w:t>лактика"           подпрограмма "Нео</w:t>
            </w:r>
            <w:r w:rsidRPr="00F7125D">
              <w:rPr>
                <w:rFonts w:ascii="Arial" w:hAnsi="Arial" w:cs="Arial"/>
              </w:rPr>
              <w:t>т</w:t>
            </w:r>
            <w:r w:rsidRPr="00F7125D">
              <w:rPr>
                <w:rFonts w:ascii="Arial" w:hAnsi="Arial" w:cs="Arial"/>
              </w:rPr>
              <w:t>ложные меры борьбы с туберкулезом"                              подпрограмма "Неотло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Постановление Троснянского райо</w:t>
            </w:r>
            <w:r w:rsidRPr="00F7125D">
              <w:rPr>
                <w:rFonts w:ascii="Arial" w:hAnsi="Arial" w:cs="Arial"/>
              </w:rPr>
              <w:t>н</w:t>
            </w:r>
            <w:r w:rsidRPr="00F7125D">
              <w:rPr>
                <w:rFonts w:ascii="Arial" w:hAnsi="Arial" w:cs="Arial"/>
              </w:rPr>
              <w:t>ного Совета народных депутатов № 115 от 27 декабря 2007 года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Развитие малоэтажного жилищного строительства в Троснянском районе  в 2008-2010 годах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Постановление Троснянского райо</w:t>
            </w:r>
            <w:r w:rsidRPr="00F7125D">
              <w:rPr>
                <w:rFonts w:ascii="Arial" w:hAnsi="Arial" w:cs="Arial"/>
              </w:rPr>
              <w:t>н</w:t>
            </w:r>
            <w:r w:rsidRPr="00F7125D">
              <w:rPr>
                <w:rFonts w:ascii="Arial" w:hAnsi="Arial" w:cs="Arial"/>
              </w:rPr>
              <w:t>ного Совета народных депутатов № 149 от 19 сентя</w:t>
            </w:r>
            <w:r w:rsidRPr="00F7125D">
              <w:rPr>
                <w:rFonts w:ascii="Arial" w:hAnsi="Arial" w:cs="Arial"/>
              </w:rPr>
              <w:t>б</w:t>
            </w:r>
            <w:r w:rsidRPr="00F7125D">
              <w:rPr>
                <w:rFonts w:ascii="Arial" w:hAnsi="Arial" w:cs="Arial"/>
              </w:rPr>
              <w:t>ря 2008 года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"Дети"                                                       подпрограмма "Здоровое поколение"                  "Дети и семья"                                "Одаренные дети"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Постановление Троснянского райо</w:t>
            </w:r>
            <w:r w:rsidRPr="00F7125D">
              <w:rPr>
                <w:rFonts w:ascii="Arial" w:hAnsi="Arial" w:cs="Arial"/>
              </w:rPr>
              <w:t>н</w:t>
            </w:r>
            <w:r w:rsidRPr="00F7125D">
              <w:rPr>
                <w:rFonts w:ascii="Arial" w:hAnsi="Arial" w:cs="Arial"/>
              </w:rPr>
              <w:t>ного Совета народных депутатов № 154 от 19 сентя</w:t>
            </w:r>
            <w:r w:rsidRPr="00F7125D">
              <w:rPr>
                <w:rFonts w:ascii="Arial" w:hAnsi="Arial" w:cs="Arial"/>
              </w:rPr>
              <w:t>б</w:t>
            </w:r>
            <w:r w:rsidRPr="00F7125D">
              <w:rPr>
                <w:rFonts w:ascii="Arial" w:hAnsi="Arial" w:cs="Arial"/>
              </w:rPr>
              <w:t>ря 2008 года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Поддержка и развитие малого пре</w:t>
            </w:r>
            <w:r w:rsidRPr="00F7125D">
              <w:rPr>
                <w:rFonts w:ascii="Arial" w:hAnsi="Arial" w:cs="Arial"/>
              </w:rPr>
              <w:t>д</w:t>
            </w:r>
            <w:r w:rsidRPr="00F7125D">
              <w:rPr>
                <w:rFonts w:ascii="Arial" w:hAnsi="Arial" w:cs="Arial"/>
              </w:rPr>
              <w:t>принимательства Троснянского ра</w:t>
            </w:r>
            <w:r w:rsidRPr="00F7125D">
              <w:rPr>
                <w:rFonts w:ascii="Arial" w:hAnsi="Arial" w:cs="Arial"/>
              </w:rPr>
              <w:t>й</w:t>
            </w:r>
            <w:r w:rsidRPr="00F7125D">
              <w:rPr>
                <w:rFonts w:ascii="Arial" w:hAnsi="Arial" w:cs="Arial"/>
              </w:rPr>
              <w:t>она на 2009-2011 годы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Постановление Троснянского райо</w:t>
            </w:r>
            <w:r w:rsidRPr="00F7125D">
              <w:rPr>
                <w:rFonts w:ascii="Arial" w:hAnsi="Arial" w:cs="Arial"/>
              </w:rPr>
              <w:t>н</w:t>
            </w:r>
            <w:r w:rsidRPr="00F7125D">
              <w:rPr>
                <w:rFonts w:ascii="Arial" w:hAnsi="Arial" w:cs="Arial"/>
              </w:rPr>
              <w:t>ного Совета народных депутатов № 208 от 6 августа 2009 года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14,5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ИТОГО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1764,5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864,5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jc w:val="right"/>
              <w:rPr>
                <w:rFonts w:ascii="Arial" w:hAnsi="Arial" w:cs="Arial"/>
              </w:rPr>
            </w:pPr>
            <w:r w:rsidRPr="00F7125D">
              <w:rPr>
                <w:rFonts w:ascii="Arial" w:hAnsi="Arial" w:cs="Arial"/>
              </w:rPr>
              <w:t>750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  <w:tr w:rsidR="00F7125D" w:rsidRPr="00F7125D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25D" w:rsidRPr="00F7125D" w:rsidRDefault="00F7125D" w:rsidP="00F7125D">
            <w:pPr>
              <w:rPr>
                <w:rFonts w:ascii="Arial" w:hAnsi="Arial" w:cs="Arial"/>
              </w:rPr>
            </w:pPr>
          </w:p>
        </w:tc>
      </w:tr>
    </w:tbl>
    <w:p w:rsidR="00F7125D" w:rsidRPr="00F7125D" w:rsidRDefault="00F7125D" w:rsidP="000D6050">
      <w:pPr>
        <w:rPr>
          <w:lang w:val="en-US"/>
        </w:rPr>
      </w:pPr>
    </w:p>
    <w:sectPr w:rsidR="00F7125D" w:rsidRPr="00F7125D" w:rsidSect="00F7125D">
      <w:headerReference w:type="even" r:id="rId7"/>
      <w:headerReference w:type="default" r:id="rId8"/>
      <w:type w:val="oddPage"/>
      <w:pgSz w:w="11907" w:h="16840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E70" w:rsidRDefault="00DA6E70">
      <w:r>
        <w:separator/>
      </w:r>
    </w:p>
  </w:endnote>
  <w:endnote w:type="continuationSeparator" w:id="0">
    <w:p w:rsidR="00DA6E70" w:rsidRDefault="00DA6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E70" w:rsidRDefault="00DA6E70">
      <w:r>
        <w:separator/>
      </w:r>
    </w:p>
  </w:footnote>
  <w:footnote w:type="continuationSeparator" w:id="0">
    <w:p w:rsidR="00DA6E70" w:rsidRDefault="00DA6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5D" w:rsidRDefault="00F7125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7125D" w:rsidRDefault="00F712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5D" w:rsidRDefault="00F7125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2711">
      <w:rPr>
        <w:rStyle w:val="a7"/>
        <w:noProof/>
      </w:rPr>
      <w:t>64</w:t>
    </w:r>
    <w:r>
      <w:rPr>
        <w:rStyle w:val="a7"/>
      </w:rPr>
      <w:fldChar w:fldCharType="end"/>
    </w:r>
  </w:p>
  <w:p w:rsidR="00F7125D" w:rsidRDefault="00F712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4CA9"/>
    <w:multiLevelType w:val="hybridMultilevel"/>
    <w:tmpl w:val="02BE9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05701C"/>
    <w:multiLevelType w:val="hybridMultilevel"/>
    <w:tmpl w:val="6720D7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242"/>
    <w:rsid w:val="00025DEA"/>
    <w:rsid w:val="000274E0"/>
    <w:rsid w:val="000329C0"/>
    <w:rsid w:val="0006491E"/>
    <w:rsid w:val="000748E1"/>
    <w:rsid w:val="00075229"/>
    <w:rsid w:val="00086561"/>
    <w:rsid w:val="00094E4D"/>
    <w:rsid w:val="00097117"/>
    <w:rsid w:val="000A6544"/>
    <w:rsid w:val="000B16E9"/>
    <w:rsid w:val="000D476C"/>
    <w:rsid w:val="000D6050"/>
    <w:rsid w:val="000F04C8"/>
    <w:rsid w:val="001032C8"/>
    <w:rsid w:val="00135DBE"/>
    <w:rsid w:val="001519C7"/>
    <w:rsid w:val="0015250B"/>
    <w:rsid w:val="00176D3C"/>
    <w:rsid w:val="001908C6"/>
    <w:rsid w:val="001961CA"/>
    <w:rsid w:val="00196C6C"/>
    <w:rsid w:val="001A0471"/>
    <w:rsid w:val="001D2D4A"/>
    <w:rsid w:val="001E28A4"/>
    <w:rsid w:val="001F018C"/>
    <w:rsid w:val="00202352"/>
    <w:rsid w:val="00213EDD"/>
    <w:rsid w:val="00243DB0"/>
    <w:rsid w:val="00252270"/>
    <w:rsid w:val="00256DC5"/>
    <w:rsid w:val="0026650E"/>
    <w:rsid w:val="002861A0"/>
    <w:rsid w:val="002C1A51"/>
    <w:rsid w:val="002C2DE0"/>
    <w:rsid w:val="00310FAA"/>
    <w:rsid w:val="00312FC2"/>
    <w:rsid w:val="00313E20"/>
    <w:rsid w:val="00316E1F"/>
    <w:rsid w:val="003213E7"/>
    <w:rsid w:val="00324ECF"/>
    <w:rsid w:val="00337AC2"/>
    <w:rsid w:val="0034273B"/>
    <w:rsid w:val="003601C5"/>
    <w:rsid w:val="003731E2"/>
    <w:rsid w:val="00375D1C"/>
    <w:rsid w:val="00385C18"/>
    <w:rsid w:val="00386486"/>
    <w:rsid w:val="00396BCD"/>
    <w:rsid w:val="003A535D"/>
    <w:rsid w:val="003F316B"/>
    <w:rsid w:val="00407B08"/>
    <w:rsid w:val="004255FB"/>
    <w:rsid w:val="0042722D"/>
    <w:rsid w:val="00433243"/>
    <w:rsid w:val="00450A80"/>
    <w:rsid w:val="004647DA"/>
    <w:rsid w:val="00466C1F"/>
    <w:rsid w:val="00467E01"/>
    <w:rsid w:val="0047290A"/>
    <w:rsid w:val="00475983"/>
    <w:rsid w:val="0048095D"/>
    <w:rsid w:val="004C1E3F"/>
    <w:rsid w:val="004C3F3F"/>
    <w:rsid w:val="004D3F85"/>
    <w:rsid w:val="004E481F"/>
    <w:rsid w:val="004E4CAE"/>
    <w:rsid w:val="004F4B23"/>
    <w:rsid w:val="005219E6"/>
    <w:rsid w:val="00523E12"/>
    <w:rsid w:val="005A728F"/>
    <w:rsid w:val="005B4F01"/>
    <w:rsid w:val="005C1FB9"/>
    <w:rsid w:val="005E36AC"/>
    <w:rsid w:val="005F34B9"/>
    <w:rsid w:val="0063466D"/>
    <w:rsid w:val="00643929"/>
    <w:rsid w:val="00653716"/>
    <w:rsid w:val="006555B6"/>
    <w:rsid w:val="00671B5A"/>
    <w:rsid w:val="00672972"/>
    <w:rsid w:val="00677716"/>
    <w:rsid w:val="00681D8E"/>
    <w:rsid w:val="00686152"/>
    <w:rsid w:val="00691BB8"/>
    <w:rsid w:val="006B221C"/>
    <w:rsid w:val="006C6E48"/>
    <w:rsid w:val="006D0CF0"/>
    <w:rsid w:val="006D15BA"/>
    <w:rsid w:val="006D6F43"/>
    <w:rsid w:val="006E49A6"/>
    <w:rsid w:val="006F001C"/>
    <w:rsid w:val="00700437"/>
    <w:rsid w:val="00710110"/>
    <w:rsid w:val="00713638"/>
    <w:rsid w:val="00737598"/>
    <w:rsid w:val="00765307"/>
    <w:rsid w:val="007A3BC3"/>
    <w:rsid w:val="007A667F"/>
    <w:rsid w:val="007B1A9B"/>
    <w:rsid w:val="007B4B5D"/>
    <w:rsid w:val="007B6B41"/>
    <w:rsid w:val="007D2C53"/>
    <w:rsid w:val="008315B0"/>
    <w:rsid w:val="00831C56"/>
    <w:rsid w:val="008339F7"/>
    <w:rsid w:val="00835122"/>
    <w:rsid w:val="00871193"/>
    <w:rsid w:val="0087249D"/>
    <w:rsid w:val="00872B2C"/>
    <w:rsid w:val="008759B1"/>
    <w:rsid w:val="00896945"/>
    <w:rsid w:val="008A56AA"/>
    <w:rsid w:val="008B1D81"/>
    <w:rsid w:val="008C5D6B"/>
    <w:rsid w:val="008F3C86"/>
    <w:rsid w:val="0090010A"/>
    <w:rsid w:val="00903368"/>
    <w:rsid w:val="009338E8"/>
    <w:rsid w:val="00960ED8"/>
    <w:rsid w:val="009624B6"/>
    <w:rsid w:val="00963443"/>
    <w:rsid w:val="00971E6A"/>
    <w:rsid w:val="009B2D14"/>
    <w:rsid w:val="009B660F"/>
    <w:rsid w:val="009F6301"/>
    <w:rsid w:val="00A00CA3"/>
    <w:rsid w:val="00A07E1D"/>
    <w:rsid w:val="00A149AC"/>
    <w:rsid w:val="00A53E1A"/>
    <w:rsid w:val="00A57956"/>
    <w:rsid w:val="00A81B78"/>
    <w:rsid w:val="00AA286C"/>
    <w:rsid w:val="00AA548A"/>
    <w:rsid w:val="00AB4551"/>
    <w:rsid w:val="00AC7573"/>
    <w:rsid w:val="00AE724A"/>
    <w:rsid w:val="00B2318D"/>
    <w:rsid w:val="00B362E2"/>
    <w:rsid w:val="00B4004E"/>
    <w:rsid w:val="00B43BA4"/>
    <w:rsid w:val="00B43C5E"/>
    <w:rsid w:val="00B4615A"/>
    <w:rsid w:val="00B518FD"/>
    <w:rsid w:val="00B54E14"/>
    <w:rsid w:val="00B72A85"/>
    <w:rsid w:val="00B92FF9"/>
    <w:rsid w:val="00BD0B32"/>
    <w:rsid w:val="00BD5113"/>
    <w:rsid w:val="00BD5D8A"/>
    <w:rsid w:val="00BD7BD7"/>
    <w:rsid w:val="00BE4591"/>
    <w:rsid w:val="00BF536E"/>
    <w:rsid w:val="00C1634E"/>
    <w:rsid w:val="00C25587"/>
    <w:rsid w:val="00C57589"/>
    <w:rsid w:val="00C61EB4"/>
    <w:rsid w:val="00C742E9"/>
    <w:rsid w:val="00C965E1"/>
    <w:rsid w:val="00CC6155"/>
    <w:rsid w:val="00CC6F8E"/>
    <w:rsid w:val="00CE2E76"/>
    <w:rsid w:val="00CF60C4"/>
    <w:rsid w:val="00D020D1"/>
    <w:rsid w:val="00D047E6"/>
    <w:rsid w:val="00D14D5A"/>
    <w:rsid w:val="00D22711"/>
    <w:rsid w:val="00D2487C"/>
    <w:rsid w:val="00D43E21"/>
    <w:rsid w:val="00D65ED4"/>
    <w:rsid w:val="00D71B6B"/>
    <w:rsid w:val="00D77D8C"/>
    <w:rsid w:val="00D953EF"/>
    <w:rsid w:val="00DA6E70"/>
    <w:rsid w:val="00DB4410"/>
    <w:rsid w:val="00DC0E3F"/>
    <w:rsid w:val="00DD4F14"/>
    <w:rsid w:val="00DE460B"/>
    <w:rsid w:val="00DE7C87"/>
    <w:rsid w:val="00E13242"/>
    <w:rsid w:val="00E15413"/>
    <w:rsid w:val="00E17C61"/>
    <w:rsid w:val="00E61767"/>
    <w:rsid w:val="00E9590F"/>
    <w:rsid w:val="00EB0EE0"/>
    <w:rsid w:val="00EB5C2B"/>
    <w:rsid w:val="00EC4F01"/>
    <w:rsid w:val="00ED63B3"/>
    <w:rsid w:val="00F24DEC"/>
    <w:rsid w:val="00F30253"/>
    <w:rsid w:val="00F40C1E"/>
    <w:rsid w:val="00F4124F"/>
    <w:rsid w:val="00F64A2F"/>
    <w:rsid w:val="00F652FE"/>
    <w:rsid w:val="00F67B11"/>
    <w:rsid w:val="00F7125D"/>
    <w:rsid w:val="00F7701C"/>
    <w:rsid w:val="00FE27E7"/>
    <w:rsid w:val="00FF0A1A"/>
    <w:rsid w:val="00FF3AC7"/>
    <w:rsid w:val="00FF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center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qFormat/>
    <w:pPr>
      <w:keepNext/>
      <w:ind w:firstLine="851"/>
      <w:jc w:val="both"/>
      <w:outlineLvl w:val="2"/>
    </w:pPr>
    <w:rPr>
      <w:b/>
      <w:snapToGrid w:val="0"/>
      <w:sz w:val="24"/>
    </w:rPr>
  </w:style>
  <w:style w:type="paragraph" w:styleId="4">
    <w:name w:val="heading 4"/>
    <w:basedOn w:val="a"/>
    <w:next w:val="a"/>
    <w:qFormat/>
    <w:pPr>
      <w:keepNext/>
      <w:pageBreakBefore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napToGrid w:val="0"/>
      <w:color w:val="000000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i/>
      <w:snapToGrid w:val="0"/>
      <w:color w:val="000000"/>
    </w:rPr>
  </w:style>
  <w:style w:type="paragraph" w:styleId="7">
    <w:name w:val="heading 7"/>
    <w:basedOn w:val="a"/>
    <w:next w:val="a"/>
    <w:qFormat/>
    <w:pPr>
      <w:keepNext/>
      <w:outlineLvl w:val="6"/>
    </w:pPr>
    <w:rPr>
      <w:snapToGrid w:val="0"/>
      <w:color w:val="000000"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napToGrid w:val="0"/>
      <w:color w:val="000000"/>
      <w:sz w:val="24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i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</w:style>
  <w:style w:type="paragraph" w:styleId="20">
    <w:name w:val="Body Text Indent 2"/>
    <w:basedOn w:val="a"/>
    <w:pPr>
      <w:ind w:firstLine="851"/>
      <w:jc w:val="both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caption"/>
    <w:basedOn w:val="a"/>
    <w:next w:val="a"/>
    <w:qFormat/>
    <w:pPr>
      <w:jc w:val="right"/>
    </w:pPr>
    <w:rPr>
      <w:b/>
      <w:sz w:val="24"/>
    </w:rPr>
  </w:style>
  <w:style w:type="paragraph" w:styleId="30">
    <w:name w:val="Body Text Indent 3"/>
    <w:basedOn w:val="a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21">
    <w:name w:val="Body Text 2"/>
    <w:basedOn w:val="a"/>
    <w:rPr>
      <w:rFonts w:ascii="Arial" w:hAnsi="Arial"/>
      <w:b/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sz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48">
    <w:name w:val="xl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49">
    <w:name w:val="xl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  <w:sz w:val="28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sz w:val="22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2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  <w:textAlignment w:val="top"/>
    </w:pPr>
    <w:rPr>
      <w:sz w:val="22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sz w:val="22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sz w:val="24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b/>
      <w:sz w:val="22"/>
    </w:rPr>
  </w:style>
  <w:style w:type="paragraph" w:styleId="31">
    <w:name w:val="Body Text 3"/>
    <w:basedOn w:val="a"/>
    <w:pPr>
      <w:jc w:val="center"/>
    </w:pPr>
    <w:rPr>
      <w:b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3">
    <w:name w:val="xl33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4">
    <w:name w:val="xl34"/>
    <w:basedOn w:val="a"/>
    <w:pPr>
      <w:pBdr>
        <w:left w:val="single" w:sz="8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</w:pPr>
    <w:rPr>
      <w:rFonts w:ascii="Arial" w:hAnsi="Arial" w:cs="Arial"/>
      <w:b/>
      <w:bCs/>
      <w:sz w:val="22"/>
      <w:szCs w:val="22"/>
    </w:rPr>
  </w:style>
  <w:style w:type="paragraph" w:customStyle="1" w:styleId="xl35">
    <w:name w:val="xl3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6">
    <w:name w:val="xl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2"/>
      <w:szCs w:val="22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22"/>
      <w:szCs w:val="22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/>
    </w:pPr>
    <w:rPr>
      <w:rFonts w:ascii="Arial" w:hAnsi="Arial"/>
      <w:sz w:val="22"/>
      <w:szCs w:val="22"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xl53">
    <w:name w:val="xl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22"/>
      <w:szCs w:val="22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/>
      <w:sz w:val="22"/>
      <w:szCs w:val="22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22"/>
      <w:szCs w:val="22"/>
    </w:rPr>
  </w:style>
  <w:style w:type="paragraph" w:customStyle="1" w:styleId="xl57">
    <w:name w:val="xl57"/>
    <w:basedOn w:val="a"/>
    <w:pPr>
      <w:pBdr>
        <w:top w:val="single" w:sz="4" w:space="0" w:color="auto"/>
        <w:left w:val="single" w:sz="8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/>
    </w:pPr>
    <w:rPr>
      <w:rFonts w:ascii="Arial" w:hAnsi="Arial"/>
      <w:sz w:val="24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xl59">
    <w:name w:val="xl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24"/>
      <w:szCs w:val="24"/>
    </w:rPr>
  </w:style>
  <w:style w:type="paragraph" w:customStyle="1" w:styleId="xl60">
    <w:name w:val="xl6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200"/>
    </w:pPr>
    <w:rPr>
      <w:rFonts w:ascii="Arial" w:hAnsi="Arial"/>
      <w:sz w:val="22"/>
      <w:szCs w:val="22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sz w:val="22"/>
      <w:szCs w:val="22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sz w:val="22"/>
      <w:szCs w:val="22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sz w:val="22"/>
      <w:szCs w:val="22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sz w:val="22"/>
      <w:szCs w:val="22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8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/>
    </w:pPr>
    <w:rPr>
      <w:rFonts w:ascii="Arial" w:hAnsi="Arial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100"/>
    </w:pPr>
    <w:rPr>
      <w:rFonts w:ascii="Arial" w:hAnsi="Arial"/>
      <w:b/>
      <w:bCs/>
      <w:sz w:val="22"/>
      <w:szCs w:val="22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/>
      <w:b/>
      <w:bCs/>
      <w:sz w:val="22"/>
      <w:szCs w:val="22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b/>
      <w:bCs/>
      <w:sz w:val="22"/>
      <w:szCs w:val="22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b/>
      <w:bCs/>
      <w:sz w:val="22"/>
      <w:szCs w:val="22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b/>
      <w:bCs/>
      <w:sz w:val="22"/>
      <w:szCs w:val="22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b/>
      <w:bCs/>
      <w:sz w:val="22"/>
      <w:szCs w:val="22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2"/>
      <w:szCs w:val="22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22"/>
      <w:szCs w:val="22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22"/>
      <w:szCs w:val="22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22"/>
      <w:szCs w:val="22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22"/>
      <w:szCs w:val="22"/>
    </w:rPr>
  </w:style>
  <w:style w:type="paragraph" w:customStyle="1" w:styleId="xl97">
    <w:name w:val="xl97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98">
    <w:name w:val="xl98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99">
    <w:name w:val="xl9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01">
    <w:name w:val="xl101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03">
    <w:name w:val="xl10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5">
    <w:name w:val="xl105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6">
    <w:name w:val="xl106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table" w:styleId="a9">
    <w:name w:val="Table Grid"/>
    <w:basedOn w:val="a1"/>
    <w:rsid w:val="00310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310F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10FAA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310F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rsid w:val="00310FAA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rsid w:val="00310FAA"/>
    <w:rPr>
      <w:rFonts w:ascii="Times New Roman" w:hAnsi="Times New Roman" w:cs="Times New Roman"/>
      <w:smallCaps/>
      <w:sz w:val="14"/>
      <w:szCs w:val="14"/>
    </w:rPr>
  </w:style>
  <w:style w:type="character" w:customStyle="1" w:styleId="FontStyle25">
    <w:name w:val="Font Style25"/>
    <w:basedOn w:val="a0"/>
    <w:rsid w:val="00310FAA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310FAA"/>
    <w:pPr>
      <w:widowControl w:val="0"/>
      <w:autoSpaceDE w:val="0"/>
      <w:autoSpaceDN w:val="0"/>
      <w:adjustRightInd w:val="0"/>
      <w:spacing w:line="264" w:lineRule="exact"/>
    </w:pPr>
    <w:rPr>
      <w:sz w:val="24"/>
      <w:szCs w:val="24"/>
    </w:rPr>
  </w:style>
  <w:style w:type="paragraph" w:customStyle="1" w:styleId="Style15">
    <w:name w:val="Style15"/>
    <w:basedOn w:val="a"/>
    <w:rsid w:val="00310F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0">
    <w:name w:val="Font Style30"/>
    <w:basedOn w:val="a0"/>
    <w:rsid w:val="00310FAA"/>
    <w:rPr>
      <w:rFonts w:ascii="Century Gothic" w:hAnsi="Century Gothic" w:cs="Century Gothic"/>
      <w:sz w:val="136"/>
      <w:szCs w:val="136"/>
    </w:rPr>
  </w:style>
  <w:style w:type="character" w:customStyle="1" w:styleId="FontStyle33">
    <w:name w:val="Font Style33"/>
    <w:basedOn w:val="a0"/>
    <w:rsid w:val="00310FA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23901</Words>
  <Characters>136237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УФНП</Company>
  <LinksUpToDate>false</LinksUpToDate>
  <CharactersWithSpaces>159819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marina</dc:creator>
  <cp:keywords/>
  <dc:description/>
  <cp:lastModifiedBy>admin</cp:lastModifiedBy>
  <cp:revision>3</cp:revision>
  <cp:lastPrinted>2009-12-25T06:11:00Z</cp:lastPrinted>
  <dcterms:created xsi:type="dcterms:W3CDTF">2013-12-09T12:56:00Z</dcterms:created>
  <dcterms:modified xsi:type="dcterms:W3CDTF">2013-12-09T12:56:00Z</dcterms:modified>
</cp:coreProperties>
</file>