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73618A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РОССИЙСКАЯ ФЕДЕРАЦИЯ</w:t>
      </w: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ОРЛОВСКАЯ ОБЛАСТЬ</w:t>
      </w:r>
    </w:p>
    <w:p w:rsidR="00A00B89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73618A" w:rsidRDefault="0073618A" w:rsidP="0073618A">
      <w:pPr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Pr="00173F6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73F6C">
        <w:rPr>
          <w:sz w:val="28"/>
          <w:szCs w:val="28"/>
        </w:rPr>
        <w:t xml:space="preserve"> года                                                    </w:t>
      </w:r>
      <w:r>
        <w:rPr>
          <w:sz w:val="28"/>
          <w:szCs w:val="28"/>
        </w:rPr>
        <w:t xml:space="preserve">        </w:t>
      </w:r>
      <w:r w:rsidRPr="00173F6C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177                 </w:t>
      </w:r>
    </w:p>
    <w:p w:rsidR="0073618A" w:rsidRPr="00173F6C" w:rsidRDefault="0073618A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73618A" w:rsidRDefault="0073618A" w:rsidP="0073618A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73618A" w:rsidRPr="00EE366F" w:rsidRDefault="0073618A" w:rsidP="0073618A">
      <w:pPr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на двадцать седьмом заседании </w:t>
      </w:r>
      <w:proofErr w:type="gramStart"/>
      <w:r w:rsidRPr="00EE366F">
        <w:rPr>
          <w:sz w:val="28"/>
          <w:szCs w:val="28"/>
        </w:rPr>
        <w:t>районного</w:t>
      </w:r>
      <w:proofErr w:type="gramEnd"/>
    </w:p>
    <w:p w:rsidR="0073618A" w:rsidRPr="00EE366F" w:rsidRDefault="0073618A" w:rsidP="0073618A">
      <w:pPr>
        <w:tabs>
          <w:tab w:val="left" w:pos="5387"/>
        </w:tabs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Совета  народных депутатов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193FC5" w:rsidRDefault="00193FC5" w:rsidP="00024B37">
      <w:pPr>
        <w:rPr>
          <w:sz w:val="28"/>
          <w:szCs w:val="28"/>
        </w:rPr>
      </w:pPr>
    </w:p>
    <w:p w:rsidR="00024B37" w:rsidRPr="00AA1810" w:rsidRDefault="7313D752" w:rsidP="7313D752">
      <w:pPr>
        <w:rPr>
          <w:b/>
          <w:sz w:val="28"/>
          <w:szCs w:val="28"/>
        </w:rPr>
      </w:pPr>
      <w:r w:rsidRPr="00AA1810">
        <w:rPr>
          <w:b/>
          <w:sz w:val="28"/>
          <w:szCs w:val="28"/>
        </w:rPr>
        <w:t>Об установлении тарифа</w:t>
      </w:r>
      <w:r w:rsidR="00422EE3" w:rsidRPr="00AA1810">
        <w:rPr>
          <w:b/>
          <w:sz w:val="28"/>
          <w:szCs w:val="28"/>
        </w:rPr>
        <w:t xml:space="preserve"> за услугу по сбору,</w:t>
      </w:r>
      <w:r w:rsidRPr="00AA1810">
        <w:rPr>
          <w:b/>
          <w:sz w:val="28"/>
          <w:szCs w:val="28"/>
        </w:rPr>
        <w:t xml:space="preserve"> </w:t>
      </w:r>
    </w:p>
    <w:p w:rsidR="00024B37" w:rsidRPr="00AA1810" w:rsidRDefault="7313D752" w:rsidP="7313D752">
      <w:pPr>
        <w:rPr>
          <w:b/>
          <w:sz w:val="28"/>
          <w:szCs w:val="28"/>
        </w:rPr>
      </w:pPr>
      <w:r w:rsidRPr="00AA1810">
        <w:rPr>
          <w:b/>
          <w:sz w:val="28"/>
          <w:szCs w:val="28"/>
        </w:rPr>
        <w:t xml:space="preserve"> </w:t>
      </w:r>
      <w:r w:rsidR="00E436E8" w:rsidRPr="00AA1810">
        <w:rPr>
          <w:b/>
          <w:sz w:val="28"/>
          <w:szCs w:val="28"/>
        </w:rPr>
        <w:t>в</w:t>
      </w:r>
      <w:r w:rsidRPr="00AA1810">
        <w:rPr>
          <w:b/>
          <w:sz w:val="28"/>
          <w:szCs w:val="28"/>
        </w:rPr>
        <w:t>ывозу</w:t>
      </w:r>
      <w:r w:rsidR="00AA1810">
        <w:rPr>
          <w:b/>
          <w:sz w:val="28"/>
          <w:szCs w:val="28"/>
        </w:rPr>
        <w:t xml:space="preserve"> жидких отходов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7313D752" w:rsidP="7313D752">
      <w:pPr>
        <w:ind w:firstLine="708"/>
        <w:jc w:val="both"/>
        <w:rPr>
          <w:sz w:val="28"/>
          <w:szCs w:val="28"/>
        </w:rPr>
      </w:pPr>
      <w:proofErr w:type="gramStart"/>
      <w:r w:rsidRPr="7313D752">
        <w:rPr>
          <w:sz w:val="28"/>
          <w:szCs w:val="28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Жилищным кодексом Российской Федерации, Уставом Троснянского района, Положением о порядке рассмотрения цен и тарифов</w:t>
      </w:r>
      <w:r w:rsidR="00AA1810">
        <w:rPr>
          <w:sz w:val="28"/>
          <w:szCs w:val="28"/>
        </w:rPr>
        <w:t>,</w:t>
      </w:r>
      <w:r w:rsidRPr="7313D752">
        <w:rPr>
          <w:sz w:val="28"/>
          <w:szCs w:val="28"/>
        </w:rPr>
        <w:t xml:space="preserve"> утвержденным постановлением Троснянского районного Совета народных депутатов от 01 декабря 2005 г №158, </w:t>
      </w:r>
      <w:bookmarkStart w:id="0" w:name="_GoBack"/>
      <w:bookmarkEnd w:id="0"/>
      <w:r w:rsidRPr="7313D752">
        <w:rPr>
          <w:sz w:val="28"/>
          <w:szCs w:val="28"/>
        </w:rPr>
        <w:t>Троснянский районный Совет народных депутатов РЕШИЛ:</w:t>
      </w:r>
      <w:proofErr w:type="gramEnd"/>
    </w:p>
    <w:p w:rsidR="00760B59" w:rsidRDefault="7313D752" w:rsidP="00AA1810">
      <w:pPr>
        <w:pStyle w:val="a5"/>
        <w:ind w:firstLine="708"/>
        <w:jc w:val="both"/>
        <w:rPr>
          <w:sz w:val="28"/>
          <w:szCs w:val="28"/>
        </w:rPr>
      </w:pPr>
      <w:r w:rsidRPr="7313D752">
        <w:rPr>
          <w:sz w:val="28"/>
          <w:szCs w:val="28"/>
        </w:rPr>
        <w:t xml:space="preserve">1. Установить тариф </w:t>
      </w:r>
      <w:r w:rsidR="00422EE3">
        <w:rPr>
          <w:sz w:val="28"/>
          <w:szCs w:val="28"/>
        </w:rPr>
        <w:t>за услугу по сбору, вывозу жидких отходов для всех категорий потребителей,</w:t>
      </w:r>
      <w:r w:rsidRPr="7313D752">
        <w:rPr>
          <w:sz w:val="28"/>
          <w:szCs w:val="28"/>
        </w:rPr>
        <w:t xml:space="preserve"> обслуживаемых МУЖКП Троснянского района </w:t>
      </w:r>
      <w:r w:rsidR="00422EE3">
        <w:rPr>
          <w:sz w:val="28"/>
          <w:szCs w:val="28"/>
        </w:rPr>
        <w:t xml:space="preserve"> согласно приложению.</w:t>
      </w:r>
    </w:p>
    <w:p w:rsidR="00760B59" w:rsidRDefault="7313D752" w:rsidP="00AA1810">
      <w:pPr>
        <w:jc w:val="both"/>
        <w:rPr>
          <w:sz w:val="28"/>
          <w:szCs w:val="28"/>
        </w:rPr>
      </w:pPr>
      <w:r w:rsidRPr="7313D752">
        <w:rPr>
          <w:sz w:val="28"/>
          <w:szCs w:val="28"/>
        </w:rPr>
        <w:t xml:space="preserve">         </w:t>
      </w:r>
      <w:r w:rsidR="00AA1810">
        <w:rPr>
          <w:sz w:val="28"/>
          <w:szCs w:val="28"/>
        </w:rPr>
        <w:t>2</w:t>
      </w:r>
      <w:r w:rsidRPr="7313D752">
        <w:rPr>
          <w:sz w:val="28"/>
          <w:szCs w:val="28"/>
        </w:rPr>
        <w:t>. Считать утратившим силу решение Троснянского районного Совета народных депутатов от 0</w:t>
      </w:r>
      <w:r w:rsidR="00422EE3">
        <w:rPr>
          <w:sz w:val="28"/>
          <w:szCs w:val="28"/>
        </w:rPr>
        <w:t>7</w:t>
      </w:r>
      <w:r w:rsidR="0073618A">
        <w:rPr>
          <w:sz w:val="28"/>
          <w:szCs w:val="28"/>
        </w:rPr>
        <w:t xml:space="preserve"> </w:t>
      </w:r>
      <w:r w:rsidR="00422EE3">
        <w:rPr>
          <w:sz w:val="28"/>
          <w:szCs w:val="28"/>
        </w:rPr>
        <w:t xml:space="preserve">июня </w:t>
      </w:r>
      <w:r w:rsidRPr="7313D752">
        <w:rPr>
          <w:sz w:val="28"/>
          <w:szCs w:val="28"/>
        </w:rPr>
        <w:t>201</w:t>
      </w:r>
      <w:r w:rsidR="00422EE3">
        <w:rPr>
          <w:sz w:val="28"/>
          <w:szCs w:val="28"/>
        </w:rPr>
        <w:t>2</w:t>
      </w:r>
      <w:r w:rsidRPr="7313D752">
        <w:rPr>
          <w:sz w:val="28"/>
          <w:szCs w:val="28"/>
        </w:rPr>
        <w:t xml:space="preserve"> года №</w:t>
      </w:r>
      <w:r w:rsidR="00422EE3">
        <w:rPr>
          <w:sz w:val="28"/>
          <w:szCs w:val="28"/>
        </w:rPr>
        <w:t>139</w:t>
      </w:r>
      <w:r w:rsidRPr="7313D752">
        <w:rPr>
          <w:sz w:val="28"/>
          <w:szCs w:val="28"/>
        </w:rPr>
        <w:t xml:space="preserve"> </w:t>
      </w:r>
      <w:r w:rsidR="0073618A">
        <w:rPr>
          <w:sz w:val="28"/>
          <w:szCs w:val="28"/>
        </w:rPr>
        <w:t>«</w:t>
      </w:r>
      <w:r w:rsidRPr="7313D752">
        <w:rPr>
          <w:sz w:val="28"/>
          <w:szCs w:val="28"/>
        </w:rPr>
        <w:t>Об установлении тарифа</w:t>
      </w:r>
      <w:r w:rsidR="00422EE3">
        <w:rPr>
          <w:sz w:val="28"/>
          <w:szCs w:val="28"/>
        </w:rPr>
        <w:t xml:space="preserve"> за услугу по сбору, вывозу жидких отходов»</w:t>
      </w:r>
      <w:r w:rsidRPr="7313D752">
        <w:rPr>
          <w:sz w:val="28"/>
          <w:szCs w:val="28"/>
        </w:rPr>
        <w:t>.</w:t>
      </w:r>
    </w:p>
    <w:p w:rsidR="00760B59" w:rsidRDefault="7313D752" w:rsidP="00AA1810">
      <w:pPr>
        <w:jc w:val="both"/>
        <w:rPr>
          <w:sz w:val="28"/>
          <w:szCs w:val="28"/>
        </w:rPr>
      </w:pPr>
      <w:r w:rsidRPr="7313D752">
        <w:rPr>
          <w:sz w:val="28"/>
          <w:szCs w:val="28"/>
        </w:rPr>
        <w:t xml:space="preserve">          </w:t>
      </w:r>
      <w:r w:rsidR="00AA1810">
        <w:rPr>
          <w:sz w:val="28"/>
          <w:szCs w:val="28"/>
        </w:rPr>
        <w:t>3</w:t>
      </w:r>
      <w:r w:rsidRPr="7313D752">
        <w:rPr>
          <w:sz w:val="28"/>
          <w:szCs w:val="28"/>
        </w:rPr>
        <w:t>. Настоящее решение вступает в законную силу через один календарный месяц после официального опубликования.</w:t>
      </w: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RPr="0073618A" w:rsidTr="7313D752">
        <w:tc>
          <w:tcPr>
            <w:tcW w:w="4870" w:type="dxa"/>
          </w:tcPr>
          <w:p w:rsidR="00934E9F" w:rsidRPr="0073618A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73618A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73618A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73618A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73618A" w:rsidRDefault="7313D752" w:rsidP="0073618A">
            <w:pPr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</w:t>
            </w:r>
            <w:r w:rsidR="0073618A">
              <w:rPr>
                <w:b/>
                <w:sz w:val="28"/>
                <w:szCs w:val="28"/>
              </w:rPr>
              <w:t xml:space="preserve">                 </w:t>
            </w:r>
            <w:r w:rsidRPr="0073618A">
              <w:rPr>
                <w:b/>
                <w:sz w:val="28"/>
                <w:szCs w:val="28"/>
              </w:rPr>
              <w:t xml:space="preserve">    В. И. Миронов</w:t>
            </w:r>
          </w:p>
        </w:tc>
        <w:tc>
          <w:tcPr>
            <w:tcW w:w="4871" w:type="dxa"/>
          </w:tcPr>
          <w:p w:rsidR="00934E9F" w:rsidRPr="0073618A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Глава района</w:t>
            </w:r>
          </w:p>
          <w:p w:rsidR="00934E9F" w:rsidRPr="0073618A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73618A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73618A" w:rsidRDefault="7313D752" w:rsidP="7313D752">
            <w:pPr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</w:tcPr>
          <w:p w:rsidR="00934E9F" w:rsidRPr="0073618A" w:rsidRDefault="00934E9F" w:rsidP="00024B37">
            <w:pPr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73618A" w:rsidRDefault="000A5731" w:rsidP="00024B37">
      <w:pPr>
        <w:rPr>
          <w:b/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p w:rsidR="000F77E3" w:rsidRDefault="000F77E3" w:rsidP="005B5720">
      <w:pPr>
        <w:rPr>
          <w:sz w:val="28"/>
          <w:szCs w:val="28"/>
        </w:rPr>
      </w:pPr>
    </w:p>
    <w:p w:rsidR="000F77E3" w:rsidRDefault="000F77E3" w:rsidP="005B5720">
      <w:pPr>
        <w:rPr>
          <w:sz w:val="28"/>
          <w:szCs w:val="28"/>
        </w:rPr>
      </w:pPr>
    </w:p>
    <w:p w:rsidR="00AA1810" w:rsidRDefault="00AA1810" w:rsidP="005B5720">
      <w:pPr>
        <w:rPr>
          <w:sz w:val="28"/>
          <w:szCs w:val="28"/>
        </w:rPr>
      </w:pPr>
    </w:p>
    <w:p w:rsidR="000F77E3" w:rsidRPr="008A28FD" w:rsidRDefault="003272E1" w:rsidP="00AA1810">
      <w:pPr>
        <w:jc w:val="right"/>
      </w:pPr>
      <w:r w:rsidRPr="008A28FD">
        <w:lastRenderedPageBreak/>
        <w:t xml:space="preserve">                                                                           Приложение</w:t>
      </w:r>
    </w:p>
    <w:p w:rsidR="003272E1" w:rsidRPr="008A28FD" w:rsidRDefault="003272E1" w:rsidP="00AA1810">
      <w:pPr>
        <w:jc w:val="right"/>
      </w:pPr>
      <w:r w:rsidRPr="008A28FD">
        <w:t xml:space="preserve"> к решению Троснянского  </w:t>
      </w:r>
      <w:proofErr w:type="gramStart"/>
      <w:r w:rsidRPr="008A28FD">
        <w:t>районного</w:t>
      </w:r>
      <w:proofErr w:type="gramEnd"/>
    </w:p>
    <w:p w:rsidR="003272E1" w:rsidRPr="008A28FD" w:rsidRDefault="003272E1" w:rsidP="00AA1810">
      <w:pPr>
        <w:jc w:val="right"/>
      </w:pPr>
      <w:r w:rsidRPr="008A28FD">
        <w:t xml:space="preserve"> Совета народных депутатов</w:t>
      </w:r>
    </w:p>
    <w:p w:rsidR="008A28FD" w:rsidRPr="008A28FD" w:rsidRDefault="008A28FD" w:rsidP="00AA1810">
      <w:pPr>
        <w:jc w:val="right"/>
      </w:pPr>
    </w:p>
    <w:p w:rsidR="003272E1" w:rsidRDefault="003272E1" w:rsidP="00AA1810">
      <w:pPr>
        <w:jc w:val="right"/>
      </w:pPr>
      <w:r w:rsidRPr="008A28FD">
        <w:t>от________________2019 № ____</w:t>
      </w:r>
    </w:p>
    <w:p w:rsidR="008A28FD" w:rsidRDefault="008A28FD" w:rsidP="003272E1">
      <w:pPr>
        <w:jc w:val="right"/>
      </w:pPr>
    </w:p>
    <w:p w:rsidR="008A28FD" w:rsidRPr="008A28FD" w:rsidRDefault="008A28FD" w:rsidP="003272E1">
      <w:pPr>
        <w:jc w:val="right"/>
      </w:pPr>
    </w:p>
    <w:p w:rsidR="008A28FD" w:rsidRPr="008A28FD" w:rsidRDefault="008A28FD" w:rsidP="008A28FD">
      <w:pPr>
        <w:rPr>
          <w:b/>
          <w:sz w:val="28"/>
          <w:szCs w:val="28"/>
        </w:rPr>
      </w:pPr>
      <w:r w:rsidRPr="008A28FD">
        <w:rPr>
          <w:b/>
          <w:sz w:val="28"/>
          <w:szCs w:val="28"/>
        </w:rPr>
        <w:t xml:space="preserve">Тариф за услугу по сбору, вывозу жидких отходов  для всех категорий потребителей, обслуживаемых МУЖКП Троснянского района.  </w:t>
      </w:r>
    </w:p>
    <w:p w:rsidR="008A28FD" w:rsidRPr="008A28FD" w:rsidRDefault="008A28FD" w:rsidP="008A28FD">
      <w:r w:rsidRPr="008A28FD">
        <w:t xml:space="preserve">                                         </w:t>
      </w:r>
    </w:p>
    <w:tbl>
      <w:tblPr>
        <w:tblStyle w:val="aa"/>
        <w:tblW w:w="0" w:type="auto"/>
        <w:tblLook w:val="04A0"/>
      </w:tblPr>
      <w:tblGrid>
        <w:gridCol w:w="1965"/>
        <w:gridCol w:w="1262"/>
        <w:gridCol w:w="1846"/>
        <w:gridCol w:w="1556"/>
        <w:gridCol w:w="1556"/>
        <w:gridCol w:w="1556"/>
      </w:tblGrid>
      <w:tr w:rsidR="008A28FD" w:rsidRPr="008A28FD" w:rsidTr="00590F5B">
        <w:trPr>
          <w:trHeight w:val="315"/>
        </w:trPr>
        <w:tc>
          <w:tcPr>
            <w:tcW w:w="1965" w:type="dxa"/>
            <w:vMerge w:val="restart"/>
          </w:tcPr>
          <w:p w:rsidR="008A28FD" w:rsidRPr="008A28FD" w:rsidRDefault="008A28FD" w:rsidP="008A28FD">
            <w:r w:rsidRPr="008A28FD">
              <w:t>Наименование показателя</w:t>
            </w:r>
          </w:p>
        </w:tc>
        <w:tc>
          <w:tcPr>
            <w:tcW w:w="7776" w:type="dxa"/>
            <w:gridSpan w:val="5"/>
          </w:tcPr>
          <w:p w:rsidR="008A28FD" w:rsidRPr="008A28FD" w:rsidRDefault="008A28FD" w:rsidP="008A28FD">
            <w:r w:rsidRPr="008A28FD">
              <w:t xml:space="preserve">            Расстояние до сливного пункта,</w:t>
            </w:r>
            <w:r>
              <w:t xml:space="preserve"> </w:t>
            </w:r>
            <w:r w:rsidRPr="008A28FD">
              <w:t>км</w:t>
            </w:r>
          </w:p>
        </w:tc>
      </w:tr>
      <w:tr w:rsidR="008A28FD" w:rsidRPr="008A28FD" w:rsidTr="008A28FD">
        <w:trPr>
          <w:trHeight w:val="330"/>
        </w:trPr>
        <w:tc>
          <w:tcPr>
            <w:tcW w:w="1965" w:type="dxa"/>
            <w:vMerge/>
          </w:tcPr>
          <w:p w:rsidR="008A28FD" w:rsidRPr="008A28FD" w:rsidRDefault="008A28FD" w:rsidP="008A28FD"/>
        </w:tc>
        <w:tc>
          <w:tcPr>
            <w:tcW w:w="1262" w:type="dxa"/>
          </w:tcPr>
          <w:p w:rsidR="008A28FD" w:rsidRPr="008A28FD" w:rsidRDefault="008A28FD" w:rsidP="008A28FD">
            <w:r>
              <w:t xml:space="preserve">до </w:t>
            </w:r>
            <w:r w:rsidRPr="008A28FD">
              <w:t>4</w:t>
            </w:r>
            <w:r w:rsidR="0073618A">
              <w:t xml:space="preserve"> </w:t>
            </w:r>
            <w:r>
              <w:t>км</w:t>
            </w:r>
          </w:p>
        </w:tc>
        <w:tc>
          <w:tcPr>
            <w:tcW w:w="1846" w:type="dxa"/>
          </w:tcPr>
          <w:p w:rsidR="008A28FD" w:rsidRPr="008A28FD" w:rsidRDefault="008A28FD" w:rsidP="008A28FD">
            <w:r>
              <w:t>от 4</w:t>
            </w:r>
            <w:r w:rsidR="0073618A">
              <w:t xml:space="preserve"> </w:t>
            </w:r>
            <w:r>
              <w:t>км до 10 км</w:t>
            </w:r>
          </w:p>
        </w:tc>
        <w:tc>
          <w:tcPr>
            <w:tcW w:w="1556" w:type="dxa"/>
          </w:tcPr>
          <w:p w:rsidR="008A28FD" w:rsidRPr="008A28FD" w:rsidRDefault="0073618A" w:rsidP="008A28FD">
            <w:r>
              <w:t>О</w:t>
            </w:r>
            <w:r w:rsidR="008A28FD" w:rsidRPr="008A28FD">
              <w:t>т</w:t>
            </w:r>
            <w:r>
              <w:t xml:space="preserve"> </w:t>
            </w:r>
            <w:r w:rsidR="008A28FD" w:rsidRPr="008A28FD">
              <w:t>10</w:t>
            </w:r>
            <w:r w:rsidR="008A28FD">
              <w:t>км</w:t>
            </w:r>
            <w:r w:rsidR="008A28FD" w:rsidRPr="008A28FD">
              <w:t xml:space="preserve"> до 20</w:t>
            </w:r>
            <w:r>
              <w:t xml:space="preserve"> </w:t>
            </w:r>
            <w:r w:rsidR="008A28FD">
              <w:t>км</w:t>
            </w:r>
          </w:p>
        </w:tc>
        <w:tc>
          <w:tcPr>
            <w:tcW w:w="1556" w:type="dxa"/>
          </w:tcPr>
          <w:p w:rsidR="008A28FD" w:rsidRPr="008A28FD" w:rsidRDefault="0073618A" w:rsidP="008A28FD">
            <w:r>
              <w:t>О</w:t>
            </w:r>
            <w:r w:rsidR="008A28FD" w:rsidRPr="008A28FD">
              <w:t>т</w:t>
            </w:r>
            <w:r>
              <w:t xml:space="preserve"> </w:t>
            </w:r>
            <w:r w:rsidR="008A28FD" w:rsidRPr="008A28FD">
              <w:t>20</w:t>
            </w:r>
            <w:r>
              <w:t xml:space="preserve"> </w:t>
            </w:r>
            <w:r w:rsidR="008A28FD">
              <w:t>км</w:t>
            </w:r>
            <w:r w:rsidR="008A28FD" w:rsidRPr="008A28FD">
              <w:t xml:space="preserve"> до 25</w:t>
            </w:r>
            <w:r>
              <w:t xml:space="preserve"> </w:t>
            </w:r>
            <w:r w:rsidR="008A28FD">
              <w:t>км</w:t>
            </w:r>
          </w:p>
        </w:tc>
        <w:tc>
          <w:tcPr>
            <w:tcW w:w="1556" w:type="dxa"/>
          </w:tcPr>
          <w:p w:rsidR="008A28FD" w:rsidRPr="008A28FD" w:rsidRDefault="008A28FD" w:rsidP="008A28FD">
            <w:r w:rsidRPr="008A28FD">
              <w:t>Свыше 25</w:t>
            </w:r>
            <w:r w:rsidR="0073618A">
              <w:t xml:space="preserve"> </w:t>
            </w:r>
            <w:r>
              <w:t>км</w:t>
            </w:r>
          </w:p>
        </w:tc>
      </w:tr>
      <w:tr w:rsidR="008A28FD" w:rsidRPr="008A28FD" w:rsidTr="008A28FD">
        <w:tc>
          <w:tcPr>
            <w:tcW w:w="1965" w:type="dxa"/>
          </w:tcPr>
          <w:p w:rsidR="008A28FD" w:rsidRPr="008A28FD" w:rsidRDefault="008A28FD" w:rsidP="008A28FD">
            <w:r w:rsidRPr="008A28FD">
              <w:t>Стоимость тарифа за 1 куб. м. рублей</w:t>
            </w:r>
          </w:p>
        </w:tc>
        <w:tc>
          <w:tcPr>
            <w:tcW w:w="1262" w:type="dxa"/>
          </w:tcPr>
          <w:p w:rsidR="008A28FD" w:rsidRPr="008A28FD" w:rsidRDefault="008A28FD" w:rsidP="008A28FD">
            <w:r>
              <w:t>88-44</w:t>
            </w:r>
          </w:p>
        </w:tc>
        <w:tc>
          <w:tcPr>
            <w:tcW w:w="1846" w:type="dxa"/>
          </w:tcPr>
          <w:p w:rsidR="008A28FD" w:rsidRPr="008A28FD" w:rsidRDefault="008A28FD" w:rsidP="008A28FD">
            <w:r>
              <w:t>163-69</w:t>
            </w:r>
          </w:p>
        </w:tc>
        <w:tc>
          <w:tcPr>
            <w:tcW w:w="1556" w:type="dxa"/>
          </w:tcPr>
          <w:p w:rsidR="008A28FD" w:rsidRPr="008A28FD" w:rsidRDefault="008A28FD" w:rsidP="008A28FD">
            <w:r>
              <w:t>289-06</w:t>
            </w:r>
          </w:p>
        </w:tc>
        <w:tc>
          <w:tcPr>
            <w:tcW w:w="1556" w:type="dxa"/>
          </w:tcPr>
          <w:p w:rsidR="008A28FD" w:rsidRPr="008A28FD" w:rsidRDefault="008A28FD" w:rsidP="008A28FD">
            <w:r>
              <w:t>351-76</w:t>
            </w:r>
          </w:p>
        </w:tc>
        <w:tc>
          <w:tcPr>
            <w:tcW w:w="1556" w:type="dxa"/>
          </w:tcPr>
          <w:p w:rsidR="008A28FD" w:rsidRPr="008A28FD" w:rsidRDefault="008A28FD" w:rsidP="008A28FD">
            <w:r>
              <w:t>414-44</w:t>
            </w:r>
          </w:p>
        </w:tc>
      </w:tr>
    </w:tbl>
    <w:p w:rsidR="008A28FD" w:rsidRPr="008A28FD" w:rsidRDefault="008A28FD" w:rsidP="008A28FD">
      <w:r w:rsidRPr="008A28FD">
        <w:t xml:space="preserve">   </w:t>
      </w:r>
    </w:p>
    <w:p w:rsidR="003272E1" w:rsidRPr="008A28FD" w:rsidRDefault="008A28FD" w:rsidP="008A28FD">
      <w:r w:rsidRPr="008A28FD">
        <w:t xml:space="preserve">       </w:t>
      </w:r>
    </w:p>
    <w:sectPr w:rsidR="003272E1" w:rsidRPr="008A28FD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AF3" w:rsidRDefault="00D96AF3" w:rsidP="00505BA1">
      <w:r>
        <w:separator/>
      </w:r>
    </w:p>
  </w:endnote>
  <w:endnote w:type="continuationSeparator" w:id="0">
    <w:p w:rsidR="00D96AF3" w:rsidRDefault="00D96AF3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AF3" w:rsidRDefault="00D96AF3" w:rsidP="00505BA1">
      <w:r>
        <w:separator/>
      </w:r>
    </w:p>
  </w:footnote>
  <w:footnote w:type="continuationSeparator" w:id="0">
    <w:p w:rsidR="00D96AF3" w:rsidRDefault="00D96AF3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0E16CC"/>
    <w:rsid w:val="000F77E3"/>
    <w:rsid w:val="0016666E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36399"/>
    <w:rsid w:val="00241696"/>
    <w:rsid w:val="00253219"/>
    <w:rsid w:val="002725F4"/>
    <w:rsid w:val="0029520C"/>
    <w:rsid w:val="0031234A"/>
    <w:rsid w:val="00326902"/>
    <w:rsid w:val="003272E1"/>
    <w:rsid w:val="00353072"/>
    <w:rsid w:val="00361146"/>
    <w:rsid w:val="003740AF"/>
    <w:rsid w:val="003B3FEE"/>
    <w:rsid w:val="003D47D0"/>
    <w:rsid w:val="00407F6F"/>
    <w:rsid w:val="00422EE3"/>
    <w:rsid w:val="00452C10"/>
    <w:rsid w:val="00483575"/>
    <w:rsid w:val="00505BA1"/>
    <w:rsid w:val="00526B49"/>
    <w:rsid w:val="00544151"/>
    <w:rsid w:val="00583486"/>
    <w:rsid w:val="00593A14"/>
    <w:rsid w:val="005A0195"/>
    <w:rsid w:val="005B5720"/>
    <w:rsid w:val="00612199"/>
    <w:rsid w:val="006126FA"/>
    <w:rsid w:val="00632324"/>
    <w:rsid w:val="00693D49"/>
    <w:rsid w:val="006B53DB"/>
    <w:rsid w:val="006D0EE7"/>
    <w:rsid w:val="006D3D46"/>
    <w:rsid w:val="006F1E16"/>
    <w:rsid w:val="006F1F04"/>
    <w:rsid w:val="00724019"/>
    <w:rsid w:val="0073618A"/>
    <w:rsid w:val="00760B59"/>
    <w:rsid w:val="00774B86"/>
    <w:rsid w:val="007B4525"/>
    <w:rsid w:val="007E59ED"/>
    <w:rsid w:val="008124EE"/>
    <w:rsid w:val="008A28FD"/>
    <w:rsid w:val="008B30B2"/>
    <w:rsid w:val="008C4257"/>
    <w:rsid w:val="008D5F64"/>
    <w:rsid w:val="008E0558"/>
    <w:rsid w:val="008E4420"/>
    <w:rsid w:val="00901D82"/>
    <w:rsid w:val="00934E9F"/>
    <w:rsid w:val="00963AC9"/>
    <w:rsid w:val="009740EB"/>
    <w:rsid w:val="00993693"/>
    <w:rsid w:val="009B22DF"/>
    <w:rsid w:val="009C7104"/>
    <w:rsid w:val="009F21B2"/>
    <w:rsid w:val="009F55BA"/>
    <w:rsid w:val="00A00B89"/>
    <w:rsid w:val="00A05B65"/>
    <w:rsid w:val="00A645BB"/>
    <w:rsid w:val="00A905D5"/>
    <w:rsid w:val="00AA1810"/>
    <w:rsid w:val="00AC7AB3"/>
    <w:rsid w:val="00AF0C9C"/>
    <w:rsid w:val="00B0392D"/>
    <w:rsid w:val="00B26B1D"/>
    <w:rsid w:val="00B37220"/>
    <w:rsid w:val="00B43A8F"/>
    <w:rsid w:val="00B6694D"/>
    <w:rsid w:val="00B67FD9"/>
    <w:rsid w:val="00BA7213"/>
    <w:rsid w:val="00BF3C55"/>
    <w:rsid w:val="00C03FF1"/>
    <w:rsid w:val="00C20C60"/>
    <w:rsid w:val="00C346F9"/>
    <w:rsid w:val="00C53EC5"/>
    <w:rsid w:val="00C57446"/>
    <w:rsid w:val="00C575A9"/>
    <w:rsid w:val="00C74F46"/>
    <w:rsid w:val="00CC2422"/>
    <w:rsid w:val="00D1615B"/>
    <w:rsid w:val="00D64B5E"/>
    <w:rsid w:val="00D96AF3"/>
    <w:rsid w:val="00D97D21"/>
    <w:rsid w:val="00DD16DE"/>
    <w:rsid w:val="00E22C55"/>
    <w:rsid w:val="00E436E8"/>
    <w:rsid w:val="00E622AD"/>
    <w:rsid w:val="00EC2953"/>
    <w:rsid w:val="00EF0588"/>
    <w:rsid w:val="00FA311B"/>
    <w:rsid w:val="00FC75EB"/>
    <w:rsid w:val="00FF2E46"/>
    <w:rsid w:val="7313D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10</cp:revision>
  <cp:lastPrinted>2019-04-22T13:02:00Z</cp:lastPrinted>
  <dcterms:created xsi:type="dcterms:W3CDTF">2018-05-17T07:08:00Z</dcterms:created>
  <dcterms:modified xsi:type="dcterms:W3CDTF">2019-04-24T05:40:00Z</dcterms:modified>
</cp:coreProperties>
</file>