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9" w:rsidRDefault="004D769D" w:rsidP="009168B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345" cy="90614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B9" w:rsidRPr="00CC0137" w:rsidRDefault="009168B9" w:rsidP="009168B9">
      <w:pPr>
        <w:ind w:left="4680"/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68B9" w:rsidRPr="00A20740" w:rsidRDefault="009168B9" w:rsidP="009168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168B9" w:rsidRPr="00A20740" w:rsidRDefault="009168B9" w:rsidP="009168B9">
      <w:pPr>
        <w:rPr>
          <w:rFonts w:ascii="Times New Roman" w:hAnsi="Times New Roman" w:cs="Times New Roman"/>
          <w:i/>
          <w:sz w:val="20"/>
          <w:szCs w:val="20"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i/>
          <w:sz w:val="10"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68B9" w:rsidRPr="00A20740" w:rsidRDefault="009168B9" w:rsidP="00916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68B9" w:rsidRPr="00A20740" w:rsidRDefault="00A81076" w:rsidP="009168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 24      сентября   2019</w:t>
      </w:r>
      <w:r w:rsidR="009168B9" w:rsidRPr="00A20740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№ 245</w:t>
      </w:r>
    </w:p>
    <w:p w:rsidR="009168B9" w:rsidRPr="00A20740" w:rsidRDefault="009168B9" w:rsidP="009168B9">
      <w:pPr>
        <w:rPr>
          <w:rFonts w:ascii="Times New Roman" w:hAnsi="Times New Roman" w:cs="Times New Roman"/>
          <w:sz w:val="20"/>
          <w:szCs w:val="20"/>
        </w:rPr>
      </w:pPr>
      <w:r w:rsidRPr="00A20740">
        <w:rPr>
          <w:rFonts w:ascii="Times New Roman" w:hAnsi="Times New Roman" w:cs="Times New Roman"/>
          <w:sz w:val="20"/>
          <w:szCs w:val="20"/>
        </w:rPr>
        <w:t xml:space="preserve">                 с.Тросна</w:t>
      </w:r>
    </w:p>
    <w:p w:rsidR="009168B9" w:rsidRPr="00A20740" w:rsidRDefault="009168B9" w:rsidP="009168B9">
      <w:pPr>
        <w:rPr>
          <w:rFonts w:ascii="Times New Roman" w:hAnsi="Times New Roman" w:cs="Times New Roman"/>
          <w:sz w:val="20"/>
          <w:szCs w:val="20"/>
        </w:rPr>
      </w:pPr>
    </w:p>
    <w:p w:rsidR="00EF229F" w:rsidRPr="00A20740" w:rsidRDefault="00EF229F">
      <w:pPr>
        <w:rPr>
          <w:rFonts w:ascii="Times New Roman" w:hAnsi="Times New Roman" w:cs="Times New Roman"/>
        </w:rPr>
      </w:pPr>
    </w:p>
    <w:p w:rsidR="009168B9" w:rsidRPr="00A20740" w:rsidRDefault="009168B9">
      <w:pPr>
        <w:rPr>
          <w:rFonts w:ascii="Times New Roman" w:hAnsi="Times New Roman" w:cs="Times New Roman"/>
        </w:rPr>
      </w:pP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постановление №267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от 23 сентября 2011 г.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«Об утверждении Примерного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положения об оплате труда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учреждений Троснянского района</w:t>
      </w:r>
    </w:p>
    <w:p w:rsidR="009168B9" w:rsidRPr="00A20740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 Орловской области»</w:t>
      </w:r>
    </w:p>
    <w:p w:rsidR="009168B9" w:rsidRPr="00A20740" w:rsidRDefault="00E21C98" w:rsidP="004F4D1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 </w:t>
      </w:r>
      <w:hyperlink r:id="rId9" w:history="1">
        <w:r w:rsidRPr="00A20740">
          <w:rPr>
            <w:rFonts w:ascii="Times New Roman" w:hAnsi="Times New Roman" w:cs="Times New Roman"/>
            <w:b w:val="0"/>
            <w:sz w:val="28"/>
            <w:szCs w:val="28"/>
          </w:rPr>
          <w:t>законами</w:t>
        </w:r>
      </w:hyperlink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Орловской области от 28 декабря 2004 года № 468-ОЗ «Об оплате труда работников государственных учреждений Орловской области» и от 6 сентября 2013 года № 1525-ОЗ «Об образовании  в Орловской области», </w:t>
      </w:r>
      <w:r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в целях исполнения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Указа Президента Российской Федерации от 7 мая 2012 года № 597 «О мероприятиях по реализации государственной социальной политики»,</w:t>
      </w:r>
      <w:r w:rsidRPr="00A207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22C7" w:rsidRPr="00A20740">
        <w:rPr>
          <w:rFonts w:ascii="Times New Roman" w:hAnsi="Times New Roman" w:cs="Times New Roman"/>
          <w:b w:val="0"/>
          <w:spacing w:val="-4"/>
          <w:sz w:val="28"/>
          <w:szCs w:val="28"/>
        </w:rPr>
        <w:t>в</w:t>
      </w:r>
      <w:r w:rsidRPr="00A20740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соответствии с постановлением Правительства </w:t>
      </w:r>
      <w:r w:rsidR="006B22C7" w:rsidRPr="00A20740">
        <w:rPr>
          <w:rFonts w:ascii="Times New Roman" w:hAnsi="Times New Roman" w:cs="Times New Roman"/>
          <w:b w:val="0"/>
          <w:sz w:val="28"/>
          <w:szCs w:val="28"/>
        </w:rPr>
        <w:t>Орловской области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B22C7" w:rsidRPr="00A20740">
        <w:rPr>
          <w:rFonts w:ascii="Times New Roman" w:hAnsi="Times New Roman" w:cs="Times New Roman"/>
          <w:b w:val="0"/>
          <w:sz w:val="28"/>
          <w:szCs w:val="28"/>
        </w:rPr>
        <w:t>16 сентября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B22C7" w:rsidRPr="00A20740">
        <w:rPr>
          <w:rFonts w:ascii="Times New Roman" w:hAnsi="Times New Roman" w:cs="Times New Roman"/>
          <w:b w:val="0"/>
          <w:sz w:val="28"/>
          <w:szCs w:val="28"/>
        </w:rPr>
        <w:t>9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B22C7" w:rsidRPr="00A20740">
        <w:rPr>
          <w:rFonts w:ascii="Times New Roman" w:hAnsi="Times New Roman" w:cs="Times New Roman"/>
          <w:b w:val="0"/>
          <w:sz w:val="28"/>
          <w:szCs w:val="28"/>
        </w:rPr>
        <w:t>525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постановление Правительства Орловской области от 12 августа 2011 года № 267 « Об утверждении Примерного положения об оплате труда работников государственных образовательных организаций Орловской области»</w:t>
      </w:r>
      <w:r w:rsidRPr="00A20740">
        <w:rPr>
          <w:rFonts w:ascii="Times New Roman" w:hAnsi="Times New Roman" w:cs="Times New Roman"/>
          <w:sz w:val="28"/>
          <w:szCs w:val="28"/>
        </w:rPr>
        <w:t xml:space="preserve">,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дальнейшего обеспечения социальной поддержки и материального стимулирования работников </w:t>
      </w:r>
      <w:r w:rsidRPr="00A20740">
        <w:rPr>
          <w:rFonts w:ascii="Times New Roman" w:hAnsi="Times New Roman" w:cs="Times New Roman"/>
          <w:b w:val="0"/>
          <w:sz w:val="28"/>
          <w:szCs w:val="28"/>
        </w:rPr>
        <w:t>государственных образовательных организаций Орловской области</w:t>
      </w:r>
      <w:r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 Правительство Орловской области</w:t>
      </w:r>
      <w:r w:rsidR="006B22C7" w:rsidRPr="00A20740">
        <w:rPr>
          <w:rFonts w:ascii="Times New Roman" w:hAnsi="Times New Roman" w:cs="Times New Roman"/>
          <w:b w:val="0"/>
          <w:iCs/>
          <w:sz w:val="28"/>
          <w:szCs w:val="28"/>
        </w:rPr>
        <w:t xml:space="preserve">» </w:t>
      </w:r>
      <w:r w:rsidR="009168B9" w:rsidRPr="00A20740"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постановляет:</w:t>
      </w:r>
    </w:p>
    <w:p w:rsidR="009168B9" w:rsidRPr="00A20740" w:rsidRDefault="009168B9" w:rsidP="00A62624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   </w:t>
      </w:r>
      <w:r w:rsidR="00651091" w:rsidRPr="00A20740">
        <w:rPr>
          <w:rFonts w:ascii="Times New Roman" w:hAnsi="Times New Roman" w:cs="Times New Roman"/>
          <w:sz w:val="28"/>
          <w:szCs w:val="28"/>
        </w:rPr>
        <w:t xml:space="preserve">        1.Внести  в постановление</w:t>
      </w:r>
      <w:r w:rsidRPr="00A20740">
        <w:rPr>
          <w:rFonts w:ascii="Times New Roman" w:hAnsi="Times New Roman" w:cs="Times New Roman"/>
          <w:sz w:val="28"/>
          <w:szCs w:val="28"/>
        </w:rPr>
        <w:t xml:space="preserve">  администрации Троснянского района Орловской области от 23 сентября 2011 года № 267      « Об утверждении  Примерного положения об оплате труда работников муниципальных </w:t>
      </w:r>
      <w:r w:rsidRPr="00A20740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 Троснянского района Орловской области» следующие изменения: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1.</w:t>
      </w:r>
      <w:r w:rsidR="00E51400" w:rsidRPr="00A20740">
        <w:rPr>
          <w:rFonts w:ascii="Times New Roman" w:hAnsi="Times New Roman" w:cs="Times New Roman"/>
          <w:sz w:val="28"/>
          <w:szCs w:val="28"/>
        </w:rPr>
        <w:t>1</w:t>
      </w:r>
      <w:r w:rsidRPr="00A20740">
        <w:rPr>
          <w:rFonts w:ascii="Times New Roman" w:hAnsi="Times New Roman" w:cs="Times New Roman"/>
          <w:sz w:val="28"/>
          <w:szCs w:val="28"/>
        </w:rPr>
        <w:t>.  Пункт 7 изложить в следующей редакции: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1.</w:t>
      </w:r>
      <w:r w:rsidR="00893DF2" w:rsidRPr="00A20740">
        <w:rPr>
          <w:rFonts w:ascii="Times New Roman" w:hAnsi="Times New Roman" w:cs="Times New Roman"/>
          <w:sz w:val="28"/>
          <w:szCs w:val="28"/>
        </w:rPr>
        <w:t>2</w:t>
      </w:r>
      <w:r w:rsidRPr="00A20740">
        <w:rPr>
          <w:rFonts w:ascii="Times New Roman" w:hAnsi="Times New Roman" w:cs="Times New Roman"/>
          <w:sz w:val="28"/>
          <w:szCs w:val="28"/>
        </w:rPr>
        <w:t>.  В приложении:</w:t>
      </w:r>
    </w:p>
    <w:p w:rsidR="006B22C7" w:rsidRPr="00A20740" w:rsidRDefault="00893DF2" w:rsidP="006B22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 </w:t>
      </w:r>
      <w:r w:rsidR="006B22C7" w:rsidRPr="00A20740">
        <w:rPr>
          <w:rFonts w:ascii="Times New Roman" w:hAnsi="Times New Roman" w:cs="Times New Roman"/>
          <w:sz w:val="28"/>
          <w:szCs w:val="28"/>
        </w:rPr>
        <w:t>«7.  Для работников, указанных в пункте 1 Положения, базовая единица устанавливается в размере: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6154 рубля – для педагогических работников, реализующих программы дошкольного образования образовательных организаций всех типов, образовательных организаций дополнительного образования детей, структурных подразделений дополнительного образования по выявлению и поддержке одаренных детей образовательных организаций всех типов; медицинского персонала образовательных организаций;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5424 рубля – для руководителей образовательных организаций, руководителей структурных подразделений, специалистов, рабочих </w:t>
      </w:r>
      <w:r w:rsidRPr="00A20740">
        <w:rPr>
          <w:rFonts w:ascii="Times New Roman" w:hAnsi="Times New Roman" w:cs="Times New Roman"/>
          <w:sz w:val="28"/>
          <w:szCs w:val="28"/>
        </w:rPr>
        <w:br/>
        <w:t>и служащих образовательных организаций, педагогических работников образовательных организаций и организаций, осуществляющих образовательную деятельность, за исключением указанных в абзаце 2 настоящего пункта.»;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2)  в приложении 1 к Примерному положению об оплате труда работников </w:t>
      </w:r>
      <w:r w:rsidR="00273492" w:rsidRPr="00A20740">
        <w:rPr>
          <w:rFonts w:ascii="Times New Roman" w:hAnsi="Times New Roman" w:cs="Times New Roman"/>
          <w:sz w:val="28"/>
          <w:szCs w:val="28"/>
        </w:rPr>
        <w:t>муниципальных</w:t>
      </w:r>
      <w:r w:rsidRPr="00A2074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73492" w:rsidRPr="00A20740">
        <w:rPr>
          <w:rFonts w:ascii="Times New Roman" w:hAnsi="Times New Roman" w:cs="Times New Roman"/>
          <w:sz w:val="28"/>
          <w:szCs w:val="28"/>
        </w:rPr>
        <w:t>учреждений</w:t>
      </w:r>
      <w:r w:rsidRPr="00A20740">
        <w:rPr>
          <w:rFonts w:ascii="Times New Roman" w:hAnsi="Times New Roman" w:cs="Times New Roman"/>
          <w:sz w:val="28"/>
          <w:szCs w:val="28"/>
        </w:rPr>
        <w:br/>
      </w:r>
      <w:r w:rsidR="00273492" w:rsidRPr="00A20740">
        <w:rPr>
          <w:rFonts w:ascii="Times New Roman" w:hAnsi="Times New Roman" w:cs="Times New Roman"/>
          <w:sz w:val="28"/>
          <w:szCs w:val="28"/>
        </w:rPr>
        <w:t>Троснянского района Орловской области</w:t>
      </w:r>
      <w:r w:rsidRPr="00A20740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деятельность, (далее – Примерное положение):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а)  таблицу 2 изложить следующей редакции:</w:t>
      </w:r>
    </w:p>
    <w:p w:rsidR="006B22C7" w:rsidRPr="00A20740" w:rsidRDefault="006B22C7" w:rsidP="006B22C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«Таблица 2</w:t>
      </w:r>
    </w:p>
    <w:p w:rsidR="006B22C7" w:rsidRPr="00A20740" w:rsidRDefault="006B22C7" w:rsidP="006B2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Коэффициенты квалификации (Кк</w:t>
      </w:r>
      <w:r w:rsidRPr="00A2074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20740">
        <w:rPr>
          <w:rFonts w:ascii="Times New Roman" w:hAnsi="Times New Roman" w:cs="Times New Roman"/>
          <w:sz w:val="28"/>
          <w:szCs w:val="28"/>
        </w:rPr>
        <w:t>)</w:t>
      </w:r>
    </w:p>
    <w:p w:rsidR="006B22C7" w:rsidRPr="00A20740" w:rsidRDefault="006B22C7" w:rsidP="006B2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489"/>
        <w:gridCol w:w="1531"/>
        <w:gridCol w:w="2268"/>
        <w:gridCol w:w="1644"/>
        <w:gridCol w:w="1587"/>
      </w:tblGrid>
      <w:tr w:rsidR="006B22C7" w:rsidRPr="00A20740" w:rsidTr="006825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Груп-пы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Квалифи-кационная категория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Повышаю-щий коэффи-циент за квалифи-кационную категорию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педагога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Повышаю-щий коэффи-циент за уровень образования педагога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Итоговый повышаю-щий коэффи-циент (ст. 1 + гр. 3 + гр. 5)</w:t>
            </w:r>
          </w:p>
        </w:tc>
      </w:tr>
    </w:tbl>
    <w:p w:rsidR="006B22C7" w:rsidRPr="00A20740" w:rsidRDefault="006B22C7" w:rsidP="006B2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489"/>
        <w:gridCol w:w="1531"/>
        <w:gridCol w:w="2268"/>
        <w:gridCol w:w="1644"/>
        <w:gridCol w:w="1587"/>
      </w:tblGrid>
      <w:tr w:rsidR="006B22C7" w:rsidRPr="00A20740" w:rsidTr="006825B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22C7" w:rsidRPr="00A20740" w:rsidTr="006825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Основное общее или среднее (полное) общее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22C7" w:rsidRPr="00A20740" w:rsidTr="006825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Начальное или среднее профессионально</w:t>
            </w:r>
            <w:r w:rsidRPr="00A20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6B22C7" w:rsidRPr="00A20740" w:rsidTr="006825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6B22C7" w:rsidRPr="00A20740" w:rsidTr="006825B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6B22C7" w:rsidRPr="00A20740" w:rsidTr="006825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C7" w:rsidRPr="00A20740" w:rsidRDefault="006B22C7" w:rsidP="006B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C7" w:rsidRPr="00A20740" w:rsidRDefault="006B22C7" w:rsidP="006B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C7" w:rsidRPr="00A20740" w:rsidRDefault="006B22C7" w:rsidP="006B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6B22C7" w:rsidRPr="00A20740" w:rsidTr="006825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6B22C7" w:rsidRPr="00A20740" w:rsidTr="006825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C7" w:rsidRPr="00A20740" w:rsidRDefault="006B22C7" w:rsidP="006B2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</w:tr>
    </w:tbl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2C7" w:rsidRPr="00A20740" w:rsidRDefault="006B22C7" w:rsidP="006B22C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3)  таблицу 5 приложения 3 к Примерному положению изложить </w:t>
      </w:r>
      <w:r w:rsidRPr="00A20740">
        <w:rPr>
          <w:rFonts w:ascii="Times New Roman" w:hAnsi="Times New Roman" w:cs="Times New Roman"/>
          <w:sz w:val="28"/>
          <w:szCs w:val="28"/>
        </w:rPr>
        <w:br/>
        <w:t>в новой редакции согласно приложению 1 к настоящему постановлению;</w:t>
      </w:r>
    </w:p>
    <w:p w:rsidR="006B22C7" w:rsidRPr="00A20740" w:rsidRDefault="006B22C7" w:rsidP="006B22C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4)  в пункте 1 приложения 8 к Примерному положению:</w:t>
      </w:r>
    </w:p>
    <w:p w:rsidR="00503116" w:rsidRPr="00A20740" w:rsidRDefault="00503116" w:rsidP="00503116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а)  таблицу 1 изложить в следующей редакции:</w:t>
      </w:r>
    </w:p>
    <w:p w:rsidR="00503116" w:rsidRPr="00A20740" w:rsidRDefault="00503116" w:rsidP="0050311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6"/>
        <w:gridCol w:w="2824"/>
      </w:tblGrid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Типы образовательных организаций, показатели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Норматив, %</w:t>
            </w: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 и муниципальные организации, осуществляющие образовательную деятельность, за исключением оздоровительных лагерей (центров)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Оздоровительные лагеря (центры)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Дополнительно при наличии: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филиалов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автономных котельных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столовых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3116" w:rsidRPr="00A20740" w:rsidTr="00CF17FC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общежитий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16" w:rsidRPr="00A20740" w:rsidRDefault="00503116" w:rsidP="00CF1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B22C7" w:rsidRPr="00A20740" w:rsidRDefault="00503116" w:rsidP="006B22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б</w:t>
      </w:r>
      <w:r w:rsidR="006B22C7" w:rsidRPr="00A20740">
        <w:rPr>
          <w:rFonts w:ascii="Times New Roman" w:hAnsi="Times New Roman" w:cs="Times New Roman"/>
          <w:sz w:val="28"/>
          <w:szCs w:val="28"/>
        </w:rPr>
        <w:t xml:space="preserve">)  подпункт 3 изложить в следующей редакции: </w:t>
      </w:r>
    </w:p>
    <w:p w:rsidR="006B22C7" w:rsidRPr="00A20740" w:rsidRDefault="006B22C7" w:rsidP="006B22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«3)  средств на выплаты компенсационного характера, которые определяются:</w:t>
      </w:r>
    </w:p>
    <w:p w:rsidR="006B22C7" w:rsidRPr="00A20740" w:rsidRDefault="006B22C7" w:rsidP="006B22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а)  для общеобразовательных организаций, организаций дополнительного профессионального образования, дошкольных </w:t>
      </w:r>
      <w:r w:rsidRPr="00A20740">
        <w:rPr>
          <w:rFonts w:ascii="Times New Roman" w:hAnsi="Times New Roman" w:cs="Times New Roman"/>
          <w:sz w:val="28"/>
          <w:szCs w:val="28"/>
        </w:rPr>
        <w:br/>
        <w:t>организаций – в размере 10 процентов средств, предусмотренных на оплату ставок (окладов) заработной платы;</w:t>
      </w:r>
    </w:p>
    <w:p w:rsidR="006B22C7" w:rsidRPr="00A20740" w:rsidRDefault="006B22C7" w:rsidP="006B22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б)  организаций дополнительного образования детей, других организаций – в размере 5 процентов средств, предусмотренных на оплату ставок (окладов) заработной платы;</w:t>
      </w:r>
    </w:p>
    <w:p w:rsidR="006B22C7" w:rsidRPr="00A20740" w:rsidRDefault="00D37407" w:rsidP="006B22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в</w:t>
      </w:r>
      <w:r w:rsidR="006B22C7" w:rsidRPr="00A20740">
        <w:rPr>
          <w:rFonts w:ascii="Times New Roman" w:hAnsi="Times New Roman" w:cs="Times New Roman"/>
          <w:sz w:val="28"/>
          <w:szCs w:val="28"/>
        </w:rPr>
        <w:t xml:space="preserve">)  специальных (коррекционных) организаций для обучающихся, воспитанников с отклонениями в развитии, организаций для детей-сирот </w:t>
      </w:r>
      <w:r w:rsidR="006B22C7" w:rsidRPr="00A20740">
        <w:rPr>
          <w:rFonts w:ascii="Times New Roman" w:hAnsi="Times New Roman" w:cs="Times New Roman"/>
          <w:sz w:val="28"/>
          <w:szCs w:val="28"/>
        </w:rPr>
        <w:br/>
        <w:t xml:space="preserve">и детей, оставшихся без попечения родителей, а также центров психолого-педагогической, медицинской и социальной помощи, создаваемых </w:t>
      </w:r>
      <w:r w:rsidR="006B22C7" w:rsidRPr="00A20740">
        <w:rPr>
          <w:rFonts w:ascii="Times New Roman" w:hAnsi="Times New Roman" w:cs="Times New Roman"/>
          <w:sz w:val="28"/>
          <w:szCs w:val="28"/>
        </w:rPr>
        <w:br/>
        <w:t xml:space="preserve">в соответствии со </w:t>
      </w:r>
      <w:hyperlink r:id="rId10" w:history="1">
        <w:r w:rsidR="006B22C7" w:rsidRPr="00A20740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="006B22C7" w:rsidRPr="00A2074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</w:t>
      </w:r>
      <w:r w:rsidR="006B22C7" w:rsidRPr="00A20740">
        <w:rPr>
          <w:rFonts w:ascii="Times New Roman" w:hAnsi="Times New Roman" w:cs="Times New Roman"/>
          <w:sz w:val="28"/>
          <w:szCs w:val="28"/>
        </w:rPr>
        <w:br/>
        <w:t xml:space="preserve">№ 273-ФЗ «Об образовании в Российской Федерации», организаций санаторного типа для детей, инфицированных туберкулезом, – в размере </w:t>
      </w:r>
      <w:r w:rsidR="006B22C7" w:rsidRPr="00A20740">
        <w:rPr>
          <w:rFonts w:ascii="Times New Roman" w:hAnsi="Times New Roman" w:cs="Times New Roman"/>
          <w:sz w:val="28"/>
          <w:szCs w:val="28"/>
        </w:rPr>
        <w:br/>
        <w:t>20 процентов средств, предусмотренных на оплату ставок (окладов) заработной платы;»;</w:t>
      </w:r>
    </w:p>
    <w:p w:rsidR="006B22C7" w:rsidRPr="00A20740" w:rsidRDefault="006B22C7" w:rsidP="006B22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 xml:space="preserve">5)  таблицу 3 приложения 9 к Примерному положению изложить </w:t>
      </w:r>
      <w:r w:rsidRPr="00A20740">
        <w:rPr>
          <w:rFonts w:ascii="Times New Roman" w:hAnsi="Times New Roman" w:cs="Times New Roman"/>
          <w:sz w:val="28"/>
          <w:szCs w:val="28"/>
        </w:rPr>
        <w:br/>
        <w:t>в новой редакции согласно приложению 2 к настоящему постановлению.</w:t>
      </w:r>
    </w:p>
    <w:p w:rsidR="006B22C7" w:rsidRPr="00A20740" w:rsidRDefault="006B22C7" w:rsidP="009208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2.  </w:t>
      </w:r>
      <w:r w:rsidR="0092081F" w:rsidRPr="00A20740">
        <w:rPr>
          <w:rFonts w:ascii="Times New Roman" w:hAnsi="Times New Roman" w:cs="Times New Roman"/>
          <w:sz w:val="28"/>
          <w:szCs w:val="28"/>
        </w:rPr>
        <w:t>Финансовому отделу администрации Троснянского района</w:t>
      </w:r>
      <w:r w:rsidRPr="00A20740">
        <w:rPr>
          <w:rFonts w:ascii="Times New Roman" w:hAnsi="Times New Roman" w:cs="Times New Roman"/>
          <w:sz w:val="28"/>
          <w:szCs w:val="28"/>
        </w:rPr>
        <w:t xml:space="preserve"> Орловской области обеспечить финансирование расходов </w:t>
      </w:r>
      <w:r w:rsidR="0092081F" w:rsidRPr="00A20740">
        <w:rPr>
          <w:rFonts w:ascii="Times New Roman" w:hAnsi="Times New Roman" w:cs="Times New Roman"/>
          <w:sz w:val="28"/>
          <w:szCs w:val="28"/>
        </w:rPr>
        <w:t>отдела</w:t>
      </w:r>
      <w:r w:rsidRPr="00A207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2081F" w:rsidRPr="00A20740">
        <w:rPr>
          <w:rFonts w:ascii="Times New Roman" w:hAnsi="Times New Roman" w:cs="Times New Roman"/>
          <w:sz w:val="28"/>
          <w:szCs w:val="28"/>
        </w:rPr>
        <w:t xml:space="preserve"> администрации Троснянского района</w:t>
      </w:r>
      <w:r w:rsidRPr="00A20740">
        <w:rPr>
          <w:rFonts w:ascii="Times New Roman" w:hAnsi="Times New Roman" w:cs="Times New Roman"/>
          <w:sz w:val="28"/>
          <w:szCs w:val="28"/>
        </w:rPr>
        <w:t xml:space="preserve"> Орловской области, </w:t>
      </w:r>
      <w:r w:rsidR="0092081F" w:rsidRPr="00A20740">
        <w:rPr>
          <w:rFonts w:ascii="Times New Roman" w:hAnsi="Times New Roman" w:cs="Times New Roman"/>
          <w:sz w:val="28"/>
          <w:szCs w:val="28"/>
        </w:rPr>
        <w:t>отдела</w:t>
      </w:r>
      <w:r w:rsidRPr="00A20740">
        <w:rPr>
          <w:rFonts w:ascii="Times New Roman" w:hAnsi="Times New Roman" w:cs="Times New Roman"/>
          <w:sz w:val="28"/>
          <w:szCs w:val="28"/>
        </w:rPr>
        <w:t xml:space="preserve"> культуры и архивного дела</w:t>
      </w:r>
      <w:r w:rsidR="0092081F" w:rsidRPr="00A20740">
        <w:rPr>
          <w:rFonts w:ascii="Times New Roman" w:hAnsi="Times New Roman" w:cs="Times New Roman"/>
          <w:sz w:val="28"/>
          <w:szCs w:val="28"/>
        </w:rPr>
        <w:t xml:space="preserve"> администрации Троснянского района Орловской области,</w:t>
      </w:r>
      <w:r w:rsidRPr="00A20740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92081F" w:rsidRPr="00A20740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Pr="00A20740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</w:t>
      </w:r>
      <w:r w:rsidR="0092081F" w:rsidRPr="00A20740">
        <w:rPr>
          <w:rFonts w:ascii="Times New Roman" w:hAnsi="Times New Roman" w:cs="Times New Roman"/>
          <w:sz w:val="28"/>
          <w:szCs w:val="28"/>
        </w:rPr>
        <w:t xml:space="preserve">бюджетом муниципального района </w:t>
      </w:r>
      <w:r w:rsidRPr="00A2074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период. </w:t>
      </w:r>
    </w:p>
    <w:p w:rsidR="006B22C7" w:rsidRPr="00A20740" w:rsidRDefault="0092081F" w:rsidP="006B22C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3</w:t>
      </w:r>
      <w:r w:rsidR="006B22C7" w:rsidRPr="00A20740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 1 октября 2019 года.</w:t>
      </w:r>
    </w:p>
    <w:p w:rsidR="006B22C7" w:rsidRPr="00A20740" w:rsidRDefault="006B22C7" w:rsidP="006B22C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740">
        <w:rPr>
          <w:rFonts w:ascii="Times New Roman" w:hAnsi="Times New Roman" w:cs="Times New Roman"/>
          <w:sz w:val="28"/>
          <w:szCs w:val="28"/>
        </w:rPr>
        <w:t>5.  Контроль за исполнением постановления возложить на заместителя Г</w:t>
      </w:r>
      <w:r w:rsidR="0092081F" w:rsidRPr="00A20740">
        <w:rPr>
          <w:rFonts w:ascii="Times New Roman" w:hAnsi="Times New Roman" w:cs="Times New Roman"/>
          <w:sz w:val="28"/>
          <w:szCs w:val="28"/>
        </w:rPr>
        <w:t>лавы администрации района А.В.Фроловичева</w:t>
      </w:r>
      <w:r w:rsidRPr="00A20740">
        <w:rPr>
          <w:rFonts w:ascii="Times New Roman" w:hAnsi="Times New Roman" w:cs="Times New Roman"/>
          <w:sz w:val="28"/>
          <w:szCs w:val="28"/>
        </w:rPr>
        <w:t xml:space="preserve"> </w:t>
      </w:r>
      <w:r w:rsidR="0092081F" w:rsidRPr="00A207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2C7" w:rsidRPr="00A20740" w:rsidRDefault="006B22C7" w:rsidP="006B2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A20740" w:rsidRDefault="009168B9" w:rsidP="00A6262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A20740" w:rsidRDefault="00836F73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74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168B9" w:rsidRPr="00A20740"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r w:rsidR="00A20740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168B9" w:rsidRPr="00A20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20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168B9" w:rsidRPr="00A20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20740">
        <w:rPr>
          <w:rFonts w:ascii="Times New Roman" w:hAnsi="Times New Roman" w:cs="Times New Roman"/>
          <w:b/>
          <w:bCs/>
          <w:sz w:val="28"/>
          <w:szCs w:val="28"/>
        </w:rPr>
        <w:t>А.И.Насонов</w:t>
      </w:r>
    </w:p>
    <w:sectPr w:rsidR="009168B9" w:rsidRPr="00A20740" w:rsidSect="00566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35" w:rsidRDefault="00955E35" w:rsidP="001674D4">
      <w:r>
        <w:separator/>
      </w:r>
    </w:p>
  </w:endnote>
  <w:endnote w:type="continuationSeparator" w:id="0">
    <w:p w:rsidR="00955E35" w:rsidRDefault="00955E35" w:rsidP="001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35" w:rsidRDefault="00955E35" w:rsidP="001674D4">
      <w:r>
        <w:separator/>
      </w:r>
    </w:p>
  </w:footnote>
  <w:footnote w:type="continuationSeparator" w:id="0">
    <w:p w:rsidR="00955E35" w:rsidRDefault="00955E35" w:rsidP="001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60C"/>
    <w:multiLevelType w:val="hybridMultilevel"/>
    <w:tmpl w:val="0E2CF780"/>
    <w:lvl w:ilvl="0" w:tplc="B62EB75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75735DF"/>
    <w:multiLevelType w:val="multilevel"/>
    <w:tmpl w:val="2DF20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9"/>
    <w:rsid w:val="00057480"/>
    <w:rsid w:val="00095BEB"/>
    <w:rsid w:val="000F7EB3"/>
    <w:rsid w:val="0010515A"/>
    <w:rsid w:val="001674D4"/>
    <w:rsid w:val="001B5993"/>
    <w:rsid w:val="001C430F"/>
    <w:rsid w:val="001E5B89"/>
    <w:rsid w:val="00273492"/>
    <w:rsid w:val="002B1959"/>
    <w:rsid w:val="002B3976"/>
    <w:rsid w:val="002C1E1C"/>
    <w:rsid w:val="002C6167"/>
    <w:rsid w:val="002C7E75"/>
    <w:rsid w:val="003A4788"/>
    <w:rsid w:val="00425722"/>
    <w:rsid w:val="00440A07"/>
    <w:rsid w:val="004D769D"/>
    <w:rsid w:val="004F4D1C"/>
    <w:rsid w:val="00503116"/>
    <w:rsid w:val="00506640"/>
    <w:rsid w:val="00546EA2"/>
    <w:rsid w:val="00560CCD"/>
    <w:rsid w:val="005667F9"/>
    <w:rsid w:val="00572472"/>
    <w:rsid w:val="005E03D4"/>
    <w:rsid w:val="006003CB"/>
    <w:rsid w:val="00617B34"/>
    <w:rsid w:val="0062564D"/>
    <w:rsid w:val="00651091"/>
    <w:rsid w:val="006825BA"/>
    <w:rsid w:val="00682F56"/>
    <w:rsid w:val="006B22C7"/>
    <w:rsid w:val="0072682D"/>
    <w:rsid w:val="00730253"/>
    <w:rsid w:val="00765CDE"/>
    <w:rsid w:val="00836F73"/>
    <w:rsid w:val="0087222C"/>
    <w:rsid w:val="00893DF2"/>
    <w:rsid w:val="008E7A51"/>
    <w:rsid w:val="008F5387"/>
    <w:rsid w:val="00914E2D"/>
    <w:rsid w:val="009168B9"/>
    <w:rsid w:val="0092081F"/>
    <w:rsid w:val="0092318E"/>
    <w:rsid w:val="00955E35"/>
    <w:rsid w:val="00977F57"/>
    <w:rsid w:val="009830B9"/>
    <w:rsid w:val="00985631"/>
    <w:rsid w:val="009F5F60"/>
    <w:rsid w:val="00A20740"/>
    <w:rsid w:val="00A32868"/>
    <w:rsid w:val="00A51804"/>
    <w:rsid w:val="00A62624"/>
    <w:rsid w:val="00A65FE9"/>
    <w:rsid w:val="00A81076"/>
    <w:rsid w:val="00B623D5"/>
    <w:rsid w:val="00BE20F1"/>
    <w:rsid w:val="00C0109B"/>
    <w:rsid w:val="00C45FE6"/>
    <w:rsid w:val="00CA68BC"/>
    <w:rsid w:val="00CF17FC"/>
    <w:rsid w:val="00D37407"/>
    <w:rsid w:val="00DD6730"/>
    <w:rsid w:val="00E21C98"/>
    <w:rsid w:val="00E51400"/>
    <w:rsid w:val="00E677F9"/>
    <w:rsid w:val="00E91BB4"/>
    <w:rsid w:val="00EF229F"/>
    <w:rsid w:val="00F0722D"/>
    <w:rsid w:val="00F204FB"/>
    <w:rsid w:val="00F45FD0"/>
    <w:rsid w:val="00F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9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68B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2C7E7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09DD64F9DC8DD07D3CCC45108B60BB509E02CF385DFFF14D1D5A08DCA1B97E31A72AD1ECF0ABD8bDO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158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8259-A7FF-4A51-8A63-472092D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6316</CharactersWithSpaces>
  <SharedDoc>false</SharedDoc>
  <HLinks>
    <vt:vector size="12" baseType="variant"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consultantplus://offline/ref=0009DD64F9DC8DD07D3CCC45108B60BB509E02CF385DFFF14D1D5A08DCA1B97E31A72AD1ECF0ABD8bDOBF</vt:lpwstr>
      </vt:variant>
      <vt:variant>
        <vt:lpwstr/>
      </vt:variant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consultantplus://offline/main?base=RLAW127;n=15843;fld=134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2019-09-24T08:00:00Z</cp:lastPrinted>
  <dcterms:created xsi:type="dcterms:W3CDTF">2019-10-04T06:29:00Z</dcterms:created>
  <dcterms:modified xsi:type="dcterms:W3CDTF">2019-10-04T06:29:00Z</dcterms:modified>
</cp:coreProperties>
</file>