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1C" w:rsidRPr="00512B1C" w:rsidRDefault="00512B1C" w:rsidP="004D1240">
      <w:pPr>
        <w:tabs>
          <w:tab w:val="left" w:pos="3840"/>
        </w:tabs>
        <w:autoSpaceDE w:val="0"/>
        <w:jc w:val="center"/>
        <w:rPr>
          <w:rFonts w:ascii="Times New Roman" w:hAnsi="Times New Roman" w:cs="Times New Roman"/>
          <w:b/>
        </w:rPr>
      </w:pPr>
      <w:r w:rsidRPr="00512B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1C" w:rsidRPr="00512B1C" w:rsidRDefault="00512B1C" w:rsidP="00512B1C">
      <w:pPr>
        <w:ind w:left="468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12B1C" w:rsidRPr="00512B1C" w:rsidRDefault="00512B1C" w:rsidP="00844F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512B1C" w:rsidRPr="00512B1C" w:rsidRDefault="00512B1C" w:rsidP="00844F2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i/>
          <w:sz w:val="10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2B1C" w:rsidRPr="00512B1C" w:rsidRDefault="00512B1C" w:rsidP="00B97F44">
      <w:pPr>
        <w:rPr>
          <w:rFonts w:ascii="Times New Roman" w:hAnsi="Times New Roman" w:cs="Times New Roman"/>
        </w:rPr>
      </w:pPr>
      <w:r w:rsidRPr="00512B1C">
        <w:rPr>
          <w:rFonts w:ascii="Times New Roman" w:hAnsi="Times New Roman" w:cs="Times New Roman"/>
        </w:rPr>
        <w:t xml:space="preserve">от </w:t>
      </w:r>
      <w:r w:rsidR="00002A87">
        <w:rPr>
          <w:rFonts w:ascii="Times New Roman" w:hAnsi="Times New Roman" w:cs="Times New Roman"/>
        </w:rPr>
        <w:t>27</w:t>
      </w:r>
      <w:r w:rsidRPr="00512B1C">
        <w:rPr>
          <w:rFonts w:ascii="Times New Roman" w:hAnsi="Times New Roman" w:cs="Times New Roman"/>
        </w:rPr>
        <w:t xml:space="preserve"> </w:t>
      </w:r>
      <w:r w:rsidR="00B97F44">
        <w:rPr>
          <w:rFonts w:ascii="Times New Roman" w:hAnsi="Times New Roman" w:cs="Times New Roman"/>
        </w:rPr>
        <w:t>февраля</w:t>
      </w:r>
      <w:r w:rsidR="003A214F">
        <w:rPr>
          <w:rFonts w:ascii="Times New Roman" w:hAnsi="Times New Roman" w:cs="Times New Roman"/>
        </w:rPr>
        <w:t xml:space="preserve">    </w:t>
      </w:r>
      <w:r w:rsidRPr="00512B1C">
        <w:rPr>
          <w:rFonts w:ascii="Times New Roman" w:hAnsi="Times New Roman" w:cs="Times New Roman"/>
        </w:rPr>
        <w:t xml:space="preserve">  </w:t>
      </w:r>
      <w:r w:rsidR="00F23459">
        <w:rPr>
          <w:rFonts w:ascii="Times New Roman" w:hAnsi="Times New Roman" w:cs="Times New Roman"/>
        </w:rPr>
        <w:t>20</w:t>
      </w:r>
      <w:r w:rsidR="00BF5C8B">
        <w:rPr>
          <w:rFonts w:ascii="Times New Roman" w:hAnsi="Times New Roman" w:cs="Times New Roman"/>
        </w:rPr>
        <w:t>20</w:t>
      </w:r>
      <w:r w:rsidRPr="00512B1C">
        <w:rPr>
          <w:rFonts w:ascii="Times New Roman" w:hAnsi="Times New Roman" w:cs="Times New Roman"/>
        </w:rPr>
        <w:t xml:space="preserve">   г.                                                                                       </w:t>
      </w:r>
      <w:r w:rsidR="00B97F44">
        <w:rPr>
          <w:rFonts w:ascii="Times New Roman" w:hAnsi="Times New Roman" w:cs="Times New Roman"/>
        </w:rPr>
        <w:t xml:space="preserve">                 </w:t>
      </w:r>
      <w:r w:rsidRPr="00512B1C">
        <w:rPr>
          <w:rFonts w:ascii="Times New Roman" w:hAnsi="Times New Roman" w:cs="Times New Roman"/>
        </w:rPr>
        <w:t xml:space="preserve">          №    </w:t>
      </w:r>
      <w:r w:rsidR="00B97F44">
        <w:rPr>
          <w:rFonts w:ascii="Times New Roman" w:hAnsi="Times New Roman" w:cs="Times New Roman"/>
        </w:rPr>
        <w:t>47</w:t>
      </w:r>
      <w:r w:rsidR="003A214F">
        <w:rPr>
          <w:rFonts w:ascii="Times New Roman" w:hAnsi="Times New Roman" w:cs="Times New Roman"/>
        </w:rPr>
        <w:t xml:space="preserve"> </w:t>
      </w:r>
      <w:r w:rsidRPr="00512B1C">
        <w:rPr>
          <w:rFonts w:ascii="Times New Roman" w:hAnsi="Times New Roman" w:cs="Times New Roman"/>
        </w:rPr>
        <w:t xml:space="preserve">              </w:t>
      </w:r>
      <w:proofErr w:type="spellStart"/>
      <w:r w:rsidRPr="00512B1C">
        <w:rPr>
          <w:rFonts w:ascii="Times New Roman" w:hAnsi="Times New Roman" w:cs="Times New Roman"/>
        </w:rPr>
        <w:t>с</w:t>
      </w:r>
      <w:proofErr w:type="gramStart"/>
      <w:r w:rsidRPr="00512B1C">
        <w:rPr>
          <w:rFonts w:ascii="Times New Roman" w:hAnsi="Times New Roman" w:cs="Times New Roman"/>
        </w:rPr>
        <w:t>.Т</w:t>
      </w:r>
      <w:proofErr w:type="gramEnd"/>
      <w:r w:rsidRPr="00512B1C">
        <w:rPr>
          <w:rFonts w:ascii="Times New Roman" w:hAnsi="Times New Roman" w:cs="Times New Roman"/>
        </w:rPr>
        <w:t>росна</w:t>
      </w:r>
      <w:proofErr w:type="spellEnd"/>
    </w:p>
    <w:p w:rsidR="00512B1C" w:rsidRPr="00512B1C" w:rsidRDefault="00512B1C" w:rsidP="00512B1C">
      <w:pPr>
        <w:pStyle w:val="ConsPlusTitle"/>
        <w:jc w:val="center"/>
        <w:rPr>
          <w:sz w:val="28"/>
          <w:szCs w:val="28"/>
        </w:rPr>
      </w:pP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О внесении изменений в постановление </w:t>
      </w: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Администрации </w:t>
      </w:r>
      <w:r w:rsidRPr="00512B1C">
        <w:t xml:space="preserve"> </w:t>
      </w:r>
      <w:proofErr w:type="spellStart"/>
      <w:r w:rsidRPr="00512B1C">
        <w:rPr>
          <w:sz w:val="28"/>
          <w:szCs w:val="28"/>
        </w:rPr>
        <w:t>Троснянского</w:t>
      </w:r>
      <w:proofErr w:type="spellEnd"/>
      <w:r w:rsidRPr="00512B1C">
        <w:rPr>
          <w:sz w:val="28"/>
          <w:szCs w:val="28"/>
        </w:rPr>
        <w:t xml:space="preserve"> района </w:t>
      </w: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от 29 июля 2014 года № 225 </w:t>
      </w:r>
    </w:p>
    <w:p w:rsidR="00512B1C" w:rsidRP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«Об утверждении </w:t>
      </w:r>
      <w:proofErr w:type="gramStart"/>
      <w:r w:rsidRPr="00512B1C">
        <w:rPr>
          <w:sz w:val="28"/>
          <w:szCs w:val="28"/>
        </w:rPr>
        <w:t>муниципальной</w:t>
      </w:r>
      <w:proofErr w:type="gramEnd"/>
      <w:r w:rsidRPr="00512B1C">
        <w:rPr>
          <w:sz w:val="28"/>
          <w:szCs w:val="28"/>
        </w:rPr>
        <w:t xml:space="preserve"> </w:t>
      </w:r>
    </w:p>
    <w:p w:rsidR="00512B1C" w:rsidRPr="00512B1C" w:rsidRDefault="00BA47F7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программы «Развитие о</w:t>
      </w:r>
      <w:r w:rsidR="00512B1C" w:rsidRPr="00512B1C">
        <w:rPr>
          <w:sz w:val="28"/>
          <w:szCs w:val="28"/>
        </w:rPr>
        <w:t>бразования</w:t>
      </w:r>
    </w:p>
    <w:p w:rsidR="00512B1C" w:rsidRDefault="00512B1C" w:rsidP="00512B1C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 xml:space="preserve"> в </w:t>
      </w:r>
      <w:proofErr w:type="spellStart"/>
      <w:r w:rsidRPr="00512B1C">
        <w:rPr>
          <w:sz w:val="28"/>
          <w:szCs w:val="28"/>
        </w:rPr>
        <w:t>Троснянском</w:t>
      </w:r>
      <w:proofErr w:type="spellEnd"/>
      <w:r w:rsidRPr="00512B1C">
        <w:rPr>
          <w:sz w:val="28"/>
          <w:szCs w:val="28"/>
        </w:rPr>
        <w:t xml:space="preserve"> районе»</w:t>
      </w:r>
    </w:p>
    <w:p w:rsidR="00512B1C" w:rsidRDefault="00512B1C" w:rsidP="00512B1C">
      <w:pPr>
        <w:pStyle w:val="ConsPlusTitle"/>
        <w:rPr>
          <w:sz w:val="28"/>
          <w:szCs w:val="28"/>
        </w:rPr>
      </w:pPr>
    </w:p>
    <w:p w:rsidR="00844F24" w:rsidRPr="00512B1C" w:rsidRDefault="00844F24" w:rsidP="00512B1C">
      <w:pPr>
        <w:pStyle w:val="ConsPlusTitle"/>
        <w:rPr>
          <w:sz w:val="28"/>
          <w:szCs w:val="28"/>
        </w:rPr>
      </w:pPr>
    </w:p>
    <w:p w:rsidR="00D11B67" w:rsidRDefault="00512B1C" w:rsidP="002641FE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2B1C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proofErr w:type="spellStart"/>
      <w:r w:rsidRPr="00512B1C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512B1C">
        <w:rPr>
          <w:rFonts w:ascii="Times New Roman" w:hAnsi="Times New Roman" w:cs="Times New Roman"/>
          <w:sz w:val="28"/>
          <w:szCs w:val="28"/>
        </w:rPr>
        <w:t xml:space="preserve"> районного Совета </w:t>
      </w:r>
      <w:proofErr w:type="gramStart"/>
      <w:r w:rsidRPr="00512B1C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512B1C">
        <w:rPr>
          <w:rFonts w:ascii="Times New Roman" w:hAnsi="Times New Roman" w:cs="Times New Roman"/>
          <w:sz w:val="28"/>
          <w:szCs w:val="28"/>
        </w:rPr>
        <w:t xml:space="preserve"> № </w:t>
      </w:r>
      <w:r w:rsidR="00C41A9E" w:rsidRPr="00C41A9E">
        <w:rPr>
          <w:rFonts w:ascii="Times New Roman" w:hAnsi="Times New Roman" w:cs="Times New Roman"/>
          <w:sz w:val="28"/>
          <w:szCs w:val="28"/>
        </w:rPr>
        <w:t>208</w:t>
      </w:r>
      <w:r w:rsidRPr="00C41A9E">
        <w:rPr>
          <w:rFonts w:ascii="Times New Roman" w:hAnsi="Times New Roman" w:cs="Times New Roman"/>
          <w:sz w:val="28"/>
          <w:szCs w:val="28"/>
        </w:rPr>
        <w:t xml:space="preserve"> от 2</w:t>
      </w:r>
      <w:r w:rsidR="00C41A9E" w:rsidRPr="00C41A9E">
        <w:rPr>
          <w:rFonts w:ascii="Times New Roman" w:hAnsi="Times New Roman" w:cs="Times New Roman"/>
          <w:sz w:val="28"/>
          <w:szCs w:val="28"/>
        </w:rPr>
        <w:t>6</w:t>
      </w:r>
      <w:r w:rsidRPr="00C41A9E">
        <w:rPr>
          <w:rFonts w:ascii="Times New Roman" w:hAnsi="Times New Roman" w:cs="Times New Roman"/>
          <w:sz w:val="28"/>
          <w:szCs w:val="28"/>
        </w:rPr>
        <w:t>.12.201</w:t>
      </w:r>
      <w:r w:rsidR="00C41A9E" w:rsidRPr="00C41A9E">
        <w:rPr>
          <w:rFonts w:ascii="Times New Roman" w:hAnsi="Times New Roman" w:cs="Times New Roman"/>
          <w:sz w:val="28"/>
          <w:szCs w:val="28"/>
        </w:rPr>
        <w:t>9</w:t>
      </w:r>
      <w:r w:rsidR="00CE6D75">
        <w:rPr>
          <w:rFonts w:ascii="Times New Roman" w:hAnsi="Times New Roman" w:cs="Times New Roman"/>
          <w:sz w:val="28"/>
          <w:szCs w:val="28"/>
        </w:rPr>
        <w:t xml:space="preserve">   «О внесении изменений в решение </w:t>
      </w:r>
      <w:proofErr w:type="spellStart"/>
      <w:r w:rsidR="00CE6D75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CE6D75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 прогнозе социально экономического развития </w:t>
      </w:r>
      <w:proofErr w:type="spellStart"/>
      <w:r w:rsidR="00CE6D75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CE6D75">
        <w:rPr>
          <w:rFonts w:ascii="Times New Roman" w:hAnsi="Times New Roman" w:cs="Times New Roman"/>
          <w:sz w:val="28"/>
          <w:szCs w:val="28"/>
        </w:rPr>
        <w:t xml:space="preserve"> района и бюджете района на 20</w:t>
      </w:r>
      <w:r w:rsidR="00BF5C8B">
        <w:rPr>
          <w:rFonts w:ascii="Times New Roman" w:hAnsi="Times New Roman" w:cs="Times New Roman"/>
          <w:sz w:val="28"/>
          <w:szCs w:val="28"/>
        </w:rPr>
        <w:t>19</w:t>
      </w:r>
      <w:r w:rsidR="00CE6D75">
        <w:rPr>
          <w:rFonts w:ascii="Times New Roman" w:hAnsi="Times New Roman" w:cs="Times New Roman"/>
          <w:sz w:val="28"/>
          <w:szCs w:val="28"/>
        </w:rPr>
        <w:t xml:space="preserve"> </w:t>
      </w:r>
      <w:r w:rsidR="00CE6D75" w:rsidRPr="00512B1C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BF5C8B">
        <w:rPr>
          <w:rFonts w:ascii="Times New Roman" w:hAnsi="Times New Roman" w:cs="Times New Roman"/>
          <w:sz w:val="28"/>
          <w:szCs w:val="28"/>
        </w:rPr>
        <w:t>20</w:t>
      </w:r>
      <w:r w:rsidR="00CE6D75" w:rsidRPr="00512B1C">
        <w:rPr>
          <w:rFonts w:ascii="Times New Roman" w:hAnsi="Times New Roman" w:cs="Times New Roman"/>
          <w:sz w:val="28"/>
          <w:szCs w:val="28"/>
        </w:rPr>
        <w:t>-20</w:t>
      </w:r>
      <w:r w:rsidR="003032E6">
        <w:rPr>
          <w:rFonts w:ascii="Times New Roman" w:hAnsi="Times New Roman" w:cs="Times New Roman"/>
          <w:sz w:val="28"/>
          <w:szCs w:val="28"/>
        </w:rPr>
        <w:t>2</w:t>
      </w:r>
      <w:r w:rsidR="00BF5C8B">
        <w:rPr>
          <w:rFonts w:ascii="Times New Roman" w:hAnsi="Times New Roman" w:cs="Times New Roman"/>
          <w:sz w:val="28"/>
          <w:szCs w:val="28"/>
        </w:rPr>
        <w:t>1</w:t>
      </w:r>
      <w:r w:rsidR="00CE6D75" w:rsidRPr="00512B1C">
        <w:rPr>
          <w:rFonts w:ascii="Times New Roman" w:hAnsi="Times New Roman" w:cs="Times New Roman"/>
          <w:sz w:val="28"/>
          <w:szCs w:val="28"/>
        </w:rPr>
        <w:t>годов</w:t>
      </w:r>
      <w:r w:rsidR="00CE6D75">
        <w:rPr>
          <w:rFonts w:ascii="Times New Roman" w:hAnsi="Times New Roman" w:cs="Times New Roman"/>
          <w:sz w:val="28"/>
          <w:szCs w:val="28"/>
        </w:rPr>
        <w:t>»</w:t>
      </w:r>
      <w:r w:rsidRPr="00512B1C">
        <w:rPr>
          <w:rFonts w:ascii="Times New Roman" w:hAnsi="Times New Roman" w:cs="Times New Roman"/>
          <w:sz w:val="28"/>
          <w:szCs w:val="28"/>
        </w:rPr>
        <w:t xml:space="preserve">  и эффективности предоставляемых образовательных услуг, </w:t>
      </w:r>
      <w:proofErr w:type="spellStart"/>
      <w:proofErr w:type="gramStart"/>
      <w:r w:rsidRPr="00512B1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12B1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12B1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12B1C">
        <w:rPr>
          <w:rFonts w:ascii="Times New Roman" w:hAnsi="Times New Roman" w:cs="Times New Roman"/>
          <w:sz w:val="28"/>
          <w:szCs w:val="28"/>
        </w:rPr>
        <w:t xml:space="preserve"> о в л я е т:  </w:t>
      </w:r>
    </w:p>
    <w:p w:rsidR="00512B1C" w:rsidRPr="00555FBB" w:rsidRDefault="00512B1C" w:rsidP="0017048A">
      <w:pPr>
        <w:pStyle w:val="ac"/>
        <w:numPr>
          <w:ilvl w:val="0"/>
          <w:numId w:val="2"/>
        </w:numPr>
        <w:tabs>
          <w:tab w:val="left" w:pos="142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5FBB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Pr="00555FB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555FBB">
        <w:rPr>
          <w:rFonts w:ascii="Times New Roman" w:hAnsi="Times New Roman" w:cs="Times New Roman"/>
          <w:sz w:val="28"/>
          <w:szCs w:val="28"/>
        </w:rPr>
        <w:t xml:space="preserve"> района от 29 июля 2014 года № 225 «Об утверждении муниципальной программы «Развитие образования в </w:t>
      </w:r>
      <w:proofErr w:type="spellStart"/>
      <w:r w:rsidRPr="00555FBB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555FBB">
        <w:rPr>
          <w:rFonts w:ascii="Times New Roman" w:hAnsi="Times New Roman" w:cs="Times New Roman"/>
          <w:sz w:val="28"/>
          <w:szCs w:val="28"/>
        </w:rPr>
        <w:t xml:space="preserve"> районе» следующие изменения:</w:t>
      </w:r>
    </w:p>
    <w:p w:rsidR="00512B1C" w:rsidRPr="00844F24" w:rsidRDefault="00512B1C" w:rsidP="0017048A">
      <w:pPr>
        <w:pStyle w:val="ac"/>
        <w:numPr>
          <w:ilvl w:val="1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F24">
        <w:rPr>
          <w:rFonts w:ascii="Times New Roman" w:hAnsi="Times New Roman" w:cs="Times New Roman"/>
          <w:sz w:val="28"/>
          <w:szCs w:val="28"/>
        </w:rPr>
        <w:t>В паспорте Программы:</w:t>
      </w:r>
      <w:r w:rsidRPr="00844F24">
        <w:rPr>
          <w:rFonts w:ascii="Times New Roman" w:hAnsi="Times New Roman" w:cs="Times New Roman"/>
          <w:spacing w:val="-4"/>
          <w:sz w:val="28"/>
          <w:szCs w:val="28"/>
        </w:rPr>
        <w:t xml:space="preserve">1)  строку «Объемы бюджетных ассигнований </w:t>
      </w:r>
      <w:r w:rsidR="00555FBB" w:rsidRPr="00844F24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844F24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 w:rsidR="00555FBB" w:rsidRPr="00844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44F24">
        <w:rPr>
          <w:rFonts w:ascii="Times New Roman" w:hAnsi="Times New Roman" w:cs="Times New Roman"/>
          <w:spacing w:val="-4"/>
          <w:sz w:val="28"/>
          <w:szCs w:val="28"/>
        </w:rPr>
        <w:t>реализацию муниципальной программы » изложить</w:t>
      </w:r>
      <w:r w:rsidRPr="00844F2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844F24" w:rsidRDefault="00844F24" w:rsidP="0017048A">
      <w:pPr>
        <w:pStyle w:val="ac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44F24" w:rsidRDefault="00844F24" w:rsidP="00844F24">
      <w:pPr>
        <w:pStyle w:val="ac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844F24" w:rsidRPr="00844F24" w:rsidRDefault="00844F24" w:rsidP="00844F24">
      <w:pPr>
        <w:pStyle w:val="ac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40"/>
      </w:tblGrid>
      <w:tr w:rsidR="00512B1C" w:rsidRPr="00664EF8" w:rsidTr="00D86F02">
        <w:tc>
          <w:tcPr>
            <w:tcW w:w="3168" w:type="dxa"/>
            <w:shd w:val="clear" w:color="auto" w:fill="auto"/>
          </w:tcPr>
          <w:p w:rsidR="00512B1C" w:rsidRPr="00512B1C" w:rsidRDefault="00512B1C" w:rsidP="00D86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на реализацию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512B1C" w:rsidRPr="00512B1C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предусмотренных на реализацию муниципальной программы – </w:t>
            </w:r>
            <w:r w:rsidR="00E343B5">
              <w:rPr>
                <w:rFonts w:ascii="Times New Roman" w:hAnsi="Times New Roman" w:cs="Times New Roman"/>
                <w:b/>
                <w:sz w:val="28"/>
                <w:szCs w:val="28"/>
              </w:rPr>
              <w:t>608933,5</w:t>
            </w:r>
            <w:r w:rsidRPr="00512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>, из них - федеральный бюджет-</w:t>
            </w:r>
            <w:r w:rsidR="00E343B5">
              <w:rPr>
                <w:rFonts w:ascii="Times New Roman" w:hAnsi="Times New Roman" w:cs="Times New Roman"/>
                <w:sz w:val="28"/>
                <w:szCs w:val="28"/>
              </w:rPr>
              <w:t>9605,7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областной бюджет – </w:t>
            </w:r>
            <w:r w:rsidR="00E343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381765,1</w:t>
            </w:r>
            <w:r w:rsidRPr="00512B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тыс. </w:t>
            </w:r>
            <w:proofErr w:type="spellStart"/>
            <w:r w:rsidRPr="00512B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рублей</w:t>
            </w:r>
            <w:proofErr w:type="gramStart"/>
            <w:r w:rsidRPr="00512B1C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512B1C">
              <w:rPr>
                <w:rFonts w:ascii="Times New Roman" w:hAnsi="Times New Roman" w:cs="Times New Roman"/>
                <w:sz w:val="28"/>
                <w:szCs w:val="28"/>
              </w:rPr>
              <w:t>айонный</w:t>
            </w:r>
            <w:proofErr w:type="spellEnd"/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бюджет -  </w:t>
            </w:r>
            <w:r w:rsidR="00E343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217562,7</w:t>
            </w:r>
            <w:r w:rsidRPr="00512B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рублей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12B1C" w:rsidRPr="00512B1C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числе:2015 год –    111494,0 тыс. рублей, </w:t>
            </w:r>
          </w:p>
          <w:p w:rsidR="00512B1C" w:rsidRPr="00512B1C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>в т.ч. федеральный бюджет-2610,9тыс</w:t>
            </w:r>
            <w:proofErr w:type="gramStart"/>
            <w:r w:rsidRPr="00512B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12B1C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512B1C" w:rsidRPr="00512B1C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>областной бюджет – 71552,6 тыс. рублей;</w:t>
            </w:r>
          </w:p>
          <w:p w:rsidR="00512B1C" w:rsidRPr="00512B1C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37330,5 тыс. рублей,             </w:t>
            </w:r>
          </w:p>
          <w:p w:rsidR="00512B1C" w:rsidRPr="00512B1C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  112492,4 тыс. рублей, </w:t>
            </w:r>
          </w:p>
          <w:p w:rsidR="00512B1C" w:rsidRPr="00512B1C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>в т.ч. федеральный бюджет-2345,7тыс</w:t>
            </w:r>
            <w:proofErr w:type="gramStart"/>
            <w:r w:rsidRPr="00512B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ублей; </w:t>
            </w:r>
          </w:p>
          <w:p w:rsidR="00512B1C" w:rsidRPr="00512B1C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        областной бюджет – 72099,9 тыс. рублей;</w:t>
            </w:r>
          </w:p>
          <w:p w:rsidR="00512B1C" w:rsidRPr="00512B1C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        районный бюджет – 38046,8 тыс. рублей,</w:t>
            </w:r>
          </w:p>
          <w:p w:rsidR="00512B1C" w:rsidRPr="00512B1C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   </w:t>
            </w:r>
            <w:r w:rsidR="006F41FE">
              <w:rPr>
                <w:rFonts w:ascii="Times New Roman" w:hAnsi="Times New Roman" w:cs="Times New Roman"/>
                <w:sz w:val="28"/>
                <w:szCs w:val="28"/>
              </w:rPr>
              <w:t>114285,4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FF2A75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r w:rsidR="00FF2A75" w:rsidRPr="00512B1C">
              <w:rPr>
                <w:rFonts w:ascii="Times New Roman" w:hAnsi="Times New Roman" w:cs="Times New Roman"/>
                <w:sz w:val="28"/>
                <w:szCs w:val="28"/>
              </w:rPr>
              <w:t>федеральный бюджет-</w:t>
            </w:r>
            <w:r w:rsidR="00FF2A75">
              <w:rPr>
                <w:rFonts w:ascii="Times New Roman" w:hAnsi="Times New Roman" w:cs="Times New Roman"/>
                <w:sz w:val="28"/>
                <w:szCs w:val="28"/>
              </w:rPr>
              <w:t xml:space="preserve">1607,2 </w:t>
            </w:r>
            <w:r w:rsidR="00FF2A75" w:rsidRPr="00512B1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FF2A75" w:rsidRPr="00512B1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F2A75" w:rsidRPr="00512B1C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512B1C" w:rsidRPr="00512B1C" w:rsidRDefault="00FF2A75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12B1C"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72875,2</w:t>
            </w:r>
            <w:r w:rsidR="00512B1C"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12B1C" w:rsidRPr="00512B1C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         районный бюджет – </w:t>
            </w:r>
            <w:r w:rsidR="00442C40">
              <w:rPr>
                <w:rFonts w:ascii="Times New Roman" w:hAnsi="Times New Roman" w:cs="Times New Roman"/>
                <w:sz w:val="28"/>
                <w:szCs w:val="28"/>
              </w:rPr>
              <w:t>39803,0</w:t>
            </w: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        </w:t>
            </w:r>
          </w:p>
          <w:p w:rsidR="00512B1C" w:rsidRPr="00B14C56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B14C56" w:rsidRPr="00B14C56">
              <w:rPr>
                <w:rFonts w:ascii="Times New Roman" w:hAnsi="Times New Roman" w:cs="Times New Roman"/>
                <w:sz w:val="28"/>
                <w:szCs w:val="28"/>
              </w:rPr>
              <w:t>132 205,4</w:t>
            </w:r>
            <w:r w:rsidRPr="00B14C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B14C56" w:rsidRPr="00B14C56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r w:rsidR="00B14C56" w:rsidRPr="00B14C56">
              <w:rPr>
                <w:rFonts w:ascii="Times New Roman" w:hAnsi="Times New Roman" w:cs="Times New Roman"/>
                <w:sz w:val="28"/>
                <w:szCs w:val="28"/>
              </w:rPr>
              <w:t>федеральный бюджет-1462,1 тыс</w:t>
            </w:r>
            <w:proofErr w:type="gramStart"/>
            <w:r w:rsidR="00B14C56" w:rsidRPr="00B14C5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14C56" w:rsidRPr="00B14C56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512B1C" w:rsidRPr="00B14C56" w:rsidRDefault="00B14C56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12B1C" w:rsidRPr="00B14C56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 w:rsidRPr="00B14C56">
              <w:rPr>
                <w:rFonts w:ascii="Times New Roman" w:hAnsi="Times New Roman" w:cs="Times New Roman"/>
                <w:sz w:val="28"/>
                <w:szCs w:val="28"/>
              </w:rPr>
              <w:t>82779,1</w:t>
            </w:r>
            <w:r w:rsidR="00512B1C" w:rsidRPr="00B14C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12B1C" w:rsidRPr="00B14C56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hAnsi="Times New Roman" w:cs="Times New Roman"/>
                <w:sz w:val="28"/>
                <w:szCs w:val="28"/>
              </w:rPr>
              <w:t xml:space="preserve">         районный бюджет –  </w:t>
            </w:r>
            <w:r w:rsidR="00B14C56" w:rsidRPr="00B14C56">
              <w:rPr>
                <w:rFonts w:ascii="Times New Roman" w:hAnsi="Times New Roman" w:cs="Times New Roman"/>
                <w:sz w:val="28"/>
                <w:szCs w:val="28"/>
              </w:rPr>
              <w:t>47964,2</w:t>
            </w:r>
            <w:r w:rsidRPr="00B14C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       </w:t>
            </w:r>
          </w:p>
          <w:p w:rsidR="00512B1C" w:rsidRPr="00B14C56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343B5">
              <w:rPr>
                <w:rFonts w:ascii="Times New Roman" w:hAnsi="Times New Roman" w:cs="Times New Roman"/>
                <w:sz w:val="28"/>
                <w:szCs w:val="28"/>
              </w:rPr>
              <w:t>138456,3</w:t>
            </w:r>
            <w:r w:rsidRPr="00B14C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E343B5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  <w:r w:rsidR="00E343B5" w:rsidRPr="00B14C5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бюджет-</w:t>
            </w:r>
            <w:r w:rsidR="00E343B5">
              <w:rPr>
                <w:rFonts w:ascii="Times New Roman" w:hAnsi="Times New Roman" w:cs="Times New Roman"/>
                <w:sz w:val="28"/>
                <w:szCs w:val="28"/>
              </w:rPr>
              <w:t>1579,8</w:t>
            </w:r>
            <w:r w:rsidR="00E343B5" w:rsidRPr="00B14C56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E343B5" w:rsidRPr="00B14C5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343B5" w:rsidRPr="00B14C56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512B1C" w:rsidRPr="00B14C56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бюджет –</w:t>
            </w:r>
            <w:r w:rsidR="00E343B5">
              <w:rPr>
                <w:rFonts w:ascii="Times New Roman" w:hAnsi="Times New Roman" w:cs="Times New Roman"/>
                <w:sz w:val="28"/>
                <w:szCs w:val="28"/>
              </w:rPr>
              <w:t>82458,3</w:t>
            </w:r>
            <w:r w:rsidRPr="00B14C5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512B1C" w:rsidRPr="00B14C56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4C56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бюджет – </w:t>
            </w:r>
            <w:r w:rsidR="00E343B5">
              <w:rPr>
                <w:rFonts w:ascii="Times New Roman" w:hAnsi="Times New Roman" w:cs="Times New Roman"/>
                <w:sz w:val="28"/>
                <w:szCs w:val="28"/>
              </w:rPr>
              <w:t>54418,2</w:t>
            </w:r>
            <w:r w:rsidRPr="00B14C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12B1C" w:rsidRPr="00512B1C" w:rsidRDefault="00512B1C" w:rsidP="00D86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B1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</w:tbl>
    <w:p w:rsidR="00512B1C" w:rsidRPr="007D2F25" w:rsidRDefault="00512B1C" w:rsidP="00512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7D2F25">
        <w:rPr>
          <w:rFonts w:ascii="Times New Roman" w:hAnsi="Times New Roman"/>
          <w:sz w:val="28"/>
          <w:szCs w:val="28"/>
        </w:rPr>
        <w:t xml:space="preserve">В паспорте </w:t>
      </w:r>
      <w:r>
        <w:rPr>
          <w:rFonts w:ascii="Times New Roman" w:hAnsi="Times New Roman"/>
          <w:sz w:val="28"/>
          <w:szCs w:val="28"/>
        </w:rPr>
        <w:t xml:space="preserve">подпрограммы </w:t>
      </w:r>
      <w:r w:rsidRPr="00BD6E0B">
        <w:rPr>
          <w:rFonts w:ascii="Times New Roman" w:hAnsi="Times New Roman"/>
          <w:bCs/>
          <w:sz w:val="28"/>
          <w:szCs w:val="28"/>
        </w:rPr>
        <w:t>«Развитие системы дошкольного образования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Троснянского</w:t>
      </w:r>
      <w:proofErr w:type="spellEnd"/>
      <w:r w:rsidRPr="00BD6E0B">
        <w:rPr>
          <w:rFonts w:ascii="Times New Roman" w:hAnsi="Times New Roman"/>
          <w:iCs/>
          <w:sz w:val="28"/>
          <w:szCs w:val="28"/>
        </w:rPr>
        <w:t xml:space="preserve"> района</w:t>
      </w:r>
      <w:r w:rsidRPr="00BD6E0B">
        <w:rPr>
          <w:rFonts w:ascii="Times New Roman" w:hAnsi="Times New Roman"/>
          <w:bCs/>
          <w:sz w:val="28"/>
          <w:szCs w:val="28"/>
        </w:rPr>
        <w:t>»</w:t>
      </w:r>
      <w:r w:rsidRPr="007D2F25">
        <w:rPr>
          <w:rFonts w:ascii="Times New Roman" w:hAnsi="Times New Roman"/>
          <w:sz w:val="28"/>
          <w:szCs w:val="28"/>
        </w:rPr>
        <w:t>:</w:t>
      </w:r>
    </w:p>
    <w:p w:rsidR="00512B1C" w:rsidRDefault="00512B1C" w:rsidP="00512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</w:t>
      </w:r>
      <w:r w:rsidRPr="007D2F25">
        <w:rPr>
          <w:rFonts w:ascii="Times New Roman" w:hAnsi="Times New Roman"/>
          <w:spacing w:val="-4"/>
          <w:sz w:val="28"/>
          <w:szCs w:val="28"/>
        </w:rPr>
        <w:t xml:space="preserve">)  строку «Объемы </w:t>
      </w:r>
      <w:r>
        <w:rPr>
          <w:rFonts w:ascii="Times New Roman" w:hAnsi="Times New Roman"/>
          <w:spacing w:val="-4"/>
          <w:sz w:val="28"/>
          <w:szCs w:val="28"/>
        </w:rPr>
        <w:t xml:space="preserve">бюджетных ассигнований на реализацию муниципальной программы </w:t>
      </w:r>
      <w:r w:rsidRPr="007D2F25">
        <w:rPr>
          <w:rFonts w:ascii="Times New Roman" w:hAnsi="Times New Roman"/>
          <w:spacing w:val="-4"/>
          <w:sz w:val="28"/>
          <w:szCs w:val="28"/>
        </w:rPr>
        <w:t>» изложить</w:t>
      </w:r>
      <w:r w:rsidRPr="007D2F25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10080" w:type="dxa"/>
        <w:tblInd w:w="-255" w:type="dxa"/>
        <w:tblLayout w:type="fixed"/>
        <w:tblLook w:val="0000"/>
      </w:tblPr>
      <w:tblGrid>
        <w:gridCol w:w="3085"/>
        <w:gridCol w:w="6995"/>
      </w:tblGrid>
      <w:tr w:rsidR="00512B1C" w:rsidRPr="00F23459" w:rsidTr="00D86F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B1C" w:rsidRPr="00F23459" w:rsidRDefault="00512B1C" w:rsidP="00512B1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D9" w:rsidRPr="00F23459" w:rsidRDefault="00512B1C" w:rsidP="00806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Предполагаемый объем финансирования мероприятий подпрограммы -</w:t>
            </w:r>
            <w:r w:rsidR="002078CF">
              <w:rPr>
                <w:rFonts w:ascii="Times New Roman" w:hAnsi="Times New Roman" w:cs="Times New Roman"/>
                <w:sz w:val="28"/>
                <w:szCs w:val="28"/>
              </w:rPr>
              <w:t>48151,</w:t>
            </w:r>
            <w:r w:rsidR="0076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, из них за счет средств    областного бюджета-</w:t>
            </w:r>
            <w:r w:rsidR="002078CF">
              <w:rPr>
                <w:rFonts w:ascii="Times New Roman" w:hAnsi="Times New Roman" w:cs="Times New Roman"/>
                <w:sz w:val="28"/>
                <w:szCs w:val="28"/>
              </w:rPr>
              <w:t>26529,</w:t>
            </w:r>
            <w:r w:rsidR="0076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512B1C" w:rsidRPr="00F23459" w:rsidRDefault="00512B1C" w:rsidP="00806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районный бюджет-</w:t>
            </w:r>
            <w:r w:rsidR="002078CF">
              <w:rPr>
                <w:rFonts w:ascii="Times New Roman" w:hAnsi="Times New Roman" w:cs="Times New Roman"/>
                <w:sz w:val="28"/>
                <w:szCs w:val="28"/>
              </w:rPr>
              <w:t>21622,1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ублей: </w:t>
            </w:r>
          </w:p>
          <w:p w:rsidR="00512B1C" w:rsidRPr="00F23459" w:rsidRDefault="00512B1C" w:rsidP="00806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512B1C" w:rsidRPr="00F23459" w:rsidRDefault="00512B1C" w:rsidP="00512B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2015 год –  9930,5 тыс. рублей;</w:t>
            </w:r>
          </w:p>
          <w:p w:rsidR="00512B1C" w:rsidRPr="00F23459" w:rsidRDefault="00512B1C" w:rsidP="00512B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в т.ч. областной бюджет – 5445,9 тыс. рублей; </w:t>
            </w:r>
          </w:p>
          <w:p w:rsidR="00512B1C" w:rsidRPr="00F23459" w:rsidRDefault="00512B1C" w:rsidP="00512B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районный бюджет – 4484,6 тыс. рублей;</w:t>
            </w:r>
          </w:p>
          <w:p w:rsidR="00512B1C" w:rsidRPr="00F23459" w:rsidRDefault="00512B1C" w:rsidP="00512B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2016 год –  8328,3 тыс. рублей;</w:t>
            </w:r>
          </w:p>
          <w:p w:rsidR="00512B1C" w:rsidRPr="00F23459" w:rsidRDefault="00512B1C" w:rsidP="00512B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в т.ч. областной бюджет – 4695,9 тыс. рублей; </w:t>
            </w:r>
          </w:p>
          <w:p w:rsidR="00512B1C" w:rsidRPr="00F23459" w:rsidRDefault="00512B1C" w:rsidP="00512B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районный бюджет – 3632,4 тыс. рублей;</w:t>
            </w:r>
          </w:p>
          <w:p w:rsidR="00512B1C" w:rsidRPr="00F23459" w:rsidRDefault="00512B1C" w:rsidP="00512B1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 </w:t>
            </w:r>
            <w:r w:rsidR="00442C40">
              <w:rPr>
                <w:rFonts w:ascii="Times New Roman" w:hAnsi="Times New Roman" w:cs="Times New Roman"/>
                <w:sz w:val="28"/>
                <w:szCs w:val="28"/>
              </w:rPr>
              <w:t>8512,4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12B1C" w:rsidRPr="00F23459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в т.ч. областной бюджет – </w:t>
            </w:r>
            <w:r w:rsidR="00902373" w:rsidRPr="00F23459">
              <w:rPr>
                <w:rFonts w:ascii="Times New Roman" w:hAnsi="Times New Roman" w:cs="Times New Roman"/>
                <w:sz w:val="28"/>
                <w:szCs w:val="28"/>
              </w:rPr>
              <w:t>4809,5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512B1C" w:rsidRPr="00F23459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районный бюджет – </w:t>
            </w:r>
            <w:r w:rsidR="00442C40">
              <w:rPr>
                <w:rFonts w:ascii="Times New Roman" w:hAnsi="Times New Roman" w:cs="Times New Roman"/>
                <w:sz w:val="28"/>
                <w:szCs w:val="28"/>
              </w:rPr>
              <w:t>3702,9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12B1C" w:rsidRPr="00D92FA5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92FA5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</w:t>
            </w:r>
            <w:r w:rsidR="00D92FA5" w:rsidRPr="00D92FA5">
              <w:rPr>
                <w:rFonts w:ascii="Times New Roman" w:hAnsi="Times New Roman" w:cs="Times New Roman"/>
                <w:sz w:val="28"/>
                <w:szCs w:val="28"/>
              </w:rPr>
              <w:t>9846,0</w:t>
            </w:r>
            <w:r w:rsidRPr="00D92F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12B1C" w:rsidRPr="00D92FA5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92FA5">
              <w:rPr>
                <w:rFonts w:ascii="Times New Roman" w:hAnsi="Times New Roman" w:cs="Times New Roman"/>
                <w:sz w:val="28"/>
                <w:szCs w:val="28"/>
              </w:rPr>
              <w:t xml:space="preserve">в т.ч. областной бюджет – </w:t>
            </w:r>
            <w:r w:rsidR="00D92FA5" w:rsidRPr="00D92FA5">
              <w:rPr>
                <w:rFonts w:ascii="Times New Roman" w:hAnsi="Times New Roman" w:cs="Times New Roman"/>
                <w:sz w:val="28"/>
                <w:szCs w:val="28"/>
              </w:rPr>
              <w:t>5532,8</w:t>
            </w:r>
            <w:r w:rsidRPr="00D92F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512B1C" w:rsidRPr="00D92FA5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92FA5">
              <w:rPr>
                <w:rFonts w:ascii="Times New Roman" w:hAnsi="Times New Roman" w:cs="Times New Roman"/>
                <w:sz w:val="28"/>
                <w:szCs w:val="28"/>
              </w:rPr>
              <w:t xml:space="preserve">          районный бюджет – </w:t>
            </w:r>
            <w:r w:rsidR="00D92FA5" w:rsidRPr="00D92FA5">
              <w:rPr>
                <w:rFonts w:ascii="Times New Roman" w:hAnsi="Times New Roman" w:cs="Times New Roman"/>
                <w:sz w:val="28"/>
                <w:szCs w:val="28"/>
              </w:rPr>
              <w:t>4313,2</w:t>
            </w:r>
            <w:r w:rsidRPr="00D92FA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12B1C" w:rsidRPr="001232AC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32A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</w:t>
            </w:r>
            <w:r w:rsidR="002078CF">
              <w:rPr>
                <w:rFonts w:ascii="Times New Roman" w:hAnsi="Times New Roman" w:cs="Times New Roman"/>
                <w:sz w:val="28"/>
                <w:szCs w:val="28"/>
              </w:rPr>
              <w:t>11534,</w:t>
            </w:r>
            <w:r w:rsidR="0076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32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512B1C" w:rsidRPr="001232AC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32AC">
              <w:rPr>
                <w:rFonts w:ascii="Times New Roman" w:hAnsi="Times New Roman" w:cs="Times New Roman"/>
                <w:sz w:val="28"/>
                <w:szCs w:val="28"/>
              </w:rPr>
              <w:t xml:space="preserve">в т.ч. областной бюджет – </w:t>
            </w:r>
            <w:r w:rsidR="002078CF">
              <w:rPr>
                <w:rFonts w:ascii="Times New Roman" w:hAnsi="Times New Roman" w:cs="Times New Roman"/>
                <w:sz w:val="28"/>
                <w:szCs w:val="28"/>
              </w:rPr>
              <w:t>6045,</w:t>
            </w:r>
            <w:r w:rsidR="0076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32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512B1C" w:rsidRPr="001232AC" w:rsidRDefault="00512B1C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232AC">
              <w:rPr>
                <w:rFonts w:ascii="Times New Roman" w:hAnsi="Times New Roman" w:cs="Times New Roman"/>
                <w:sz w:val="28"/>
                <w:szCs w:val="28"/>
              </w:rPr>
              <w:t xml:space="preserve">          районный бюджет – </w:t>
            </w:r>
            <w:r w:rsidR="002078CF">
              <w:rPr>
                <w:rFonts w:ascii="Times New Roman" w:hAnsi="Times New Roman" w:cs="Times New Roman"/>
                <w:sz w:val="28"/>
                <w:szCs w:val="28"/>
              </w:rPr>
              <w:t>5489,0</w:t>
            </w:r>
            <w:r w:rsidRPr="001232A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12B1C" w:rsidRPr="00F23459" w:rsidRDefault="00512B1C" w:rsidP="00D86F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68D9" w:rsidRPr="00F23459" w:rsidRDefault="008068D9" w:rsidP="00806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459">
        <w:rPr>
          <w:rFonts w:ascii="Times New Roman" w:hAnsi="Times New Roman"/>
          <w:sz w:val="28"/>
          <w:szCs w:val="28"/>
        </w:rPr>
        <w:lastRenderedPageBreak/>
        <w:t xml:space="preserve">2) Пункт 1  к подпрограмме </w:t>
      </w:r>
      <w:r w:rsidRPr="00F23459">
        <w:rPr>
          <w:rFonts w:ascii="Times New Roman" w:hAnsi="Times New Roman"/>
          <w:bCs/>
          <w:sz w:val="28"/>
          <w:szCs w:val="28"/>
        </w:rPr>
        <w:t>«Развитие системы дошкольного образования</w:t>
      </w:r>
      <w:r w:rsidRPr="00F2345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23459">
        <w:rPr>
          <w:rFonts w:ascii="Times New Roman" w:hAnsi="Times New Roman"/>
          <w:iCs/>
          <w:sz w:val="28"/>
          <w:szCs w:val="28"/>
        </w:rPr>
        <w:t>Троснянского</w:t>
      </w:r>
      <w:proofErr w:type="spellEnd"/>
      <w:r w:rsidRPr="00F23459">
        <w:rPr>
          <w:rFonts w:ascii="Times New Roman" w:hAnsi="Times New Roman"/>
          <w:iCs/>
          <w:sz w:val="28"/>
          <w:szCs w:val="28"/>
        </w:rPr>
        <w:t xml:space="preserve"> района</w:t>
      </w:r>
      <w:r w:rsidRPr="00F23459">
        <w:rPr>
          <w:rFonts w:ascii="Times New Roman" w:hAnsi="Times New Roman"/>
          <w:bCs/>
          <w:sz w:val="28"/>
          <w:szCs w:val="28"/>
        </w:rPr>
        <w:t xml:space="preserve">» </w:t>
      </w:r>
      <w:r w:rsidRPr="00F23459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proofErr w:type="gramStart"/>
      <w:r w:rsidRPr="00F23459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F23459">
        <w:rPr>
          <w:rFonts w:ascii="Times New Roman" w:hAnsi="Times New Roman"/>
          <w:sz w:val="28"/>
          <w:szCs w:val="28"/>
        </w:rPr>
        <w:t xml:space="preserve"> 1 к настоящему постановлению.</w:t>
      </w:r>
    </w:p>
    <w:p w:rsidR="008068D9" w:rsidRPr="00F23459" w:rsidRDefault="008068D9" w:rsidP="00806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459">
        <w:rPr>
          <w:rFonts w:ascii="Times New Roman" w:hAnsi="Times New Roman"/>
          <w:sz w:val="28"/>
          <w:szCs w:val="28"/>
        </w:rPr>
        <w:t xml:space="preserve">1.3. В паспорте подпрограммы </w:t>
      </w:r>
      <w:r w:rsidRPr="00F23459">
        <w:rPr>
          <w:rFonts w:ascii="Times New Roman" w:hAnsi="Times New Roman"/>
          <w:bCs/>
          <w:sz w:val="28"/>
          <w:szCs w:val="28"/>
        </w:rPr>
        <w:t xml:space="preserve">«Развитие системы общего  и дополнительного образования </w:t>
      </w:r>
      <w:proofErr w:type="spellStart"/>
      <w:r w:rsidRPr="00F23459">
        <w:rPr>
          <w:rFonts w:ascii="Times New Roman" w:hAnsi="Times New Roman"/>
          <w:bCs/>
          <w:sz w:val="28"/>
          <w:szCs w:val="28"/>
        </w:rPr>
        <w:t>Троснянского</w:t>
      </w:r>
      <w:proofErr w:type="spellEnd"/>
      <w:r w:rsidRPr="00F23459">
        <w:rPr>
          <w:rFonts w:ascii="Times New Roman" w:hAnsi="Times New Roman"/>
          <w:bCs/>
          <w:sz w:val="28"/>
          <w:szCs w:val="28"/>
        </w:rPr>
        <w:t xml:space="preserve"> района»</w:t>
      </w:r>
      <w:r w:rsidRPr="00F23459">
        <w:rPr>
          <w:rFonts w:ascii="Times New Roman" w:hAnsi="Times New Roman"/>
          <w:sz w:val="28"/>
          <w:szCs w:val="28"/>
        </w:rPr>
        <w:t>:</w:t>
      </w:r>
    </w:p>
    <w:p w:rsidR="008068D9" w:rsidRPr="00F23459" w:rsidRDefault="008068D9" w:rsidP="00806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459">
        <w:rPr>
          <w:rFonts w:ascii="Times New Roman" w:hAnsi="Times New Roman"/>
          <w:spacing w:val="-4"/>
          <w:sz w:val="28"/>
          <w:szCs w:val="28"/>
        </w:rPr>
        <w:t>1)  строку «Объемы бюджетных ассигнований на реализацию муниципальной программы » изложить</w:t>
      </w:r>
      <w:r w:rsidRPr="00F23459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10090" w:type="dxa"/>
        <w:tblInd w:w="-260" w:type="dxa"/>
        <w:tblLayout w:type="fixed"/>
        <w:tblLook w:val="0000"/>
      </w:tblPr>
      <w:tblGrid>
        <w:gridCol w:w="3085"/>
        <w:gridCol w:w="7005"/>
      </w:tblGrid>
      <w:tr w:rsidR="008068D9" w:rsidRPr="00F23459" w:rsidTr="001B47FA">
        <w:trPr>
          <w:trHeight w:val="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8D9" w:rsidRPr="00F23459" w:rsidRDefault="008068D9" w:rsidP="00D86F0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8D9" w:rsidRPr="00F23459" w:rsidRDefault="008068D9" w:rsidP="008068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Предполагаемый объем финансирования мероприятий подпрограммы -</w:t>
            </w:r>
            <w:r w:rsidR="00DE1FC4">
              <w:rPr>
                <w:rFonts w:ascii="Times New Roman" w:hAnsi="Times New Roman" w:cs="Times New Roman"/>
                <w:sz w:val="28"/>
                <w:szCs w:val="28"/>
              </w:rPr>
              <w:t>551839,1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уб.,из</w:t>
            </w:r>
            <w:proofErr w:type="spellEnd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них за счет средств федерального бюджета-</w:t>
            </w:r>
            <w:r w:rsidR="00DE1FC4">
              <w:rPr>
                <w:rFonts w:ascii="Times New Roman" w:hAnsi="Times New Roman" w:cs="Times New Roman"/>
                <w:sz w:val="28"/>
                <w:szCs w:val="28"/>
              </w:rPr>
              <w:t>9605,7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068D9" w:rsidRPr="00F23459" w:rsidRDefault="008068D9" w:rsidP="008068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proofErr w:type="gramEnd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бюджета-</w:t>
            </w:r>
            <w:r w:rsidR="00DE1FC4">
              <w:rPr>
                <w:rFonts w:ascii="Times New Roman" w:hAnsi="Times New Roman" w:cs="Times New Roman"/>
                <w:sz w:val="28"/>
                <w:szCs w:val="28"/>
              </w:rPr>
              <w:t>355010,7</w:t>
            </w:r>
            <w:r w:rsidR="003A4BDD"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068D9" w:rsidRPr="00F23459" w:rsidRDefault="008068D9" w:rsidP="008068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бюджета-</w:t>
            </w:r>
            <w:r w:rsidR="00DE1FC4">
              <w:rPr>
                <w:rFonts w:ascii="Times New Roman" w:hAnsi="Times New Roman" w:cs="Times New Roman"/>
                <w:sz w:val="28"/>
                <w:szCs w:val="28"/>
              </w:rPr>
              <w:t>187222,7</w:t>
            </w:r>
            <w:r w:rsidR="003A4BDD"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ублей: </w:t>
            </w:r>
          </w:p>
          <w:p w:rsidR="008068D9" w:rsidRPr="00F23459" w:rsidRDefault="008068D9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2015 год –  99698,0 тыс. рублей;</w:t>
            </w:r>
          </w:p>
          <w:p w:rsidR="008068D9" w:rsidRPr="00F23459" w:rsidRDefault="008068D9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proofErr w:type="gramStart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бюджет-2610,9 тыс. рублей;</w:t>
            </w:r>
          </w:p>
          <w:p w:rsidR="008068D9" w:rsidRPr="00F23459" w:rsidRDefault="008068D9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областной бюджет – 66069,6 тыс. рублей; </w:t>
            </w:r>
          </w:p>
          <w:p w:rsidR="008068D9" w:rsidRPr="00F23459" w:rsidRDefault="008068D9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районный бюджет – 31017,5 тыс. рублей;</w:t>
            </w:r>
          </w:p>
          <w:p w:rsidR="008068D9" w:rsidRPr="00F23459" w:rsidRDefault="008068D9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2016 год –  102631,5 тыс. рублей;</w:t>
            </w:r>
          </w:p>
          <w:p w:rsidR="008068D9" w:rsidRPr="00F23459" w:rsidRDefault="008068D9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proofErr w:type="gramStart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бюджет-2345,7 тыс. рублей;</w:t>
            </w:r>
          </w:p>
          <w:p w:rsidR="008068D9" w:rsidRPr="00F23459" w:rsidRDefault="008068D9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областной бюджет – </w:t>
            </w:r>
            <w:r w:rsidR="00FE7DAD" w:rsidRPr="00F23459">
              <w:rPr>
                <w:rFonts w:ascii="Times New Roman" w:hAnsi="Times New Roman" w:cs="Times New Roman"/>
                <w:sz w:val="28"/>
                <w:szCs w:val="28"/>
              </w:rPr>
              <w:t>67364,8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8068D9" w:rsidRPr="00F23459" w:rsidRDefault="008068D9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районный бюджет – 32921,0 тыс. рублей;</w:t>
            </w:r>
          </w:p>
          <w:p w:rsidR="008068D9" w:rsidRPr="00F23459" w:rsidRDefault="008068D9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 </w:t>
            </w:r>
            <w:r w:rsidR="00442C40">
              <w:rPr>
                <w:rFonts w:ascii="Times New Roman" w:hAnsi="Times New Roman" w:cs="Times New Roman"/>
                <w:sz w:val="28"/>
                <w:szCs w:val="28"/>
              </w:rPr>
              <w:t>104372,1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641C7" w:rsidRPr="00F23459" w:rsidRDefault="008068D9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proofErr w:type="gramStart"/>
            <w:r w:rsidR="003641C7" w:rsidRPr="00F23459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 w:rsidR="003641C7"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бюджет-1607,2тыс. рублей;</w:t>
            </w:r>
          </w:p>
          <w:p w:rsidR="008068D9" w:rsidRPr="00F23459" w:rsidRDefault="003641C7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068D9"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областной бюджет – 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68026,6</w:t>
            </w:r>
            <w:r w:rsidR="008068D9"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8068D9" w:rsidRPr="00F23459" w:rsidRDefault="008068D9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 районный бюджет – </w:t>
            </w:r>
            <w:r w:rsidR="00442C40">
              <w:rPr>
                <w:rFonts w:ascii="Times New Roman" w:hAnsi="Times New Roman" w:cs="Times New Roman"/>
                <w:sz w:val="28"/>
                <w:szCs w:val="28"/>
              </w:rPr>
              <w:t>34738,3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068D9" w:rsidRPr="004135C9" w:rsidRDefault="008068D9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</w:t>
            </w:r>
            <w:r w:rsidR="004135C9" w:rsidRPr="004135C9">
              <w:rPr>
                <w:rFonts w:ascii="Times New Roman" w:hAnsi="Times New Roman" w:cs="Times New Roman"/>
                <w:sz w:val="28"/>
                <w:szCs w:val="28"/>
              </w:rPr>
              <w:t>120375,8</w:t>
            </w:r>
            <w:r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135C9" w:rsidRPr="004135C9" w:rsidRDefault="008068D9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35C9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  <w:r w:rsidR="004135C9"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4135C9" w:rsidRPr="004135C9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 w:rsidR="004135C9"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 бюджет-1462,1тыс. рублей;</w:t>
            </w:r>
          </w:p>
          <w:p w:rsidR="008068D9" w:rsidRPr="004135C9" w:rsidRDefault="004135C9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068D9"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бюджет – </w:t>
            </w:r>
            <w:r w:rsidRPr="004135C9">
              <w:rPr>
                <w:rFonts w:ascii="Times New Roman" w:hAnsi="Times New Roman" w:cs="Times New Roman"/>
                <w:sz w:val="28"/>
                <w:szCs w:val="28"/>
              </w:rPr>
              <w:t>77200,6</w:t>
            </w:r>
            <w:r w:rsidR="008068D9"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068D9" w:rsidRPr="004135C9" w:rsidRDefault="008068D9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           районный бюджет – </w:t>
            </w:r>
            <w:r w:rsidR="004135C9" w:rsidRPr="004135C9">
              <w:rPr>
                <w:rFonts w:ascii="Times New Roman" w:hAnsi="Times New Roman" w:cs="Times New Roman"/>
                <w:sz w:val="28"/>
                <w:szCs w:val="28"/>
              </w:rPr>
              <w:t>41713,1</w:t>
            </w:r>
            <w:r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8068D9" w:rsidRDefault="008068D9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</w:t>
            </w:r>
            <w:r w:rsidR="00DE1FC4">
              <w:rPr>
                <w:rFonts w:ascii="Times New Roman" w:hAnsi="Times New Roman" w:cs="Times New Roman"/>
                <w:sz w:val="28"/>
                <w:szCs w:val="28"/>
              </w:rPr>
              <w:t>124761,7</w:t>
            </w:r>
            <w:r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602B7" w:rsidRPr="004135C9" w:rsidRDefault="007602B7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в т.ч.  </w:t>
            </w:r>
            <w:proofErr w:type="gramStart"/>
            <w:r w:rsidRPr="004135C9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 бюджет-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1579,8</w:t>
            </w:r>
            <w:r w:rsidRPr="004135C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068D9" w:rsidRPr="004135C9" w:rsidRDefault="007602B7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068D9"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76349,1</w:t>
            </w:r>
            <w:r w:rsidR="008068D9"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1B47FA" w:rsidRPr="004135C9" w:rsidRDefault="008068D9" w:rsidP="00D86F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          районный бюджет – </w:t>
            </w:r>
            <w:r w:rsidR="007602B7">
              <w:rPr>
                <w:rFonts w:ascii="Times New Roman" w:hAnsi="Times New Roman" w:cs="Times New Roman"/>
                <w:sz w:val="28"/>
                <w:szCs w:val="28"/>
              </w:rPr>
              <w:t>46832,8</w:t>
            </w:r>
            <w:r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068D9" w:rsidRPr="00F23459" w:rsidRDefault="008068D9" w:rsidP="00D8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8D9" w:rsidRPr="00F23459" w:rsidRDefault="008068D9" w:rsidP="008068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3459">
        <w:rPr>
          <w:rFonts w:ascii="Times New Roman" w:hAnsi="Times New Roman"/>
          <w:sz w:val="28"/>
          <w:szCs w:val="28"/>
        </w:rPr>
        <w:lastRenderedPageBreak/>
        <w:t xml:space="preserve">2) Пункт 2  к подпрограмме </w:t>
      </w:r>
      <w:r w:rsidRPr="00F23459">
        <w:rPr>
          <w:rFonts w:ascii="Times New Roman" w:hAnsi="Times New Roman"/>
          <w:bCs/>
          <w:sz w:val="28"/>
          <w:szCs w:val="28"/>
        </w:rPr>
        <w:t xml:space="preserve">«Развитие системы общего  и дополнительного образования </w:t>
      </w:r>
      <w:proofErr w:type="spellStart"/>
      <w:r w:rsidRPr="00F23459">
        <w:rPr>
          <w:rFonts w:ascii="Times New Roman" w:hAnsi="Times New Roman"/>
          <w:bCs/>
          <w:sz w:val="28"/>
          <w:szCs w:val="28"/>
        </w:rPr>
        <w:t>Троснянского</w:t>
      </w:r>
      <w:proofErr w:type="spellEnd"/>
      <w:r w:rsidRPr="00F23459">
        <w:rPr>
          <w:rFonts w:ascii="Times New Roman" w:hAnsi="Times New Roman"/>
          <w:bCs/>
          <w:sz w:val="28"/>
          <w:szCs w:val="28"/>
        </w:rPr>
        <w:t xml:space="preserve"> района» </w:t>
      </w:r>
      <w:r w:rsidRPr="00F23459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proofErr w:type="gramStart"/>
      <w:r w:rsidRPr="00F23459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F23459">
        <w:rPr>
          <w:rFonts w:ascii="Times New Roman" w:hAnsi="Times New Roman"/>
          <w:sz w:val="28"/>
          <w:szCs w:val="28"/>
        </w:rPr>
        <w:t xml:space="preserve"> 2 к настоящему постановлению.</w:t>
      </w:r>
    </w:p>
    <w:p w:rsidR="008068D9" w:rsidRPr="00F23459" w:rsidRDefault="008068D9" w:rsidP="00806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459">
        <w:rPr>
          <w:rFonts w:ascii="Times New Roman" w:hAnsi="Times New Roman"/>
          <w:sz w:val="28"/>
          <w:szCs w:val="28"/>
        </w:rPr>
        <w:t xml:space="preserve">1.4. В паспорте подпрограммы </w:t>
      </w:r>
      <w:r w:rsidRPr="00F23459">
        <w:rPr>
          <w:rFonts w:ascii="Times New Roman" w:hAnsi="Times New Roman"/>
          <w:bCs/>
          <w:sz w:val="28"/>
          <w:szCs w:val="28"/>
        </w:rPr>
        <w:t xml:space="preserve">«Комплексная безопасность образовательных организаций </w:t>
      </w:r>
      <w:proofErr w:type="spellStart"/>
      <w:r w:rsidRPr="00F23459">
        <w:rPr>
          <w:rFonts w:ascii="Times New Roman" w:hAnsi="Times New Roman"/>
          <w:bCs/>
          <w:sz w:val="28"/>
          <w:szCs w:val="28"/>
        </w:rPr>
        <w:t>Троснянского</w:t>
      </w:r>
      <w:proofErr w:type="spellEnd"/>
      <w:r w:rsidRPr="00F23459">
        <w:rPr>
          <w:rFonts w:ascii="Times New Roman" w:hAnsi="Times New Roman"/>
          <w:bCs/>
          <w:sz w:val="28"/>
          <w:szCs w:val="28"/>
        </w:rPr>
        <w:t xml:space="preserve"> района»</w:t>
      </w:r>
      <w:r w:rsidRPr="00F23459">
        <w:rPr>
          <w:rFonts w:ascii="Times New Roman" w:hAnsi="Times New Roman"/>
          <w:sz w:val="28"/>
          <w:szCs w:val="28"/>
        </w:rPr>
        <w:t>:</w:t>
      </w:r>
    </w:p>
    <w:p w:rsidR="008068D9" w:rsidRPr="00F23459" w:rsidRDefault="008068D9" w:rsidP="00806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459">
        <w:rPr>
          <w:rFonts w:ascii="Times New Roman" w:hAnsi="Times New Roman"/>
          <w:spacing w:val="-4"/>
          <w:sz w:val="28"/>
          <w:szCs w:val="28"/>
        </w:rPr>
        <w:t>1)  строку «Объемы бюджетных ассигнований на реализацию муниципальной программы » изложить</w:t>
      </w:r>
      <w:r w:rsidRPr="00F23459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10090" w:type="dxa"/>
        <w:tblInd w:w="-260" w:type="dxa"/>
        <w:tblLayout w:type="fixed"/>
        <w:tblLook w:val="0000"/>
      </w:tblPr>
      <w:tblGrid>
        <w:gridCol w:w="3085"/>
        <w:gridCol w:w="7005"/>
      </w:tblGrid>
      <w:tr w:rsidR="00EF6A28" w:rsidRPr="00F23459" w:rsidTr="00D86F0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A28" w:rsidRPr="00F23459" w:rsidRDefault="00EF6A28" w:rsidP="00EF6A28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28" w:rsidRPr="00442C40" w:rsidRDefault="00EF6A28" w:rsidP="00EF6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C40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объём финансирования мероприятий подпрограммы за счет средств районного бюджета составляет – </w:t>
            </w:r>
            <w:r w:rsidR="00AA7995">
              <w:rPr>
                <w:rFonts w:ascii="Times New Roman" w:hAnsi="Times New Roman" w:cs="Times New Roman"/>
                <w:sz w:val="28"/>
                <w:szCs w:val="28"/>
              </w:rPr>
              <w:t>5166,1</w:t>
            </w:r>
            <w:r w:rsidRPr="00442C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EF6A28" w:rsidRPr="00442C40" w:rsidRDefault="00EF6A28" w:rsidP="00EF6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C4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EF6A28" w:rsidRPr="00442C40" w:rsidRDefault="00EF6A28" w:rsidP="00EF6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C40">
              <w:rPr>
                <w:rFonts w:ascii="Times New Roman" w:hAnsi="Times New Roman" w:cs="Times New Roman"/>
                <w:sz w:val="28"/>
                <w:szCs w:val="28"/>
              </w:rPr>
              <w:t>2015 год – 1098,3  тыс. рублей</w:t>
            </w:r>
          </w:p>
          <w:p w:rsidR="00EF6A28" w:rsidRPr="00442C40" w:rsidRDefault="00EF6A28" w:rsidP="00EF6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C40">
              <w:rPr>
                <w:rFonts w:ascii="Times New Roman" w:hAnsi="Times New Roman" w:cs="Times New Roman"/>
                <w:sz w:val="28"/>
                <w:szCs w:val="28"/>
              </w:rPr>
              <w:t>2016 год –818,7   тыс. рублей</w:t>
            </w:r>
          </w:p>
          <w:p w:rsidR="00EF6A28" w:rsidRPr="00442C40" w:rsidRDefault="00EF6A28" w:rsidP="00EF6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C40">
              <w:rPr>
                <w:rFonts w:ascii="Times New Roman" w:hAnsi="Times New Roman" w:cs="Times New Roman"/>
                <w:sz w:val="28"/>
                <w:szCs w:val="28"/>
              </w:rPr>
              <w:t xml:space="preserve">2017 год –  </w:t>
            </w:r>
            <w:r w:rsidR="007C5EEB" w:rsidRPr="00442C40">
              <w:rPr>
                <w:rFonts w:ascii="Times New Roman" w:hAnsi="Times New Roman" w:cs="Times New Roman"/>
                <w:sz w:val="28"/>
                <w:szCs w:val="28"/>
              </w:rPr>
              <w:t>681,6</w:t>
            </w:r>
            <w:r w:rsidRPr="00442C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F6A28" w:rsidRPr="004135C9" w:rsidRDefault="00EF6A28" w:rsidP="00EF6A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</w:t>
            </w:r>
            <w:r w:rsidR="004135C9" w:rsidRPr="004135C9">
              <w:rPr>
                <w:rFonts w:ascii="Times New Roman" w:hAnsi="Times New Roman" w:cs="Times New Roman"/>
                <w:sz w:val="28"/>
                <w:szCs w:val="28"/>
              </w:rPr>
              <w:t>1204,8</w:t>
            </w:r>
            <w:r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F6A28" w:rsidRPr="00F23459" w:rsidRDefault="00EF6A28" w:rsidP="00AA79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</w:t>
            </w:r>
            <w:r w:rsidR="00AA7995">
              <w:rPr>
                <w:rFonts w:ascii="Times New Roman" w:hAnsi="Times New Roman" w:cs="Times New Roman"/>
                <w:sz w:val="28"/>
                <w:szCs w:val="28"/>
              </w:rPr>
              <w:t>1362,7</w:t>
            </w:r>
            <w:r w:rsidRPr="004135C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EF6A28" w:rsidRPr="00F23459" w:rsidRDefault="00EF6A28" w:rsidP="00EF6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459">
        <w:rPr>
          <w:rFonts w:ascii="Times New Roman" w:hAnsi="Times New Roman"/>
          <w:sz w:val="28"/>
          <w:szCs w:val="28"/>
        </w:rPr>
        <w:t xml:space="preserve">1.5. В паспорте подпрограммы </w:t>
      </w:r>
      <w:r w:rsidRPr="00F23459">
        <w:rPr>
          <w:rFonts w:ascii="Times New Roman" w:hAnsi="Times New Roman"/>
          <w:bCs/>
          <w:sz w:val="28"/>
          <w:szCs w:val="28"/>
        </w:rPr>
        <w:t>«Организация отдыха в каникулярное время и трудовой занятости несовершеннолетних граждан»</w:t>
      </w:r>
      <w:r w:rsidRPr="00F23459">
        <w:rPr>
          <w:rFonts w:ascii="Times New Roman" w:hAnsi="Times New Roman"/>
          <w:sz w:val="28"/>
          <w:szCs w:val="28"/>
        </w:rPr>
        <w:t>:</w:t>
      </w:r>
    </w:p>
    <w:p w:rsidR="005F0E7F" w:rsidRPr="00F23459" w:rsidRDefault="005F0E7F" w:rsidP="00EF6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41"/>
        <w:tblW w:w="9646" w:type="dxa"/>
        <w:tblLayout w:type="fixed"/>
        <w:tblCellMar>
          <w:left w:w="70" w:type="dxa"/>
          <w:right w:w="70" w:type="dxa"/>
        </w:tblCellMar>
        <w:tblLook w:val="0600"/>
      </w:tblPr>
      <w:tblGrid>
        <w:gridCol w:w="2666"/>
        <w:gridCol w:w="6980"/>
      </w:tblGrid>
      <w:tr w:rsidR="002B7AE3" w:rsidRPr="00F23459" w:rsidTr="002B7AE3">
        <w:trPr>
          <w:cantSplit/>
          <w:trHeight w:val="360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AE3" w:rsidRPr="00F23459" w:rsidRDefault="002B7AE3" w:rsidP="002B7A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</w:p>
          <w:p w:rsidR="002B7AE3" w:rsidRPr="00F23459" w:rsidRDefault="002B7AE3" w:rsidP="002B7A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       </w:t>
            </w:r>
          </w:p>
          <w:p w:rsidR="002B7AE3" w:rsidRPr="00F23459" w:rsidRDefault="002B7AE3" w:rsidP="002B7A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6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AE3" w:rsidRPr="00F23459" w:rsidRDefault="002B7AE3" w:rsidP="002B7A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Предполагаемый объем финансирования мероприятий подпрограммы-</w:t>
            </w:r>
            <w:r w:rsidR="00DE1FC4">
              <w:rPr>
                <w:rFonts w:ascii="Times New Roman" w:hAnsi="Times New Roman" w:cs="Times New Roman"/>
                <w:sz w:val="28"/>
                <w:szCs w:val="28"/>
              </w:rPr>
              <w:t>3776,8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proofErr w:type="gramStart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з них  за счет средств областного  бюджета-</w:t>
            </w:r>
            <w:r w:rsidR="00AA7995">
              <w:rPr>
                <w:rFonts w:ascii="Times New Roman" w:hAnsi="Times New Roman" w:cs="Times New Roman"/>
                <w:sz w:val="28"/>
                <w:szCs w:val="28"/>
              </w:rPr>
              <w:t>225,0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тыс.руб за счет средств районного бюджета-</w:t>
            </w:r>
            <w:r w:rsidR="00DE1FC4">
              <w:rPr>
                <w:rFonts w:ascii="Times New Roman" w:hAnsi="Times New Roman" w:cs="Times New Roman"/>
                <w:sz w:val="28"/>
                <w:szCs w:val="28"/>
              </w:rPr>
              <w:t>3551,8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тыс.руб. в том числе : </w:t>
            </w:r>
          </w:p>
          <w:p w:rsidR="002B7AE3" w:rsidRPr="00F23459" w:rsidRDefault="002B7AE3" w:rsidP="002B7A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2015 год –  767,2 тыс. рублей;</w:t>
            </w:r>
          </w:p>
          <w:p w:rsidR="002B7AE3" w:rsidRPr="00F23459" w:rsidRDefault="002B7AE3" w:rsidP="002B7A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>в т.ч. районный бюджет – 730,1 тыс. рублей;</w:t>
            </w:r>
          </w:p>
          <w:p w:rsidR="002B7AE3" w:rsidRPr="00F23459" w:rsidRDefault="002B7AE3" w:rsidP="002B7A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областной бюджет – 37,1 тыс. рублей; </w:t>
            </w:r>
          </w:p>
          <w:p w:rsidR="002B7AE3" w:rsidRPr="00F23459" w:rsidRDefault="002B7AE3" w:rsidP="002B7A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</w:t>
            </w:r>
            <w:r w:rsidR="005F0E7F" w:rsidRPr="00F23459">
              <w:rPr>
                <w:rFonts w:ascii="Times New Roman" w:hAnsi="Times New Roman" w:cs="Times New Roman"/>
                <w:sz w:val="28"/>
                <w:szCs w:val="28"/>
              </w:rPr>
              <w:t>713,9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7AE3" w:rsidRPr="00F23459" w:rsidRDefault="002B7AE3" w:rsidP="002B7A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в т.ч. районный бюджет – </w:t>
            </w:r>
            <w:r w:rsidR="00AD1853" w:rsidRPr="00F23459">
              <w:rPr>
                <w:rFonts w:ascii="Times New Roman" w:hAnsi="Times New Roman" w:cs="Times New Roman"/>
                <w:sz w:val="28"/>
                <w:szCs w:val="28"/>
              </w:rPr>
              <w:t>674,7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7AE3" w:rsidRPr="00F23459" w:rsidRDefault="002B7AE3" w:rsidP="002B7A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областной бюджет – </w:t>
            </w:r>
            <w:r w:rsidR="00AD1853" w:rsidRPr="00F23459"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B7AE3" w:rsidRPr="00F23459" w:rsidRDefault="002B7AE3" w:rsidP="002B7A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2017 год –  </w:t>
            </w:r>
            <w:r w:rsidR="00902373" w:rsidRPr="00F23459">
              <w:rPr>
                <w:rFonts w:ascii="Times New Roman" w:hAnsi="Times New Roman" w:cs="Times New Roman"/>
                <w:sz w:val="28"/>
                <w:szCs w:val="28"/>
              </w:rPr>
              <w:t>719,3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7AE3" w:rsidRPr="00F23459" w:rsidRDefault="002B7AE3" w:rsidP="002B7A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в т.ч. районный бюджет – </w:t>
            </w:r>
            <w:r w:rsidR="00902373" w:rsidRPr="00F23459">
              <w:rPr>
                <w:rFonts w:ascii="Times New Roman" w:hAnsi="Times New Roman" w:cs="Times New Roman"/>
                <w:sz w:val="28"/>
                <w:szCs w:val="28"/>
              </w:rPr>
              <w:t>680,2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7AE3" w:rsidRPr="00F23459" w:rsidRDefault="002B7AE3" w:rsidP="002B7A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         областной бюджет – </w:t>
            </w:r>
            <w:r w:rsidR="00902373" w:rsidRPr="00F23459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  <w:r w:rsidRPr="00F2345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B7AE3" w:rsidRPr="000B725F" w:rsidRDefault="002B7AE3" w:rsidP="002B7A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72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</w:t>
            </w:r>
            <w:r w:rsidR="000B725F" w:rsidRPr="000B725F">
              <w:rPr>
                <w:rFonts w:ascii="Times New Roman" w:hAnsi="Times New Roman" w:cs="Times New Roman"/>
                <w:sz w:val="28"/>
                <w:szCs w:val="28"/>
              </w:rPr>
              <w:t>778,8</w:t>
            </w:r>
            <w:r w:rsidRPr="000B72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7AE3" w:rsidRPr="000B725F" w:rsidRDefault="002B7AE3" w:rsidP="002B7A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725F">
              <w:rPr>
                <w:rFonts w:ascii="Times New Roman" w:hAnsi="Times New Roman" w:cs="Times New Roman"/>
                <w:sz w:val="28"/>
                <w:szCs w:val="28"/>
              </w:rPr>
              <w:t xml:space="preserve">в т.ч. районный бюджет – </w:t>
            </w:r>
            <w:r w:rsidR="000B725F" w:rsidRPr="000B725F">
              <w:rPr>
                <w:rFonts w:ascii="Times New Roman" w:hAnsi="Times New Roman" w:cs="Times New Roman"/>
                <w:sz w:val="28"/>
                <w:szCs w:val="28"/>
              </w:rPr>
              <w:t>733,1</w:t>
            </w:r>
            <w:r w:rsidRPr="000B72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7AE3" w:rsidRPr="000B725F" w:rsidRDefault="002B7AE3" w:rsidP="002B7A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32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</w:t>
            </w:r>
            <w:r w:rsidRPr="000B725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 w:rsidR="000B725F" w:rsidRPr="000B725F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  <w:r w:rsidRPr="000B72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B7AE3" w:rsidRPr="00FE57F4" w:rsidRDefault="002B7AE3" w:rsidP="002B7A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 </w:t>
            </w:r>
            <w:r w:rsidR="00DE1FC4">
              <w:rPr>
                <w:rFonts w:ascii="Times New Roman" w:hAnsi="Times New Roman" w:cs="Times New Roman"/>
                <w:sz w:val="28"/>
                <w:szCs w:val="28"/>
              </w:rPr>
              <w:t>797,6</w:t>
            </w:r>
            <w:r w:rsidRPr="00FE5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2B7AE3" w:rsidRPr="00FE57F4" w:rsidRDefault="002B7AE3" w:rsidP="002B7A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4">
              <w:rPr>
                <w:rFonts w:ascii="Times New Roman" w:hAnsi="Times New Roman" w:cs="Times New Roman"/>
                <w:sz w:val="28"/>
                <w:szCs w:val="28"/>
              </w:rPr>
              <w:t xml:space="preserve">в т.ч. районный бюджет – </w:t>
            </w:r>
            <w:r w:rsidR="00DE1FC4">
              <w:rPr>
                <w:rFonts w:ascii="Times New Roman" w:hAnsi="Times New Roman" w:cs="Times New Roman"/>
                <w:sz w:val="28"/>
                <w:szCs w:val="28"/>
              </w:rPr>
              <w:t>733,7</w:t>
            </w:r>
            <w:r w:rsidRPr="00FE5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B7AE3" w:rsidRPr="00F23459" w:rsidRDefault="002B7AE3" w:rsidP="00AA7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E57F4">
              <w:rPr>
                <w:rFonts w:ascii="Times New Roman" w:hAnsi="Times New Roman" w:cs="Times New Roman"/>
                <w:sz w:val="28"/>
                <w:szCs w:val="28"/>
              </w:rPr>
              <w:t xml:space="preserve">          областной бюджет – </w:t>
            </w:r>
            <w:r w:rsidR="00AA7995">
              <w:rPr>
                <w:rFonts w:ascii="Times New Roman" w:hAnsi="Times New Roman" w:cs="Times New Roman"/>
                <w:sz w:val="28"/>
                <w:szCs w:val="28"/>
              </w:rPr>
              <w:t>63,9</w:t>
            </w:r>
            <w:r w:rsidRPr="00FE5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</w:tc>
      </w:tr>
    </w:tbl>
    <w:p w:rsidR="008068D9" w:rsidRPr="00F23459" w:rsidRDefault="00EF6A28" w:rsidP="002B7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459">
        <w:rPr>
          <w:rFonts w:ascii="Times New Roman" w:hAnsi="Times New Roman"/>
          <w:spacing w:val="-4"/>
          <w:sz w:val="28"/>
          <w:szCs w:val="28"/>
        </w:rPr>
        <w:t>1)  строку «Объемы бюджетных ассигнований на реализацию муниципальной программы » изложить</w:t>
      </w:r>
      <w:r w:rsidRPr="00F23459">
        <w:rPr>
          <w:rFonts w:ascii="Times New Roman" w:hAnsi="Times New Roman"/>
          <w:sz w:val="28"/>
          <w:szCs w:val="28"/>
        </w:rPr>
        <w:t xml:space="preserve"> в следующей редакции</w:t>
      </w:r>
    </w:p>
    <w:p w:rsidR="00512B1C" w:rsidRPr="00F23459" w:rsidRDefault="00512B1C" w:rsidP="002641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459">
        <w:rPr>
          <w:rFonts w:ascii="Times New Roman" w:hAnsi="Times New Roman" w:cs="Times New Roman"/>
          <w:sz w:val="28"/>
          <w:szCs w:val="28"/>
        </w:rPr>
        <w:lastRenderedPageBreak/>
        <w:t>2. Постановление вступает в силу со дня официального подписания,  действие его распространяются на правоотношения, возникшие с 1 января 20</w:t>
      </w:r>
      <w:r w:rsidR="009C0528">
        <w:rPr>
          <w:rFonts w:ascii="Times New Roman" w:hAnsi="Times New Roman" w:cs="Times New Roman"/>
          <w:sz w:val="28"/>
          <w:szCs w:val="28"/>
        </w:rPr>
        <w:t>20</w:t>
      </w:r>
      <w:r w:rsidRPr="00F23459">
        <w:rPr>
          <w:rFonts w:ascii="Times New Roman" w:hAnsi="Times New Roman" w:cs="Times New Roman"/>
          <w:sz w:val="28"/>
          <w:szCs w:val="28"/>
        </w:rPr>
        <w:t>года.</w:t>
      </w:r>
      <w:r w:rsidRPr="00F23459">
        <w:rPr>
          <w:rFonts w:ascii="Times New Roman" w:hAnsi="Times New Roman" w:cs="Times New Roman"/>
        </w:rPr>
        <w:t xml:space="preserve"> </w:t>
      </w:r>
    </w:p>
    <w:p w:rsidR="00512B1C" w:rsidRPr="00F23459" w:rsidRDefault="00512B1C" w:rsidP="00512B1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459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F234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345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F23459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F23459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 </w:t>
      </w:r>
      <w:proofErr w:type="spellStart"/>
      <w:r w:rsidRPr="00F23459">
        <w:rPr>
          <w:rFonts w:ascii="Times New Roman" w:hAnsi="Times New Roman" w:cs="Times New Roman"/>
          <w:sz w:val="28"/>
          <w:szCs w:val="28"/>
        </w:rPr>
        <w:t>А.В.Фроловичева</w:t>
      </w:r>
      <w:proofErr w:type="spellEnd"/>
    </w:p>
    <w:p w:rsidR="00512B1C" w:rsidRPr="00F23459" w:rsidRDefault="00512B1C" w:rsidP="00512B1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B1C" w:rsidRPr="00F23459" w:rsidRDefault="00512B1C" w:rsidP="00512B1C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5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3459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</w:t>
      </w:r>
      <w:r w:rsidR="002641FE" w:rsidRPr="00F2345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23459">
        <w:rPr>
          <w:rFonts w:ascii="Times New Roman" w:hAnsi="Times New Roman" w:cs="Times New Roman"/>
          <w:b/>
          <w:sz w:val="28"/>
          <w:szCs w:val="28"/>
        </w:rPr>
        <w:t xml:space="preserve">                      А.И.</w:t>
      </w:r>
      <w:r w:rsidR="00BA4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459">
        <w:rPr>
          <w:rFonts w:ascii="Times New Roman" w:hAnsi="Times New Roman" w:cs="Times New Roman"/>
          <w:b/>
          <w:sz w:val="28"/>
          <w:szCs w:val="28"/>
        </w:rPr>
        <w:t>Насонов</w:t>
      </w:r>
    </w:p>
    <w:p w:rsidR="00D11B67" w:rsidRPr="00F23459" w:rsidRDefault="00D11B67">
      <w:pPr>
        <w:rPr>
          <w:rFonts w:ascii="Times New Roman" w:hAnsi="Times New Roman" w:cs="Times New Roman"/>
        </w:rPr>
      </w:pPr>
    </w:p>
    <w:p w:rsidR="00D11B67" w:rsidRPr="00F23459" w:rsidRDefault="00D11B67">
      <w:pPr>
        <w:rPr>
          <w:rFonts w:ascii="Times New Roman" w:hAnsi="Times New Roman" w:cs="Times New Roman"/>
        </w:rPr>
      </w:pPr>
    </w:p>
    <w:p w:rsidR="00D11B67" w:rsidRPr="00F23459" w:rsidRDefault="00D11B67">
      <w:pPr>
        <w:rPr>
          <w:rFonts w:ascii="Times New Roman" w:hAnsi="Times New Roman" w:cs="Times New Roman"/>
        </w:rPr>
        <w:sectPr w:rsidR="00D11B67" w:rsidRPr="00F23459" w:rsidSect="004C611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-993" w:right="539" w:bottom="1389" w:left="1701" w:header="1134" w:footer="1134" w:gutter="0"/>
          <w:pgNumType w:start="66"/>
          <w:cols w:space="720"/>
          <w:titlePg/>
          <w:docGrid w:linePitch="360"/>
        </w:sectPr>
      </w:pPr>
    </w:p>
    <w:p w:rsidR="003900C6" w:rsidRPr="009F621D" w:rsidRDefault="003E6F31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F6A28" w:rsidRPr="009F621D">
        <w:rPr>
          <w:rFonts w:ascii="Times New Roman" w:hAnsi="Times New Roman" w:cs="Times New Roman"/>
          <w:sz w:val="28"/>
          <w:szCs w:val="28"/>
        </w:rPr>
        <w:t>риложение 1</w:t>
      </w:r>
    </w:p>
    <w:p w:rsidR="003900C6" w:rsidRPr="009F621D" w:rsidRDefault="00EF6A28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D11B67" w:rsidRPr="009F621D" w:rsidRDefault="00EF6A28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F621D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F62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900C6" w:rsidRPr="009F621D" w:rsidRDefault="003900C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t>от _____________20</w:t>
      </w:r>
      <w:r w:rsidR="009C0528" w:rsidRPr="009F621D">
        <w:rPr>
          <w:rFonts w:ascii="Times New Roman" w:hAnsi="Times New Roman" w:cs="Times New Roman"/>
          <w:sz w:val="28"/>
          <w:szCs w:val="28"/>
        </w:rPr>
        <w:t>20</w:t>
      </w:r>
      <w:r w:rsidRPr="009F621D">
        <w:rPr>
          <w:rFonts w:ascii="Times New Roman" w:hAnsi="Times New Roman" w:cs="Times New Roman"/>
          <w:sz w:val="28"/>
          <w:szCs w:val="28"/>
        </w:rPr>
        <w:t>г. №____</w:t>
      </w:r>
    </w:p>
    <w:p w:rsidR="00D11B67" w:rsidRPr="009F621D" w:rsidRDefault="00D11B67" w:rsidP="002641FE">
      <w:pPr>
        <w:spacing w:after="0"/>
        <w:rPr>
          <w:rFonts w:ascii="Times New Roman" w:hAnsi="Times New Roman" w:cs="Times New Roman"/>
        </w:rPr>
      </w:pPr>
    </w:p>
    <w:p w:rsidR="00EF6A28" w:rsidRPr="009F621D" w:rsidRDefault="00EF6A28" w:rsidP="00EF6A2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21D">
        <w:rPr>
          <w:rFonts w:ascii="Times New Roman" w:hAnsi="Times New Roman" w:cs="Times New Roman"/>
          <w:b/>
          <w:bCs/>
          <w:sz w:val="28"/>
          <w:szCs w:val="28"/>
        </w:rPr>
        <w:t>Система программных мероприятий для реализации подпрограммы.</w:t>
      </w:r>
    </w:p>
    <w:p w:rsidR="00EF6A28" w:rsidRPr="009F621D" w:rsidRDefault="00EF6A28" w:rsidP="00EF6A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18" w:type="dxa"/>
        <w:jc w:val="center"/>
        <w:tblInd w:w="-255" w:type="dxa"/>
        <w:tblLayout w:type="fixed"/>
        <w:tblLook w:val="0000"/>
      </w:tblPr>
      <w:tblGrid>
        <w:gridCol w:w="822"/>
        <w:gridCol w:w="3576"/>
        <w:gridCol w:w="1143"/>
        <w:gridCol w:w="1081"/>
        <w:gridCol w:w="1134"/>
        <w:gridCol w:w="1276"/>
        <w:gridCol w:w="1275"/>
        <w:gridCol w:w="1285"/>
        <w:gridCol w:w="3626"/>
      </w:tblGrid>
      <w:tr w:rsidR="00EF6A28" w:rsidRPr="009F621D" w:rsidTr="00D86F02">
        <w:trPr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Финансирование (тыс. руб.)</w:t>
            </w:r>
          </w:p>
        </w:tc>
        <w:tc>
          <w:tcPr>
            <w:tcW w:w="3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в натуральных показателях</w:t>
            </w:r>
          </w:p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(краткое описание, целевые индикаторы и показатели)</w:t>
            </w:r>
            <w:r w:rsidRPr="009F62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F6A28" w:rsidRPr="009F621D" w:rsidTr="00D86F02">
        <w:trPr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28" w:rsidRPr="009F621D" w:rsidTr="00D86F02">
        <w:trPr>
          <w:jc w:val="center"/>
        </w:trPr>
        <w:tc>
          <w:tcPr>
            <w:tcW w:w="15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3918" w:type="dxa"/>
              <w:tblLayout w:type="fixed"/>
              <w:tblLook w:val="0000"/>
            </w:tblPr>
            <w:tblGrid>
              <w:gridCol w:w="3918"/>
            </w:tblGrid>
            <w:tr w:rsidR="00EF6A28" w:rsidRPr="009F621D" w:rsidTr="00D86F02">
              <w:trPr>
                <w:trHeight w:val="953"/>
              </w:trPr>
              <w:tc>
                <w:tcPr>
                  <w:tcW w:w="391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EF6A28" w:rsidRPr="009F621D" w:rsidRDefault="00EF6A28" w:rsidP="00D86F02">
                  <w:pPr>
                    <w:tabs>
                      <w:tab w:val="left" w:pos="36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F6A28" w:rsidRPr="009F621D" w:rsidRDefault="00EF6A28" w:rsidP="00D86F02">
            <w:pPr>
              <w:tabs>
                <w:tab w:val="left" w:pos="366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A28" w:rsidRPr="009F621D" w:rsidTr="00D86F02">
        <w:trPr>
          <w:jc w:val="center"/>
        </w:trPr>
        <w:tc>
          <w:tcPr>
            <w:tcW w:w="15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1. Оказание методической поддержки ДОУ в совершенствовании содержания дошкольного образования.</w:t>
            </w:r>
          </w:p>
        </w:tc>
      </w:tr>
      <w:tr w:rsidR="00EF6A28" w:rsidRPr="009F621D" w:rsidTr="003900C6">
        <w:trPr>
          <w:trHeight w:val="2139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Подключение к сети Интернет            и его функционирование               (Детские сады</w:t>
            </w:r>
            <w:proofErr w:type="gram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F12EBD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7A19CD">
            <w:pPr>
              <w:tabs>
                <w:tab w:val="left" w:pos="300"/>
                <w:tab w:val="center" w:pos="53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A19CD" w:rsidRPr="009F621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931B5D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931B5D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234,3</w:t>
            </w:r>
          </w:p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перечня образовательных  услуг, предоставляемых образовательными учреждениями населению  индикатор: доля  подключенных </w:t>
            </w:r>
            <w:proofErr w:type="gram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ДОУ в общем числе  ДОУ</w:t>
            </w:r>
          </w:p>
        </w:tc>
      </w:tr>
      <w:tr w:rsidR="00EF6A28" w:rsidRPr="009F621D" w:rsidTr="00D86F02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Обеспечение ДОУ игровым оборудованием и учебно-наглядными пособиями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F12EBD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931B5D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931B5D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103,8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D">
              <w:rPr>
                <w:rFonts w:ascii="Times New Roman" w:hAnsi="Times New Roman"/>
                <w:sz w:val="24"/>
                <w:szCs w:val="24"/>
              </w:rPr>
              <w:t>обновление детской мебели, мягкого инвентаря, игрового и спортивного оборудования, игровых прогулочных веранд</w:t>
            </w:r>
          </w:p>
          <w:p w:rsidR="00EF6A28" w:rsidRPr="009F621D" w:rsidRDefault="00EF6A28" w:rsidP="00D86F0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1D">
              <w:rPr>
                <w:rFonts w:ascii="Times New Roman" w:hAnsi="Times New Roman"/>
                <w:sz w:val="24"/>
                <w:szCs w:val="24"/>
              </w:rPr>
              <w:t>индикатор: доля  обеспеченности игровым оборудованием в общем числе ДОУ</w:t>
            </w:r>
          </w:p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661" w:rsidRPr="009F621D" w:rsidTr="00D86F02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61" w:rsidRPr="009F621D" w:rsidRDefault="00C12661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61" w:rsidRPr="009F621D" w:rsidRDefault="00C12661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Приобретение холодильников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61" w:rsidRPr="009F621D" w:rsidRDefault="00C12661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61" w:rsidRPr="009F621D" w:rsidRDefault="00C12661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61" w:rsidRPr="009F621D" w:rsidRDefault="00C12661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61" w:rsidRPr="009F621D" w:rsidRDefault="00C12661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61" w:rsidRPr="009F621D" w:rsidRDefault="00C12661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661" w:rsidRPr="009F621D" w:rsidRDefault="00C12661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661" w:rsidRPr="009F621D" w:rsidRDefault="00C12661" w:rsidP="00D86F0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A28" w:rsidRPr="009F621D" w:rsidTr="00D86F02">
        <w:trPr>
          <w:jc w:val="center"/>
        </w:trPr>
        <w:tc>
          <w:tcPr>
            <w:tcW w:w="15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Организация питания дошкольников</w:t>
            </w:r>
          </w:p>
        </w:tc>
      </w:tr>
      <w:tr w:rsidR="00EF6A28" w:rsidRPr="009F621D" w:rsidTr="00D86F02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 питанием детей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7C5EEB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335,2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2C5764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931B5D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A28" w:rsidRPr="009F621D" w:rsidRDefault="00931B5D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1669,2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% охвата горячим питанием </w:t>
            </w:r>
          </w:p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индикатор: 100%</w:t>
            </w:r>
          </w:p>
        </w:tc>
      </w:tr>
      <w:tr w:rsidR="00EF6A28" w:rsidRPr="009F621D" w:rsidTr="00D86F02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 государственных гарантий  реализации  прав на получение общедоступного и бесплатного дошкольного образования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28" w:rsidRPr="009F621D" w:rsidTr="00D86F02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финансовое обеспечение </w:t>
            </w:r>
            <w:r w:rsidRPr="009F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</w:t>
            </w:r>
            <w:proofErr w:type="gram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муниципального) задания на оказание </w:t>
            </w:r>
            <w:proofErr w:type="spell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государстенных</w:t>
            </w:r>
            <w:proofErr w:type="spellEnd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услуг (выполнение работ)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7450,0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6472,8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4E42AA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6669,4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7A19CD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8077,8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BF5C8B" w:rsidP="003622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8979,</w:t>
            </w:r>
            <w:r w:rsidR="00362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C12661" w:rsidP="0036224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37649,</w:t>
            </w:r>
            <w:r w:rsidR="00362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28" w:rsidRPr="009F621D" w:rsidTr="00D86F02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на оказание услуг детским дошкольным учреждениям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4E42AA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7A19CD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BF5C8B" w:rsidP="00C1266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2661" w:rsidRPr="009F6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BF5C8B" w:rsidP="00C1266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2661" w:rsidRPr="009F6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28" w:rsidRPr="009F621D" w:rsidTr="00D86F02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оплаты коммунальных услуг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28" w:rsidRPr="009F621D" w:rsidTr="00D86F02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1799,4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1331,9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7C5EEB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1299,2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C4549C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1252,8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BF5C8B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1945,2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BF5C8B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7628,5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28" w:rsidRPr="009F621D" w:rsidTr="00D86F02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9930,5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8328,3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7C5EEB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8512,4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7A19CD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9846,0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C12661" w:rsidP="0036224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11534,</w:t>
            </w:r>
            <w:r w:rsidR="003622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A28" w:rsidRPr="009F621D" w:rsidRDefault="00C12661" w:rsidP="0036224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48151,</w:t>
            </w:r>
            <w:r w:rsidR="003622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A28" w:rsidRPr="009F621D" w:rsidRDefault="00EF6A28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A28" w:rsidRPr="009F621D" w:rsidRDefault="00EF6A28" w:rsidP="00EF6A2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B67" w:rsidRPr="009F621D" w:rsidRDefault="00D11B67" w:rsidP="00D11B67">
      <w:pPr>
        <w:rPr>
          <w:rFonts w:ascii="Times New Roman" w:hAnsi="Times New Roman" w:cs="Times New Roman"/>
        </w:rPr>
      </w:pPr>
    </w:p>
    <w:p w:rsidR="003900C6" w:rsidRPr="009F621D" w:rsidRDefault="003900C6" w:rsidP="00D11B67">
      <w:pPr>
        <w:rPr>
          <w:rFonts w:ascii="Times New Roman" w:hAnsi="Times New Roman" w:cs="Times New Roman"/>
        </w:rPr>
      </w:pPr>
    </w:p>
    <w:p w:rsidR="008F6251" w:rsidRPr="009F621D" w:rsidRDefault="008F6251" w:rsidP="00D11B67">
      <w:pPr>
        <w:rPr>
          <w:rFonts w:ascii="Times New Roman" w:hAnsi="Times New Roman" w:cs="Times New Roman"/>
        </w:rPr>
      </w:pPr>
    </w:p>
    <w:p w:rsidR="008F6251" w:rsidRPr="009F621D" w:rsidRDefault="008F6251" w:rsidP="00D11B67">
      <w:pPr>
        <w:rPr>
          <w:rFonts w:ascii="Times New Roman" w:hAnsi="Times New Roman" w:cs="Times New Roman"/>
        </w:rPr>
      </w:pPr>
    </w:p>
    <w:p w:rsidR="008F6251" w:rsidRPr="009F621D" w:rsidRDefault="008F6251" w:rsidP="00D11B67">
      <w:pPr>
        <w:rPr>
          <w:rFonts w:ascii="Times New Roman" w:hAnsi="Times New Roman" w:cs="Times New Roman"/>
        </w:rPr>
      </w:pPr>
    </w:p>
    <w:p w:rsidR="008F6251" w:rsidRPr="009F621D" w:rsidRDefault="008F6251" w:rsidP="00D11B67">
      <w:pPr>
        <w:rPr>
          <w:rFonts w:ascii="Times New Roman" w:hAnsi="Times New Roman" w:cs="Times New Roman"/>
        </w:rPr>
      </w:pPr>
    </w:p>
    <w:p w:rsidR="008F6251" w:rsidRPr="009F621D" w:rsidRDefault="008F6251" w:rsidP="00D11B67">
      <w:pPr>
        <w:rPr>
          <w:rFonts w:ascii="Times New Roman" w:hAnsi="Times New Roman" w:cs="Times New Roman"/>
        </w:rPr>
      </w:pPr>
    </w:p>
    <w:p w:rsidR="003900C6" w:rsidRPr="009F621D" w:rsidRDefault="003900C6" w:rsidP="00D11B67">
      <w:pPr>
        <w:rPr>
          <w:rFonts w:ascii="Times New Roman" w:hAnsi="Times New Roman" w:cs="Times New Roman"/>
        </w:rPr>
      </w:pPr>
    </w:p>
    <w:p w:rsidR="003900C6" w:rsidRPr="009F621D" w:rsidRDefault="003900C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900C6" w:rsidRPr="009F621D" w:rsidRDefault="003900C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3900C6" w:rsidRPr="009F621D" w:rsidRDefault="003900C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F621D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F62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900C6" w:rsidRPr="009F621D" w:rsidRDefault="003900C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t>от _____________20</w:t>
      </w:r>
      <w:r w:rsidR="009C0528" w:rsidRPr="009F621D">
        <w:rPr>
          <w:rFonts w:ascii="Times New Roman" w:hAnsi="Times New Roman" w:cs="Times New Roman"/>
          <w:sz w:val="28"/>
          <w:szCs w:val="28"/>
        </w:rPr>
        <w:t>20</w:t>
      </w:r>
      <w:r w:rsidRPr="009F621D">
        <w:rPr>
          <w:rFonts w:ascii="Times New Roman" w:hAnsi="Times New Roman" w:cs="Times New Roman"/>
          <w:sz w:val="28"/>
          <w:szCs w:val="28"/>
        </w:rPr>
        <w:t>г. №____</w:t>
      </w:r>
    </w:p>
    <w:p w:rsidR="003900C6" w:rsidRPr="009F621D" w:rsidRDefault="003900C6" w:rsidP="00390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1D">
        <w:rPr>
          <w:rFonts w:ascii="Times New Roman" w:hAnsi="Times New Roman" w:cs="Times New Roman"/>
          <w:b/>
          <w:sz w:val="24"/>
          <w:szCs w:val="24"/>
        </w:rPr>
        <w:t>2. Система программных мероприятий для реализации подпрограммы.</w:t>
      </w:r>
    </w:p>
    <w:tbl>
      <w:tblPr>
        <w:tblW w:w="15819" w:type="dxa"/>
        <w:tblInd w:w="-260" w:type="dxa"/>
        <w:tblLayout w:type="fixed"/>
        <w:tblLook w:val="0000"/>
      </w:tblPr>
      <w:tblGrid>
        <w:gridCol w:w="652"/>
        <w:gridCol w:w="4111"/>
        <w:gridCol w:w="1209"/>
        <w:gridCol w:w="155"/>
        <w:gridCol w:w="1187"/>
        <w:gridCol w:w="1134"/>
        <w:gridCol w:w="1276"/>
        <w:gridCol w:w="1417"/>
        <w:gridCol w:w="916"/>
        <w:gridCol w:w="502"/>
        <w:gridCol w:w="3260"/>
      </w:tblGrid>
      <w:tr w:rsidR="003900C6" w:rsidRPr="009F621D" w:rsidTr="00557B97"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Финансирование (тыс. руб.)</w:t>
            </w:r>
          </w:p>
        </w:tc>
        <w:tc>
          <w:tcPr>
            <w:tcW w:w="3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в натуральных показателях (краткое описание, целевые индикаторы и показатели)</w:t>
            </w:r>
          </w:p>
        </w:tc>
      </w:tr>
      <w:tr w:rsidR="003900C6" w:rsidRPr="009F621D" w:rsidTr="00557B97"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по итоговой аттестации выпускников образовательных учреждений района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C54DEB" w:rsidP="00D86F0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3900C6"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EF2132" w:rsidP="00D86F0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3900C6"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EF2132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  <w:r w:rsidR="00155FF2"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и проведение процедуры итоговой аттестации за курс 9 класса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снижение доли выпускников   муниципальных образовательных учреждений, не прошедших государственную итоговую аттестацию в форме ГИА-9 или получивших низкий балл</w:t>
            </w:r>
          </w:p>
        </w:tc>
      </w:tr>
      <w:tr w:rsidR="003900C6" w:rsidRPr="009F621D" w:rsidTr="00557B97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и проведение единого государственного экзамена в 11-х классах</w:t>
            </w: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C54DEB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900C6" w:rsidRPr="009F62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EF2132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900C6" w:rsidRPr="009F62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EF2132" w:rsidP="00646E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155FF2" w:rsidRPr="009F62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снижение доли выпускников муниципальных образовательных учреждений, не сдавших единый государственный экзамен или получивших низкий балл</w:t>
            </w:r>
          </w:p>
        </w:tc>
      </w:tr>
      <w:tr w:rsidR="003900C6" w:rsidRPr="009F621D" w:rsidTr="00557B97">
        <w:tc>
          <w:tcPr>
            <w:tcW w:w="6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Совершенствование учительского корпуса </w:t>
            </w:r>
            <w:proofErr w:type="spellStart"/>
            <w:r w:rsidRPr="009F6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Троснянского</w:t>
            </w:r>
            <w:proofErr w:type="spellEnd"/>
            <w:r w:rsidRPr="009F6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FE1769" w:rsidP="00D86F0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28,3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C54DE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54DEB"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62799A" w:rsidP="00D86F0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00C6"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155FF2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154,3</w:t>
            </w:r>
          </w:p>
        </w:tc>
        <w:tc>
          <w:tcPr>
            <w:tcW w:w="376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образования.</w:t>
            </w: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Выявление талантливых педагогов.</w:t>
            </w: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педагогического опыта.</w:t>
            </w: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индикаторы: </w:t>
            </w: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количество конференций;</w:t>
            </w: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принявших в конкурсах;</w:t>
            </w: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конкурсов-шт</w:t>
            </w:r>
            <w:proofErr w:type="spellEnd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и проведение педагогической конференции</w:t>
            </w: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FE1769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C5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4DEB" w:rsidRPr="009F6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B4C10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155FF2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3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и проведение районного конкурса «Учитель года»</w:t>
            </w: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и проведение конкурса классных руководителей «Сердце отдаю детям»</w:t>
            </w: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a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Совершенствование системы поддержки талантливых детей</w:t>
            </w: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FE1769" w:rsidP="00D86F0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C54DEB" w:rsidP="00D86F0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900C6"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62799A" w:rsidP="00D86F0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900C6"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155FF2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3900C6"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76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Увеличение числа обучающихся, принявших участие в олимпиадах муниципального и регионального уровня.</w:t>
            </w:r>
            <w:proofErr w:type="gramEnd"/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Выявление талантливых детей.</w:t>
            </w: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в исследовательскую работу.</w:t>
            </w: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обеспечения качества </w:t>
            </w:r>
            <w:r w:rsidRPr="009F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работы.</w:t>
            </w: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Cs/>
                <w:w w:val="101"/>
                <w:sz w:val="24"/>
                <w:szCs w:val="24"/>
              </w:rPr>
              <w:t>районная олимпиада школьников</w:t>
            </w: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3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hd w:val="clear" w:color="auto" w:fill="FFFFFF"/>
              <w:snapToGrid w:val="0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«Живая классика»</w:t>
            </w: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3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FE1769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C54DEB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62799A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155FF2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00C6" w:rsidRPr="009F62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hd w:val="clear" w:color="auto" w:fill="FFFFFF"/>
              <w:snapToGrid w:val="0"/>
              <w:ind w:right="-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конкурс агитбригад «Вперёд, ЮИД!»</w:t>
            </w:r>
          </w:p>
        </w:tc>
        <w:tc>
          <w:tcPr>
            <w:tcW w:w="1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FE1769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C54DEB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62799A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155FF2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0C6" w:rsidRPr="009F62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1581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Организация питания </w:t>
            </w:r>
          </w:p>
        </w:tc>
      </w:tr>
      <w:tr w:rsidR="003900C6" w:rsidRPr="009F621D" w:rsidTr="00557B97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бесплатным  питанием </w:t>
            </w:r>
            <w:proofErr w:type="gram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5579,8</w:t>
            </w:r>
          </w:p>
        </w:tc>
        <w:tc>
          <w:tcPr>
            <w:tcW w:w="13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5381,7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1C1F1C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5069,8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EE3A95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4978,3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EF2132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4718,3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0C6" w:rsidRPr="009F621D" w:rsidRDefault="0039723C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25727,9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% охвата горячим питанием </w:t>
            </w:r>
          </w:p>
        </w:tc>
      </w:tr>
      <w:tr w:rsidR="003900C6" w:rsidRPr="009F621D" w:rsidTr="00557B97">
        <w:trPr>
          <w:trHeight w:val="70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 питанием воспитанников дошкольных групп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1C1F1C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263,6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C54DEB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B4C10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155FF2" w:rsidP="00A335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660,</w:t>
            </w:r>
            <w:r w:rsidR="00A335AB" w:rsidRPr="009F6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Увеличение % охвата горячим питанием</w:t>
            </w:r>
          </w:p>
          <w:p w:rsidR="00830D4C" w:rsidRPr="009F621D" w:rsidRDefault="00830D4C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1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Приведение учебно-материальной базы образовательных учреждений в соответствие с современными требованиями и обеспечение </w:t>
            </w: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безопасности учащихся, работников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2277,6</w:t>
            </w: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2485,6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CE7164" w:rsidP="00D86F0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3023,8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5C5D12" w:rsidP="00D86F0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4218,4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082A08" w:rsidP="00C87F4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4188,</w:t>
            </w:r>
            <w:r w:rsidR="00C87F46"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082A08" w:rsidP="00C87F4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16194,</w:t>
            </w:r>
            <w:r w:rsidR="00C87F46"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1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- приобретение учебно-наглядного оборудования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образовательных учреждений современным оборудованием. Индикатор – шт.</w:t>
            </w:r>
          </w:p>
        </w:tc>
      </w:tr>
      <w:tr w:rsidR="003900C6" w:rsidRPr="009F621D" w:rsidTr="00557B9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1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- пополнение библиотечных фондов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508,2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6737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367,7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DA7EE4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935,1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4650C5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882,4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155FF2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3202,6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библиотечных фондов школ.</w:t>
            </w: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Доля наполняемости</w:t>
            </w:r>
          </w:p>
        </w:tc>
      </w:tr>
      <w:tr w:rsidR="003900C6" w:rsidRPr="009F621D" w:rsidTr="00557B9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1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- функционирование сети Интернет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238,9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BF363A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453D5E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329,6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723C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302,9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723C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1260,5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Индикатор: количество точек доступа </w:t>
            </w:r>
            <w:proofErr w:type="gram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Интернет-ресурсам</w:t>
            </w:r>
          </w:p>
        </w:tc>
      </w:tr>
      <w:tr w:rsidR="003900C6" w:rsidRPr="009F621D" w:rsidTr="00557B9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1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-организация и осуществление безопасных перевозок детей на школьных автобусах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1C1F1C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1738,4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453D5E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723C" w:rsidP="00397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2017,0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723C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9013,7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учащихся</w:t>
            </w:r>
          </w:p>
        </w:tc>
      </w:tr>
      <w:tr w:rsidR="00BF363A" w:rsidRPr="009F621D" w:rsidTr="00557B9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3A" w:rsidRPr="009F621D" w:rsidRDefault="00BF363A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3A" w:rsidRPr="009F621D" w:rsidRDefault="00BF363A" w:rsidP="00D86F02">
            <w:pPr>
              <w:pStyle w:val="1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-обслуживание приборов </w:t>
            </w:r>
            <w:proofErr w:type="spell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Глонасс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3A" w:rsidRPr="009F621D" w:rsidRDefault="00BF363A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3A" w:rsidRPr="009F621D" w:rsidRDefault="00BF363A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3A" w:rsidRPr="009F621D" w:rsidRDefault="00BF363A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3A" w:rsidRPr="009F621D" w:rsidRDefault="00453D5E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3A" w:rsidRPr="009F621D" w:rsidRDefault="0039723C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63A" w:rsidRPr="009F621D" w:rsidRDefault="0039723C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213,5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63A" w:rsidRPr="009F621D" w:rsidRDefault="00BF363A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9C127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C1273" w:rsidRPr="009F6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1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-приобретение ростовой мебели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9C1273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453D5E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723C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723C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9C127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C1273" w:rsidRPr="009F6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1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</w:t>
            </w:r>
            <w:proofErr w:type="spell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  <w:r w:rsidR="009C1273" w:rsidRPr="009F621D">
              <w:rPr>
                <w:rFonts w:ascii="Times New Roman" w:hAnsi="Times New Roman" w:cs="Times New Roman"/>
                <w:sz w:val="24"/>
                <w:szCs w:val="24"/>
              </w:rPr>
              <w:t>, оборудование для кухни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9C1273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453D5E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723C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5C5D12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9C127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C1273" w:rsidRPr="009F6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1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-приобретение орг</w:t>
            </w:r>
            <w:proofErr w:type="gram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ехники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453D5E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723C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723C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5C5D12" w:rsidRPr="009F62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7B" w:rsidRPr="009F621D" w:rsidTr="00557B9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7B" w:rsidRPr="009F621D" w:rsidRDefault="00D0747B" w:rsidP="009C127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7B" w:rsidRPr="009F621D" w:rsidRDefault="00D0747B" w:rsidP="00D86F02">
            <w:pPr>
              <w:pStyle w:val="1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-реализация мероприятий в рамках Закона Орловской области «О наказах избирателей депутатам Орловского областного Совета народных депутатов»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7B" w:rsidRPr="009F621D" w:rsidRDefault="00D0747B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7B" w:rsidRPr="009F621D" w:rsidRDefault="00D0747B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7B" w:rsidRPr="009F621D" w:rsidRDefault="00D0747B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7B" w:rsidRPr="009F621D" w:rsidRDefault="00EE3A95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661,2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7B" w:rsidRPr="009F621D" w:rsidRDefault="00082A08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="0039723C" w:rsidRPr="009F62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7B" w:rsidRPr="009F621D" w:rsidRDefault="00082A08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1705,2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47B" w:rsidRPr="009F621D" w:rsidRDefault="00D0747B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rPr>
          <w:trHeight w:val="131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1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в общеобразовательных учреждениях,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1785,0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1191,6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9C1273" w:rsidP="00D86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2105,3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EE3A95" w:rsidP="00D86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1620,0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5C5D12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6701,9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спорта. </w:t>
            </w:r>
            <w:proofErr w:type="gram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Уменьшение % заболеваний у учащихся (доля здоровых детей в общей численности учащихся</w:t>
            </w:r>
            <w:proofErr w:type="gramEnd"/>
          </w:p>
        </w:tc>
      </w:tr>
      <w:tr w:rsidR="003900C6" w:rsidRPr="009F621D" w:rsidTr="00557B9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1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в общеобразовательных учреждениях условий для инклюзивного образования детей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1217,8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1742,0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2959,8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Инклюзивное обучение  детей-инвалидов</w:t>
            </w:r>
          </w:p>
        </w:tc>
      </w:tr>
      <w:tr w:rsidR="0039723C" w:rsidRPr="009F621D" w:rsidTr="00557B9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C" w:rsidRPr="009F621D" w:rsidRDefault="0039723C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C" w:rsidRPr="009F621D" w:rsidRDefault="00557B97" w:rsidP="00D86F02">
            <w:pPr>
              <w:pStyle w:val="1"/>
              <w:tabs>
                <w:tab w:val="left" w:pos="567"/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материально-технической базы для формирование у обучающихся современных технологических и гуманитарных навыко</w:t>
            </w:r>
            <w:proofErr w:type="gramStart"/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Точка роста)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C" w:rsidRPr="009F621D" w:rsidRDefault="0039723C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C" w:rsidRPr="009F621D" w:rsidRDefault="0039723C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C" w:rsidRPr="009F621D" w:rsidRDefault="0039723C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C" w:rsidRPr="009F621D" w:rsidRDefault="0039723C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C" w:rsidRPr="009F621D" w:rsidRDefault="00557B97" w:rsidP="00C8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  <w:r w:rsidR="00156FA3" w:rsidRPr="009F62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7F46" w:rsidRPr="009F6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C" w:rsidRPr="009F621D" w:rsidRDefault="00156FA3" w:rsidP="00C87F4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1611,</w:t>
            </w:r>
            <w:r w:rsidR="00C87F46" w:rsidRPr="009F6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3C" w:rsidRPr="009F621D" w:rsidRDefault="00557B97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современных технологических и гуманитарных навыков</w:t>
            </w:r>
          </w:p>
        </w:tc>
      </w:tr>
      <w:tr w:rsidR="003900C6" w:rsidRPr="009F621D" w:rsidTr="00557B9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557B97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900C6"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 государственных гарантий  реализации 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  <w:proofErr w:type="gramStart"/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557B97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00C6" w:rsidRPr="009F621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финансовое обеспечение </w:t>
            </w:r>
            <w:proofErr w:type="gram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</w:p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задания на оказание </w:t>
            </w:r>
            <w:proofErr w:type="spell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государстенных</w:t>
            </w:r>
            <w:proofErr w:type="spellEnd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услуг (выполнение работ)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60170,5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77870,3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9B3034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82873,0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47C4F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91674,9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292D9D" w:rsidP="00CF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98505,9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292D9D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411094,6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557B97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900C6" w:rsidRPr="009F621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на оказание услуг ОУ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19673,2</w:t>
            </w: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4216,1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2236B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1573,8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5C5D12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5371,8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292D9D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2066,9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292D9D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32901,8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4C" w:rsidRPr="009F621D" w:rsidRDefault="00830D4C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4C" w:rsidRPr="009F621D" w:rsidRDefault="00830D4C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4C" w:rsidRPr="009F621D" w:rsidRDefault="00830D4C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4C" w:rsidRPr="009F621D" w:rsidRDefault="00830D4C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557B97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оплаты коммунальных услуг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557B97">
        <w:trPr>
          <w:trHeight w:val="48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8886,1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9646,2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CE7164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9397,5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EE3A95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12224,9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292D9D" w:rsidP="00A2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13408,0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292D9D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53562,7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67" w:rsidRPr="009F621D" w:rsidTr="00557B97">
        <w:trPr>
          <w:trHeight w:val="48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7" w:rsidRPr="009F621D" w:rsidRDefault="003E0667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7" w:rsidRPr="0074331F" w:rsidRDefault="003E0667" w:rsidP="003E066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1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7" w:rsidRPr="0074331F" w:rsidRDefault="003E0667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1F">
              <w:rPr>
                <w:rFonts w:ascii="Times New Roman" w:hAnsi="Times New Roman" w:cs="Times New Roman"/>
                <w:b/>
                <w:sz w:val="24"/>
                <w:szCs w:val="24"/>
              </w:rPr>
              <w:t>99698,0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7" w:rsidRPr="0074331F" w:rsidRDefault="003E0667" w:rsidP="00D86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1F">
              <w:rPr>
                <w:rFonts w:ascii="Times New Roman" w:hAnsi="Times New Roman" w:cs="Times New Roman"/>
                <w:b/>
                <w:sz w:val="24"/>
                <w:szCs w:val="24"/>
              </w:rPr>
              <w:t>102631,5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7" w:rsidRPr="0074331F" w:rsidRDefault="00CE7164" w:rsidP="00D86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1F">
              <w:rPr>
                <w:rFonts w:ascii="Times New Roman" w:hAnsi="Times New Roman" w:cs="Times New Roman"/>
                <w:b/>
                <w:sz w:val="24"/>
                <w:szCs w:val="24"/>
              </w:rPr>
              <w:t>104372,1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7" w:rsidRPr="0074331F" w:rsidRDefault="00F62622" w:rsidP="00D86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1F">
              <w:rPr>
                <w:rFonts w:ascii="Times New Roman" w:hAnsi="Times New Roman" w:cs="Times New Roman"/>
                <w:b/>
                <w:sz w:val="24"/>
                <w:szCs w:val="24"/>
              </w:rPr>
              <w:t>120375,8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7" w:rsidRPr="0074331F" w:rsidRDefault="00292D9D" w:rsidP="00FB33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1F">
              <w:rPr>
                <w:rFonts w:ascii="Times New Roman" w:hAnsi="Times New Roman" w:cs="Times New Roman"/>
                <w:b/>
                <w:sz w:val="24"/>
                <w:szCs w:val="24"/>
              </w:rPr>
              <w:t>124761,7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7" w:rsidRPr="0074331F" w:rsidRDefault="00292D9D" w:rsidP="007445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31F">
              <w:rPr>
                <w:rFonts w:ascii="Times New Roman" w:hAnsi="Times New Roman" w:cs="Times New Roman"/>
                <w:b/>
                <w:sz w:val="24"/>
                <w:szCs w:val="24"/>
              </w:rPr>
              <w:t>551839,1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7" w:rsidRPr="009F621D" w:rsidRDefault="003E0667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0C6" w:rsidRPr="009F621D" w:rsidRDefault="003900C6" w:rsidP="003900C6">
      <w:pPr>
        <w:rPr>
          <w:rFonts w:ascii="Times New Roman" w:hAnsi="Times New Roman" w:cs="Times New Roman"/>
          <w:sz w:val="24"/>
          <w:szCs w:val="24"/>
        </w:rPr>
        <w:sectPr w:rsidR="003900C6" w:rsidRPr="009F621D" w:rsidSect="00830D4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284" w:right="1134" w:bottom="567" w:left="1134" w:header="720" w:footer="720" w:gutter="0"/>
          <w:pgNumType w:start="30"/>
          <w:cols w:space="720"/>
          <w:docGrid w:linePitch="360"/>
        </w:sectPr>
      </w:pPr>
    </w:p>
    <w:p w:rsidR="003900C6" w:rsidRPr="009F621D" w:rsidRDefault="003900C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900C6" w:rsidRPr="009F621D" w:rsidRDefault="003900C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3900C6" w:rsidRPr="009F621D" w:rsidRDefault="003900C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F621D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F62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900C6" w:rsidRPr="009F621D" w:rsidRDefault="003900C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t>от _____________20</w:t>
      </w:r>
      <w:r w:rsidR="009C0528" w:rsidRPr="009F621D">
        <w:rPr>
          <w:rFonts w:ascii="Times New Roman" w:hAnsi="Times New Roman" w:cs="Times New Roman"/>
          <w:sz w:val="28"/>
          <w:szCs w:val="28"/>
        </w:rPr>
        <w:t>20</w:t>
      </w:r>
      <w:r w:rsidRPr="009F621D">
        <w:rPr>
          <w:rFonts w:ascii="Times New Roman" w:hAnsi="Times New Roman" w:cs="Times New Roman"/>
          <w:sz w:val="28"/>
          <w:szCs w:val="28"/>
        </w:rPr>
        <w:t>г. №____</w:t>
      </w:r>
    </w:p>
    <w:p w:rsidR="003900C6" w:rsidRPr="009F621D" w:rsidRDefault="003900C6" w:rsidP="002641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00C6" w:rsidRPr="009F621D" w:rsidRDefault="003900C6" w:rsidP="00390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21D">
        <w:rPr>
          <w:rFonts w:ascii="Times New Roman" w:hAnsi="Times New Roman" w:cs="Times New Roman"/>
          <w:b/>
          <w:sz w:val="24"/>
          <w:szCs w:val="24"/>
        </w:rPr>
        <w:t>3. Система программных мероприятий для реализации подпрограммы.</w:t>
      </w:r>
    </w:p>
    <w:tbl>
      <w:tblPr>
        <w:tblW w:w="15188" w:type="dxa"/>
        <w:tblInd w:w="-240" w:type="dxa"/>
        <w:tblLayout w:type="fixed"/>
        <w:tblLook w:val="0000"/>
      </w:tblPr>
      <w:tblGrid>
        <w:gridCol w:w="824"/>
        <w:gridCol w:w="3580"/>
        <w:gridCol w:w="1266"/>
        <w:gridCol w:w="1270"/>
        <w:gridCol w:w="1335"/>
        <w:gridCol w:w="1187"/>
        <w:gridCol w:w="1146"/>
        <w:gridCol w:w="982"/>
        <w:gridCol w:w="3598"/>
      </w:tblGrid>
      <w:tr w:rsidR="003900C6" w:rsidRPr="009F621D" w:rsidTr="00D86F02"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Финансирование (тыс</w:t>
            </w:r>
            <w:proofErr w:type="gram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   </w:t>
            </w:r>
            <w:r w:rsidRPr="009F62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непосредственный результат в натуральных показателях (краткое описание, целевые    </w:t>
            </w:r>
            <w:r w:rsidRPr="009F621D"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индикаторы и показатели)</w:t>
            </w:r>
          </w:p>
        </w:tc>
      </w:tr>
      <w:tr w:rsidR="003900C6" w:rsidRPr="009F621D" w:rsidTr="00D86F02"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D86F02">
        <w:tc>
          <w:tcPr>
            <w:tcW w:w="15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летних оздоровительных лагерей</w:t>
            </w:r>
          </w:p>
        </w:tc>
      </w:tr>
      <w:tr w:rsidR="003900C6" w:rsidRPr="009F621D" w:rsidTr="00D86F02">
        <w:trPr>
          <w:trHeight w:val="7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заседаний методических объединений по планированию оздоровительных мероприятий и дней здоровья в образовательных учреждениях</w:t>
            </w:r>
          </w:p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6" w:rsidRPr="009F621D" w:rsidRDefault="003900C6" w:rsidP="00D86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6" w:rsidRPr="009F621D" w:rsidRDefault="003900C6" w:rsidP="00D86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6" w:rsidRPr="009F621D" w:rsidRDefault="003900C6" w:rsidP="00D86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6" w:rsidRPr="009F621D" w:rsidRDefault="003900C6" w:rsidP="00D86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0C6" w:rsidRPr="009F621D" w:rsidRDefault="003900C6" w:rsidP="00D86F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детей и подростков, охваченных различными видами </w:t>
            </w:r>
            <w:r w:rsidRPr="009F6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организованного отдыха;</w:t>
            </w: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1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организованными формами отдыха, оздоровления и занятости подростков, состоящих на учете в КДН, ОВД, </w:t>
            </w:r>
            <w:proofErr w:type="spellStart"/>
            <w:r w:rsidRPr="009F621D">
              <w:rPr>
                <w:rFonts w:ascii="Times New Roman" w:hAnsi="Times New Roman" w:cs="Times New Roman"/>
                <w:sz w:val="20"/>
                <w:szCs w:val="20"/>
              </w:rPr>
              <w:t>внутришкольном</w:t>
            </w:r>
            <w:proofErr w:type="spellEnd"/>
            <w:r w:rsidRPr="009F621D">
              <w:rPr>
                <w:rFonts w:ascii="Times New Roman" w:hAnsi="Times New Roman" w:cs="Times New Roman"/>
                <w:sz w:val="20"/>
                <w:szCs w:val="20"/>
              </w:rPr>
              <w:t xml:space="preserve"> учете.</w:t>
            </w: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1D">
              <w:rPr>
                <w:rFonts w:ascii="Times New Roman" w:hAnsi="Times New Roman" w:cs="Times New Roman"/>
                <w:sz w:val="20"/>
                <w:szCs w:val="20"/>
              </w:rPr>
              <w:t>-увеличение количества детей социально-незащищенных категорий охваченных отдыхом в летний период</w:t>
            </w: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1D">
              <w:rPr>
                <w:rFonts w:ascii="Times New Roman" w:hAnsi="Times New Roman" w:cs="Times New Roman"/>
                <w:sz w:val="20"/>
                <w:szCs w:val="20"/>
              </w:rPr>
              <w:t>- увеличение числа учащихся образовательных учреждений, обеспеченных трудовой занятостью в каникулярное и свободное от учебы время</w:t>
            </w:r>
          </w:p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0"/>
                <w:szCs w:val="20"/>
              </w:rPr>
              <w:t>- увеличение количества детей, имеющих после отдыха выраженный оздоровительный эффект от отдыха, что позволит укрепить здоровье детей и снизить показатели общей детской заболеваемости.</w:t>
            </w:r>
          </w:p>
        </w:tc>
      </w:tr>
      <w:tr w:rsidR="003900C6" w:rsidRPr="009F621D" w:rsidTr="00D86F02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летних оздоровительных лагерей при школе с дневным пребыванием детей</w:t>
            </w:r>
          </w:p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680,9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B27AA9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617,6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2866E0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74331F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74331F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3261,1</w:t>
            </w:r>
          </w:p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D86F02"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Cs/>
                <w:sz w:val="24"/>
                <w:szCs w:val="24"/>
              </w:rPr>
              <w:t>Трудоустройство несовершеннолетних граждан  в возрасте от 14 до 18 лет в свободное от учебы время</w:t>
            </w:r>
          </w:p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B27AA9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FE57F4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74331F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74331F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</w:t>
            </w:r>
          </w:p>
        </w:tc>
        <w:tc>
          <w:tcPr>
            <w:tcW w:w="35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D86F02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новых форм занятости, отдыха и оздоровления детей в период школьных каникул</w:t>
            </w:r>
          </w:p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F3359C" w:rsidP="0095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4B28" w:rsidRPr="009F6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2866E0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1E48F4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1E48F4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262,9</w:t>
            </w:r>
          </w:p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D86F02"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педагогических и социально-просветительских мероприятий по профилактике </w:t>
            </w:r>
            <w:proofErr w:type="spellStart"/>
            <w:r w:rsidRPr="009F621D">
              <w:rPr>
                <w:rFonts w:ascii="Times New Roman" w:hAnsi="Times New Roman" w:cs="Times New Roman"/>
                <w:bCs/>
                <w:sz w:val="24"/>
                <w:szCs w:val="24"/>
              </w:rPr>
              <w:t>табакокурения</w:t>
            </w:r>
            <w:proofErr w:type="spellEnd"/>
            <w:r w:rsidRPr="009F621D">
              <w:rPr>
                <w:rFonts w:ascii="Times New Roman" w:hAnsi="Times New Roman" w:cs="Times New Roman"/>
                <w:bCs/>
                <w:sz w:val="24"/>
                <w:szCs w:val="24"/>
              </w:rPr>
              <w:t>, употребления спиртных напитков и наркотических средств</w:t>
            </w:r>
          </w:p>
          <w:p w:rsidR="003900C6" w:rsidRPr="009F621D" w:rsidRDefault="003900C6" w:rsidP="00D86F02">
            <w:pPr>
              <w:pStyle w:val="21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D86F0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hd w:val="clear" w:color="auto" w:fill="FFFFFF"/>
              <w:snapToGrid w:val="0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районный бюджет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730,1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674,7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B27AA9" w:rsidP="00B27AA9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680,2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FE57F4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733,1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74331F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733,7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74331F" w:rsidP="00954B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3551,8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C6" w:rsidRPr="009F621D" w:rsidTr="00D86F0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hd w:val="clear" w:color="auto" w:fill="FFFFFF"/>
              <w:snapToGrid w:val="0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областной  бюджет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37,1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39,2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B27AA9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2866E0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45,7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1E48F4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0C6" w:rsidRPr="009F621D" w:rsidRDefault="001E48F4" w:rsidP="00D86F0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0C6" w:rsidRPr="009F621D" w:rsidRDefault="003900C6" w:rsidP="00D86F0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0C6" w:rsidRPr="009F621D" w:rsidRDefault="003900C6" w:rsidP="003900C6">
      <w:pPr>
        <w:rPr>
          <w:rFonts w:ascii="Times New Roman" w:hAnsi="Times New Roman" w:cs="Times New Roman"/>
          <w:sz w:val="24"/>
          <w:szCs w:val="24"/>
        </w:rPr>
        <w:sectPr w:rsidR="003900C6" w:rsidRPr="009F621D" w:rsidSect="00844F2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21" w:right="1390" w:bottom="1701" w:left="1390" w:header="1134" w:footer="1134" w:gutter="0"/>
          <w:pgNumType w:start="66"/>
          <w:cols w:space="720"/>
          <w:titlePg/>
          <w:docGrid w:linePitch="360"/>
        </w:sectPr>
      </w:pPr>
    </w:p>
    <w:p w:rsidR="00BB31B3" w:rsidRPr="009F621D" w:rsidRDefault="00BB31B3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B31B3" w:rsidRPr="009F621D" w:rsidRDefault="00BB31B3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BB31B3" w:rsidRPr="009F621D" w:rsidRDefault="00BB31B3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F621D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F62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B31B3" w:rsidRPr="009F621D" w:rsidRDefault="00BB31B3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621D">
        <w:rPr>
          <w:rFonts w:ascii="Times New Roman" w:hAnsi="Times New Roman" w:cs="Times New Roman"/>
          <w:sz w:val="28"/>
          <w:szCs w:val="28"/>
        </w:rPr>
        <w:t>от _____________20</w:t>
      </w:r>
      <w:r w:rsidR="009C0528" w:rsidRPr="009F621D">
        <w:rPr>
          <w:rFonts w:ascii="Times New Roman" w:hAnsi="Times New Roman" w:cs="Times New Roman"/>
          <w:sz w:val="28"/>
          <w:szCs w:val="28"/>
        </w:rPr>
        <w:t>20</w:t>
      </w:r>
      <w:r w:rsidRPr="009F621D">
        <w:rPr>
          <w:rFonts w:ascii="Times New Roman" w:hAnsi="Times New Roman" w:cs="Times New Roman"/>
          <w:sz w:val="28"/>
          <w:szCs w:val="28"/>
        </w:rPr>
        <w:t>г. №____</w:t>
      </w:r>
    </w:p>
    <w:p w:rsidR="00BB31B3" w:rsidRPr="009F621D" w:rsidRDefault="00BB31B3" w:rsidP="002641FE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621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F621D">
        <w:rPr>
          <w:rFonts w:ascii="Times New Roman" w:hAnsi="Times New Roman" w:cs="Times New Roman"/>
          <w:b/>
          <w:sz w:val="24"/>
          <w:szCs w:val="24"/>
        </w:rPr>
        <w:t xml:space="preserve">. Ресурсное обеспечение и прогнозная (справочная) оценка расходов районного бюджета, сельских поселений, внебюджетных источников, юридических лиц на реализацию целей муниципальной программы района </w:t>
      </w:r>
      <w:r w:rsidRPr="009F621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4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864"/>
        <w:gridCol w:w="4112"/>
        <w:gridCol w:w="2032"/>
        <w:gridCol w:w="1767"/>
        <w:gridCol w:w="1040"/>
        <w:gridCol w:w="1040"/>
        <w:gridCol w:w="1040"/>
        <w:gridCol w:w="1040"/>
        <w:gridCol w:w="1040"/>
      </w:tblGrid>
      <w:tr w:rsidR="00BB31B3" w:rsidRPr="009F621D" w:rsidTr="00D86F02">
        <w:trPr>
          <w:cantSplit/>
          <w:trHeight w:val="240"/>
        </w:trPr>
        <w:tc>
          <w:tcPr>
            <w:tcW w:w="1864" w:type="dxa"/>
            <w:vMerge w:val="restart"/>
            <w:shd w:val="clear" w:color="auto" w:fill="auto"/>
            <w:vAlign w:val="center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  основного     </w:t>
            </w:r>
            <w:r w:rsidRPr="009F621D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и        </w:t>
            </w:r>
            <w:r w:rsidRPr="009F621D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 муниципальной программы, подпрограммы, основного мероприятия,</w:t>
            </w:r>
            <w:r w:rsidRPr="009F62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реализации, годы</w:t>
            </w:r>
          </w:p>
        </w:tc>
      </w:tr>
      <w:tr w:rsidR="00BB31B3" w:rsidRPr="009F621D" w:rsidTr="00D86F02">
        <w:trPr>
          <w:cantSplit/>
          <w:trHeight w:val="840"/>
        </w:trPr>
        <w:tc>
          <w:tcPr>
            <w:tcW w:w="1864" w:type="dxa"/>
            <w:vMerge/>
            <w:shd w:val="clear" w:color="auto" w:fill="auto"/>
            <w:vAlign w:val="center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31B3" w:rsidRPr="009F621D" w:rsidRDefault="00BB31B3" w:rsidP="00D86F0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31B3" w:rsidRPr="009F621D" w:rsidRDefault="00BB31B3" w:rsidP="00D86F0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B31B3" w:rsidRPr="009F621D" w:rsidTr="00D86F02">
        <w:trPr>
          <w:cantSplit/>
          <w:trHeight w:val="240"/>
        </w:trPr>
        <w:tc>
          <w:tcPr>
            <w:tcW w:w="1864" w:type="dxa"/>
            <w:shd w:val="clear" w:color="auto" w:fill="auto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ind w:right="-7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B31B3" w:rsidRPr="009F621D" w:rsidRDefault="00BB31B3" w:rsidP="00D86F0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 w:val="restart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9F62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«Образование в </w:t>
            </w:r>
            <w:proofErr w:type="spell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Троснянском</w:t>
            </w:r>
            <w:proofErr w:type="spellEnd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 районе»</w:t>
            </w: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74331F" w:rsidP="00D3136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608933,5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111494,0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112492,4 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B12FF3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114285,4</w:t>
            </w:r>
            <w:r w:rsidR="00F61E30"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E57F4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132205,4</w:t>
            </w:r>
            <w:r w:rsidR="00F61E30"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6B7AF9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138456,3</w:t>
            </w: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74331F" w:rsidP="00FE57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9605,7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2610,9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2345,7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3E0F1C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1607,2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253B3E" w:rsidP="00FE57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1462,</w:t>
            </w:r>
            <w:r w:rsidR="00FE57F4" w:rsidRPr="009F6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74331F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1579,8</w:t>
            </w: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74331F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381765,1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71552,6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72099,9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0F7CD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72875,2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E57F4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82779,1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74331F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82458,3</w:t>
            </w: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74331F" w:rsidP="002078C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217562,7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37330,5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38046,8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494A58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39803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E57F4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47964,2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74331F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54418,2</w:t>
            </w: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лица      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 w:val="restart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дошкольного образования </w:t>
            </w:r>
            <w:proofErr w:type="spell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517780" w:rsidP="007300F2">
            <w:pPr>
              <w:snapToGrid w:val="0"/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48151,</w:t>
            </w:r>
            <w:r w:rsidR="007300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9930,5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8328,3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494A58" w:rsidP="00D86F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8512,4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8C1B94" w:rsidP="00D86F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9846,0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517780" w:rsidP="00A55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11534,</w:t>
            </w:r>
            <w:r w:rsidR="00A55B59">
              <w:rPr>
                <w:rFonts w:ascii="Times New Roman" w:hAnsi="Times New Roman" w:cs="Times New Roman"/>
              </w:rPr>
              <w:t>3</w:t>
            </w: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517780" w:rsidP="007300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26529,</w:t>
            </w:r>
            <w:r w:rsidR="00730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5445,9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4695,9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1730F9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4809,5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8C1B94" w:rsidP="00EC006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5532,8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517780" w:rsidP="00A55B5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6045,</w:t>
            </w:r>
            <w:r w:rsidR="00A55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51778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21622,1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4484,6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3632,4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494A58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3702,9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8C1B94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4313,2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51778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5489,0</w:t>
            </w: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лица   </w:t>
            </w:r>
          </w:p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 w:val="restart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общего  и дополнительного образования </w:t>
            </w:r>
            <w:proofErr w:type="spell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A55B59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551839,1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99698,0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102631,5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494A58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104372,1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5D6344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120375,8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6B7AF9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124761,7</w:t>
            </w: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A55B59" w:rsidP="00FE57F4">
            <w:pPr>
              <w:pStyle w:val="ConsPlusCell"/>
              <w:widowControl/>
              <w:snapToGrid w:val="0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9605,7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2610,9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2345,7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1730F9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1607,2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5D6344" w:rsidP="00FE57F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1462,</w:t>
            </w:r>
            <w:r w:rsidR="00FE57F4" w:rsidRPr="009F6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A55B59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1579,8</w:t>
            </w: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A55B59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355010,7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66069,6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67364,8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1730F9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68026,6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E57F4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77200,6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A55B59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76349,1</w:t>
            </w: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A55B59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187222,7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31017,5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32921,0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494A58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34738,3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E57F4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41713,1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A55B59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46832,8</w:t>
            </w: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30" w:rsidRPr="009F621D" w:rsidTr="00D86F02">
        <w:trPr>
          <w:cantSplit/>
          <w:trHeight w:val="80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лица 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 w:val="restart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«Комплексная безопасность образовательных организаций </w:t>
            </w:r>
            <w:proofErr w:type="spellStart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6B0E25" w:rsidP="00AD185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5166,1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snapToGrid w:val="0"/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1098,3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snapToGrid w:val="0"/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818,7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494A58" w:rsidP="00AD1853">
            <w:pPr>
              <w:snapToGrid w:val="0"/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681,6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3C0D4F" w:rsidP="00D86F02">
            <w:pPr>
              <w:snapToGrid w:val="0"/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1204,8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6B0E25" w:rsidP="00D86F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1362,7</w:t>
            </w:r>
          </w:p>
        </w:tc>
      </w:tr>
      <w:tr w:rsidR="00F61E30" w:rsidRPr="009F621D" w:rsidTr="00D249AF">
        <w:trPr>
          <w:cantSplit/>
          <w:trHeight w:val="82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30" w:rsidRPr="009F621D" w:rsidRDefault="006B0E25" w:rsidP="00AD185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5166,1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F61E30" w:rsidRPr="009F621D" w:rsidRDefault="00F61E30" w:rsidP="00D86F02">
            <w:pPr>
              <w:snapToGrid w:val="0"/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1098,3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snapToGrid w:val="0"/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818,7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494A58" w:rsidP="00AD1853">
            <w:pPr>
              <w:snapToGrid w:val="0"/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681,6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3C0D4F" w:rsidP="00D86F02">
            <w:pPr>
              <w:snapToGrid w:val="0"/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1204,8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6B0E25" w:rsidP="00D86F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1362,7</w:t>
            </w:r>
          </w:p>
        </w:tc>
      </w:tr>
      <w:tr w:rsidR="00F61E30" w:rsidRPr="009F621D" w:rsidTr="00D86F02">
        <w:trPr>
          <w:cantSplit/>
          <w:trHeight w:val="429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лица      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 w:val="restart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«Организация отдыха в каникулярное время и трудовой занятости несовершеннолетних граждан»</w:t>
            </w: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A55B59" w:rsidP="009B26E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3776,8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767,2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713,9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D249AF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719,3</w:t>
            </w:r>
            <w:r w:rsidR="00F61E30"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E57F4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778,8</w:t>
            </w:r>
            <w:r w:rsidR="00F61E30"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A55B59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797,6</w:t>
            </w:r>
            <w:r w:rsidR="00F61E30"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9B26EB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D249AF" w:rsidP="00D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712FF7" w:rsidP="00D86F02">
            <w:pPr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6B0E25" w:rsidP="00D86F02">
            <w:pPr>
              <w:rPr>
                <w:rFonts w:ascii="Times New Roman" w:hAnsi="Times New Roman" w:cs="Times New Roman"/>
              </w:rPr>
            </w:pPr>
            <w:r w:rsidRPr="009F621D">
              <w:rPr>
                <w:rFonts w:ascii="Times New Roman" w:hAnsi="Times New Roman" w:cs="Times New Roman"/>
              </w:rPr>
              <w:t>63,9</w:t>
            </w: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      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A55B59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3551,8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730,1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674,7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D249AF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680,2</w:t>
            </w:r>
            <w:r w:rsidR="00F61E30"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E57F4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>733,1</w:t>
            </w:r>
            <w:r w:rsidR="00F61E30"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A55B59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733,7</w:t>
            </w:r>
            <w:r w:rsidR="00F61E30"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30" w:rsidRPr="009F621D" w:rsidTr="00D86F02">
        <w:trPr>
          <w:cantSplit/>
          <w:trHeight w:val="240"/>
        </w:trPr>
        <w:tc>
          <w:tcPr>
            <w:tcW w:w="1864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D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лица        </w:t>
            </w: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61E30" w:rsidRPr="009F621D" w:rsidRDefault="00F61E30" w:rsidP="00D86F0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1B3" w:rsidRPr="009F621D" w:rsidRDefault="00BB31B3" w:rsidP="00BB31B3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11B67" w:rsidRPr="009F621D" w:rsidRDefault="00D11B67">
      <w:pPr>
        <w:rPr>
          <w:rFonts w:ascii="Times New Roman" w:hAnsi="Times New Roman" w:cs="Times New Roman"/>
        </w:rPr>
      </w:pPr>
    </w:p>
    <w:p w:rsidR="00D11B67" w:rsidRPr="009F621D" w:rsidRDefault="00D11B67">
      <w:pPr>
        <w:rPr>
          <w:rFonts w:ascii="Times New Roman" w:hAnsi="Times New Roman" w:cs="Times New Roman"/>
        </w:rPr>
      </w:pPr>
    </w:p>
    <w:p w:rsidR="00D11B67" w:rsidRPr="009F621D" w:rsidRDefault="00D11B67">
      <w:pPr>
        <w:rPr>
          <w:rFonts w:ascii="Times New Roman" w:hAnsi="Times New Roman" w:cs="Times New Roman"/>
        </w:rPr>
      </w:pPr>
    </w:p>
    <w:sectPr w:rsidR="00D11B67" w:rsidRPr="009F621D" w:rsidSect="00D11B67">
      <w:pgSz w:w="16838" w:h="11906" w:orient="landscape"/>
      <w:pgMar w:top="539" w:right="1389" w:bottom="1701" w:left="138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3FF" w:rsidRDefault="004B33FF" w:rsidP="00D11B67">
      <w:pPr>
        <w:spacing w:after="0" w:line="240" w:lineRule="auto"/>
      </w:pPr>
      <w:r>
        <w:separator/>
      </w:r>
    </w:p>
  </w:endnote>
  <w:endnote w:type="continuationSeparator" w:id="0">
    <w:p w:rsidR="004B33FF" w:rsidRDefault="004B33FF" w:rsidP="00D1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B7" w:rsidRDefault="00887AC4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02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02B7" w:rsidRDefault="007602B7" w:rsidP="00D86F02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B7" w:rsidRDefault="007602B7" w:rsidP="00D86F02">
    <w:pPr>
      <w:pStyle w:val="a8"/>
      <w:framePr w:wrap="around" w:vAnchor="text" w:hAnchor="margin" w:xAlign="right" w:y="1"/>
      <w:rPr>
        <w:rStyle w:val="a7"/>
      </w:rPr>
    </w:pPr>
  </w:p>
  <w:p w:rsidR="007602B7" w:rsidRDefault="007602B7" w:rsidP="00D86F0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B7" w:rsidRDefault="007602B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B7" w:rsidRDefault="007602B7">
    <w:pPr>
      <w:pStyle w:val="a8"/>
      <w:jc w:val="center"/>
    </w:pPr>
  </w:p>
  <w:p w:rsidR="007602B7" w:rsidRDefault="007602B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B7" w:rsidRDefault="007602B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B7" w:rsidRDefault="00887AC4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02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02B7" w:rsidRDefault="007602B7" w:rsidP="00D86F02">
    <w:pPr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B7" w:rsidRDefault="007602B7" w:rsidP="00D86F02">
    <w:pPr>
      <w:pStyle w:val="a8"/>
      <w:framePr w:wrap="around" w:vAnchor="text" w:hAnchor="margin" w:xAlign="right" w:y="1"/>
      <w:rPr>
        <w:rStyle w:val="a7"/>
      </w:rPr>
    </w:pPr>
  </w:p>
  <w:p w:rsidR="007602B7" w:rsidRDefault="007602B7" w:rsidP="00D86F02">
    <w:pPr>
      <w:pStyle w:val="a8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B7" w:rsidRDefault="007602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3FF" w:rsidRDefault="004B33FF" w:rsidP="00D11B67">
      <w:pPr>
        <w:spacing w:after="0" w:line="240" w:lineRule="auto"/>
      </w:pPr>
      <w:r>
        <w:separator/>
      </w:r>
    </w:p>
  </w:footnote>
  <w:footnote w:type="continuationSeparator" w:id="0">
    <w:p w:rsidR="004B33FF" w:rsidRDefault="004B33FF" w:rsidP="00D1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B7" w:rsidRDefault="00887AC4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02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02B7" w:rsidRDefault="007602B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B7" w:rsidRDefault="007602B7">
    <w:pPr>
      <w:suppressAutoHyphens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B7" w:rsidRDefault="00887AC4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02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02B7" w:rsidRDefault="007602B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B7" w:rsidRDefault="007602B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B7" w:rsidRDefault="007602B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B7" w:rsidRDefault="00887AC4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02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02B7" w:rsidRDefault="007602B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B7" w:rsidRDefault="007602B7">
    <w:pPr>
      <w:suppressAutoHyphens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2B7" w:rsidRDefault="007602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0B51"/>
    <w:multiLevelType w:val="multilevel"/>
    <w:tmpl w:val="9B5A33C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B1C"/>
    <w:rsid w:val="00002A87"/>
    <w:rsid w:val="00015922"/>
    <w:rsid w:val="00026ED7"/>
    <w:rsid w:val="00040EB1"/>
    <w:rsid w:val="00041A2C"/>
    <w:rsid w:val="00042475"/>
    <w:rsid w:val="00063C26"/>
    <w:rsid w:val="00080B83"/>
    <w:rsid w:val="00082A08"/>
    <w:rsid w:val="000B725F"/>
    <w:rsid w:val="000F7CD0"/>
    <w:rsid w:val="00104551"/>
    <w:rsid w:val="001232AC"/>
    <w:rsid w:val="00130ABB"/>
    <w:rsid w:val="00142D8E"/>
    <w:rsid w:val="00155FF2"/>
    <w:rsid w:val="00156FA3"/>
    <w:rsid w:val="001634FC"/>
    <w:rsid w:val="00163629"/>
    <w:rsid w:val="0017048A"/>
    <w:rsid w:val="001730F9"/>
    <w:rsid w:val="00175957"/>
    <w:rsid w:val="001959BC"/>
    <w:rsid w:val="001B47FA"/>
    <w:rsid w:val="001C1F1C"/>
    <w:rsid w:val="001D11CB"/>
    <w:rsid w:val="001E48F4"/>
    <w:rsid w:val="001E5226"/>
    <w:rsid w:val="002078CF"/>
    <w:rsid w:val="00210734"/>
    <w:rsid w:val="00240243"/>
    <w:rsid w:val="00253B3E"/>
    <w:rsid w:val="002641FE"/>
    <w:rsid w:val="002866E0"/>
    <w:rsid w:val="00292D9D"/>
    <w:rsid w:val="002A07C2"/>
    <w:rsid w:val="002B7AE3"/>
    <w:rsid w:val="002C5764"/>
    <w:rsid w:val="002C79EC"/>
    <w:rsid w:val="002D470D"/>
    <w:rsid w:val="002F12FF"/>
    <w:rsid w:val="002F2DF2"/>
    <w:rsid w:val="003032E6"/>
    <w:rsid w:val="0032236B"/>
    <w:rsid w:val="00332827"/>
    <w:rsid w:val="00333F1B"/>
    <w:rsid w:val="00347C4F"/>
    <w:rsid w:val="0036224C"/>
    <w:rsid w:val="003641C7"/>
    <w:rsid w:val="00367376"/>
    <w:rsid w:val="00385FFE"/>
    <w:rsid w:val="00387877"/>
    <w:rsid w:val="003900C6"/>
    <w:rsid w:val="0039723C"/>
    <w:rsid w:val="003A214F"/>
    <w:rsid w:val="003A4BDD"/>
    <w:rsid w:val="003B4C10"/>
    <w:rsid w:val="003C09CD"/>
    <w:rsid w:val="003C0D4F"/>
    <w:rsid w:val="003E0667"/>
    <w:rsid w:val="003E0F1C"/>
    <w:rsid w:val="003E6F31"/>
    <w:rsid w:val="003F7CEE"/>
    <w:rsid w:val="00406EF1"/>
    <w:rsid w:val="004116D9"/>
    <w:rsid w:val="004135C9"/>
    <w:rsid w:val="004357DE"/>
    <w:rsid w:val="00442C40"/>
    <w:rsid w:val="00453D5E"/>
    <w:rsid w:val="004650C5"/>
    <w:rsid w:val="00475DF4"/>
    <w:rsid w:val="00494A58"/>
    <w:rsid w:val="004B26BA"/>
    <w:rsid w:val="004B33FF"/>
    <w:rsid w:val="004C611E"/>
    <w:rsid w:val="004D1240"/>
    <w:rsid w:val="004E0E1B"/>
    <w:rsid w:val="004E3749"/>
    <w:rsid w:val="004E42AA"/>
    <w:rsid w:val="0050585E"/>
    <w:rsid w:val="00512B1C"/>
    <w:rsid w:val="00514634"/>
    <w:rsid w:val="00517780"/>
    <w:rsid w:val="005254FB"/>
    <w:rsid w:val="00546C33"/>
    <w:rsid w:val="00555FBB"/>
    <w:rsid w:val="00557B97"/>
    <w:rsid w:val="00565C39"/>
    <w:rsid w:val="00587069"/>
    <w:rsid w:val="005C5D12"/>
    <w:rsid w:val="005D6344"/>
    <w:rsid w:val="005F0E7F"/>
    <w:rsid w:val="00603155"/>
    <w:rsid w:val="0062799A"/>
    <w:rsid w:val="006409DF"/>
    <w:rsid w:val="00642305"/>
    <w:rsid w:val="00644828"/>
    <w:rsid w:val="00645696"/>
    <w:rsid w:val="00646E73"/>
    <w:rsid w:val="00663B5D"/>
    <w:rsid w:val="00667B27"/>
    <w:rsid w:val="00675251"/>
    <w:rsid w:val="006949C3"/>
    <w:rsid w:val="006B0E25"/>
    <w:rsid w:val="006B7205"/>
    <w:rsid w:val="006B7AF9"/>
    <w:rsid w:val="006F41FE"/>
    <w:rsid w:val="00712FF7"/>
    <w:rsid w:val="00716824"/>
    <w:rsid w:val="007300F2"/>
    <w:rsid w:val="0073078B"/>
    <w:rsid w:val="00736B4B"/>
    <w:rsid w:val="0074331F"/>
    <w:rsid w:val="00744531"/>
    <w:rsid w:val="00750ABE"/>
    <w:rsid w:val="007516E2"/>
    <w:rsid w:val="007602B7"/>
    <w:rsid w:val="00766372"/>
    <w:rsid w:val="007A19CD"/>
    <w:rsid w:val="007A4B04"/>
    <w:rsid w:val="007C5EEB"/>
    <w:rsid w:val="007D0984"/>
    <w:rsid w:val="007D1C39"/>
    <w:rsid w:val="007D1D25"/>
    <w:rsid w:val="007F3271"/>
    <w:rsid w:val="008068D9"/>
    <w:rsid w:val="00820746"/>
    <w:rsid w:val="00830D4C"/>
    <w:rsid w:val="00844F24"/>
    <w:rsid w:val="008802C9"/>
    <w:rsid w:val="00887AC4"/>
    <w:rsid w:val="008B4101"/>
    <w:rsid w:val="008C19F7"/>
    <w:rsid w:val="008C1B94"/>
    <w:rsid w:val="008C3944"/>
    <w:rsid w:val="008C3ED2"/>
    <w:rsid w:val="008C7D7A"/>
    <w:rsid w:val="008F19CB"/>
    <w:rsid w:val="008F6251"/>
    <w:rsid w:val="00902373"/>
    <w:rsid w:val="00931B5D"/>
    <w:rsid w:val="00933ADC"/>
    <w:rsid w:val="00946578"/>
    <w:rsid w:val="00954B28"/>
    <w:rsid w:val="009B26EB"/>
    <w:rsid w:val="009B3034"/>
    <w:rsid w:val="009B4ED4"/>
    <w:rsid w:val="009C0528"/>
    <w:rsid w:val="009C1273"/>
    <w:rsid w:val="009C7A50"/>
    <w:rsid w:val="009E07F4"/>
    <w:rsid w:val="009F621D"/>
    <w:rsid w:val="00A007CB"/>
    <w:rsid w:val="00A26E4E"/>
    <w:rsid w:val="00A335AB"/>
    <w:rsid w:val="00A521BB"/>
    <w:rsid w:val="00A55B59"/>
    <w:rsid w:val="00AA7995"/>
    <w:rsid w:val="00AD1853"/>
    <w:rsid w:val="00AF0B27"/>
    <w:rsid w:val="00B1020D"/>
    <w:rsid w:val="00B12FF3"/>
    <w:rsid w:val="00B14C56"/>
    <w:rsid w:val="00B17D02"/>
    <w:rsid w:val="00B27AA9"/>
    <w:rsid w:val="00B776FF"/>
    <w:rsid w:val="00B94BCE"/>
    <w:rsid w:val="00B97F44"/>
    <w:rsid w:val="00BA3BE6"/>
    <w:rsid w:val="00BA47F7"/>
    <w:rsid w:val="00BB31B3"/>
    <w:rsid w:val="00BC35CF"/>
    <w:rsid w:val="00BC46F8"/>
    <w:rsid w:val="00BF363A"/>
    <w:rsid w:val="00BF5C8B"/>
    <w:rsid w:val="00C12661"/>
    <w:rsid w:val="00C15A8C"/>
    <w:rsid w:val="00C41A9E"/>
    <w:rsid w:val="00C4549C"/>
    <w:rsid w:val="00C54DEB"/>
    <w:rsid w:val="00C564D3"/>
    <w:rsid w:val="00C6204E"/>
    <w:rsid w:val="00C87F46"/>
    <w:rsid w:val="00CA63D6"/>
    <w:rsid w:val="00CE1C4C"/>
    <w:rsid w:val="00CE6D75"/>
    <w:rsid w:val="00CE7164"/>
    <w:rsid w:val="00CF6624"/>
    <w:rsid w:val="00D0747B"/>
    <w:rsid w:val="00D11B67"/>
    <w:rsid w:val="00D11D7B"/>
    <w:rsid w:val="00D20E66"/>
    <w:rsid w:val="00D249AF"/>
    <w:rsid w:val="00D31364"/>
    <w:rsid w:val="00D86F02"/>
    <w:rsid w:val="00D92FA5"/>
    <w:rsid w:val="00DA38A5"/>
    <w:rsid w:val="00DA3F17"/>
    <w:rsid w:val="00DA46AD"/>
    <w:rsid w:val="00DA5E2D"/>
    <w:rsid w:val="00DA7EE4"/>
    <w:rsid w:val="00DE1FC4"/>
    <w:rsid w:val="00E10C28"/>
    <w:rsid w:val="00E25A6A"/>
    <w:rsid w:val="00E343B5"/>
    <w:rsid w:val="00E40679"/>
    <w:rsid w:val="00E46A42"/>
    <w:rsid w:val="00E51EE2"/>
    <w:rsid w:val="00E62F83"/>
    <w:rsid w:val="00E65D51"/>
    <w:rsid w:val="00EC0065"/>
    <w:rsid w:val="00ED20C7"/>
    <w:rsid w:val="00ED6705"/>
    <w:rsid w:val="00EE3A95"/>
    <w:rsid w:val="00EF2132"/>
    <w:rsid w:val="00EF6A28"/>
    <w:rsid w:val="00F1260E"/>
    <w:rsid w:val="00F12EBD"/>
    <w:rsid w:val="00F22F80"/>
    <w:rsid w:val="00F23459"/>
    <w:rsid w:val="00F327D7"/>
    <w:rsid w:val="00F3359C"/>
    <w:rsid w:val="00F43A3B"/>
    <w:rsid w:val="00F56829"/>
    <w:rsid w:val="00F56E04"/>
    <w:rsid w:val="00F61E30"/>
    <w:rsid w:val="00F62622"/>
    <w:rsid w:val="00F840DD"/>
    <w:rsid w:val="00FB3333"/>
    <w:rsid w:val="00FE1769"/>
    <w:rsid w:val="00FE57F4"/>
    <w:rsid w:val="00FE7DAD"/>
    <w:rsid w:val="00FF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11B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1B67"/>
  </w:style>
  <w:style w:type="paragraph" w:styleId="a8">
    <w:name w:val="footer"/>
    <w:basedOn w:val="a"/>
    <w:link w:val="a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11B6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11B67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No Spacing"/>
    <w:link w:val="ab"/>
    <w:qFormat/>
    <w:rsid w:val="00EF6A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rsid w:val="00EF6A28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qFormat/>
    <w:rsid w:val="00EF6A2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d">
    <w:name w:val="Знак"/>
    <w:basedOn w:val="a"/>
    <w:rsid w:val="003900C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">
    <w:name w:val="Абзац списка1"/>
    <w:basedOn w:val="a"/>
    <w:rsid w:val="003900C6"/>
    <w:pPr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C038-0528-4ECA-8355-67711442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19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ИКТ</cp:lastModifiedBy>
  <cp:revision>100</cp:revision>
  <cp:lastPrinted>2020-02-25T07:51:00Z</cp:lastPrinted>
  <dcterms:created xsi:type="dcterms:W3CDTF">2017-03-22T11:40:00Z</dcterms:created>
  <dcterms:modified xsi:type="dcterms:W3CDTF">2020-02-28T08:17:00Z</dcterms:modified>
</cp:coreProperties>
</file>