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26" w:rsidRDefault="00E43F26" w:rsidP="00E43F2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>Приложение № 2</w:t>
      </w:r>
    </w:p>
    <w:p w:rsidR="00E43F26" w:rsidRDefault="00E43F26" w:rsidP="00E43F2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к распоряжению администрации </w:t>
      </w:r>
      <w:proofErr w:type="spellStart"/>
      <w:r>
        <w:rPr>
          <w:bCs/>
          <w:sz w:val="24"/>
        </w:rPr>
        <w:t>Троснянского</w:t>
      </w:r>
      <w:proofErr w:type="spellEnd"/>
      <w:r>
        <w:rPr>
          <w:bCs/>
          <w:sz w:val="24"/>
        </w:rPr>
        <w:t xml:space="preserve"> района</w:t>
      </w:r>
    </w:p>
    <w:p w:rsidR="00E43F26" w:rsidRPr="00447FBD" w:rsidRDefault="00E43F26" w:rsidP="00E43F2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от </w:t>
      </w:r>
      <w:r w:rsidR="00F652AB">
        <w:rPr>
          <w:bCs/>
          <w:sz w:val="24"/>
        </w:rPr>
        <w:t xml:space="preserve">25 мая </w:t>
      </w:r>
      <w:r>
        <w:rPr>
          <w:bCs/>
          <w:sz w:val="24"/>
        </w:rPr>
        <w:t>2020 г. №</w:t>
      </w:r>
      <w:r w:rsidR="00F652AB">
        <w:rPr>
          <w:bCs/>
          <w:sz w:val="24"/>
        </w:rPr>
        <w:t>72-р</w:t>
      </w:r>
    </w:p>
    <w:p w:rsidR="00E43F26" w:rsidRDefault="00E43F26" w:rsidP="00E43F26">
      <w:pPr>
        <w:jc w:val="right"/>
        <w:rPr>
          <w:rFonts w:ascii="Times New Roman" w:hAnsi="Times New Roman" w:cs="Times New Roman"/>
          <w:b/>
        </w:rPr>
      </w:pPr>
    </w:p>
    <w:p w:rsidR="00E43F26" w:rsidRDefault="00E43F26" w:rsidP="00E43F26">
      <w:pPr>
        <w:jc w:val="center"/>
        <w:rPr>
          <w:rFonts w:ascii="Times New Roman" w:hAnsi="Times New Roman" w:cs="Times New Roman"/>
          <w:b/>
        </w:rPr>
      </w:pPr>
    </w:p>
    <w:p w:rsidR="00E43F26" w:rsidRPr="00D847FC" w:rsidRDefault="00E43F26" w:rsidP="00E43F26">
      <w:pPr>
        <w:jc w:val="center"/>
        <w:rPr>
          <w:rFonts w:ascii="Times New Roman" w:hAnsi="Times New Roman" w:cs="Times New Roman"/>
          <w:b/>
        </w:rPr>
      </w:pPr>
      <w:r w:rsidRPr="00D847FC">
        <w:rPr>
          <w:rFonts w:ascii="Times New Roman" w:hAnsi="Times New Roman" w:cs="Times New Roman"/>
          <w:b/>
        </w:rPr>
        <w:t>ПЛАН</w:t>
      </w:r>
    </w:p>
    <w:p w:rsidR="00E43F26" w:rsidRPr="00E170B4" w:rsidRDefault="00E43F26" w:rsidP="00E43F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FF4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D847F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месячника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направленности и популяризации здорового образа жизни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E170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Орловской области 26 мая – 26 июня 2020г.</w:t>
      </w:r>
    </w:p>
    <w:p w:rsidR="00E43F26" w:rsidRPr="00D847FC" w:rsidRDefault="00E43F26" w:rsidP="00E43F26">
      <w:pPr>
        <w:jc w:val="center"/>
        <w:rPr>
          <w:rFonts w:ascii="Times New Roman" w:hAnsi="Times New Roman" w:cs="Times New Roman"/>
          <w:b/>
        </w:rPr>
      </w:pPr>
    </w:p>
    <w:p w:rsidR="00E43F26" w:rsidRPr="00D847FC" w:rsidRDefault="00E43F26" w:rsidP="00E43F26">
      <w:pPr>
        <w:rPr>
          <w:rFonts w:ascii="Times New Roman" w:hAnsi="Times New Roman" w:cs="Times New Roman"/>
        </w:rPr>
      </w:pP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374"/>
        <w:gridCol w:w="6"/>
        <w:gridCol w:w="2159"/>
        <w:gridCol w:w="2977"/>
      </w:tblGrid>
      <w:tr w:rsidR="00E43F26" w:rsidRPr="00D847FC" w:rsidTr="005A61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7FC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847F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847F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847F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7FC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F91FF4" w:rsidRDefault="00E43F26" w:rsidP="005A61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FF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shd w:val="clear" w:color="auto" w:fill="FFFFFF"/>
              </w:rPr>
              <w:t>Срок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7F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E43F26" w:rsidRPr="00D847FC" w:rsidTr="005A61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D847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ind w:left="-4"/>
              <w:jc w:val="both"/>
              <w:rPr>
                <w:rFonts w:ascii="Times New Roman" w:hAnsi="Times New Roman" w:cs="Times New Roman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Организовать и обеспечить работу в период проведения районного месячника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направленности «телефона доверия», участвующих ведомств по вопросам противодействия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наркопреступности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оказанию социально-психологической и медицинской помощи и </w:t>
            </w:r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реабилитации</w:t>
            </w:r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наркозависимым и членам их семей.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по </w:t>
            </w:r>
            <w:proofErr w:type="spellStart"/>
            <w:r>
              <w:rPr>
                <w:rFonts w:ascii="Times New Roman" w:hAnsi="Times New Roman" w:cs="Times New Roman"/>
              </w:rPr>
              <w:t>Троснянскому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 ОО «Редакция газеты «Сельские зори»;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7FC">
              <w:rPr>
                <w:rFonts w:ascii="Times New Roman" w:hAnsi="Times New Roman" w:cs="Times New Roman"/>
              </w:rPr>
              <w:t>ППМС-Центр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 w:rsidRPr="00D847FC">
              <w:t xml:space="preserve"> </w:t>
            </w:r>
            <w:r>
              <w:rPr>
                <w:bCs/>
                <w:sz w:val="24"/>
              </w:rPr>
              <w:t xml:space="preserve">БУЗ </w:t>
            </w:r>
            <w:proofErr w:type="gramStart"/>
            <w:r>
              <w:rPr>
                <w:bCs/>
                <w:sz w:val="24"/>
              </w:rPr>
              <w:t>ТР</w:t>
            </w:r>
            <w:proofErr w:type="gramEnd"/>
            <w:r>
              <w:rPr>
                <w:bCs/>
                <w:sz w:val="24"/>
              </w:rPr>
              <w:t xml:space="preserve"> ОО «</w:t>
            </w:r>
            <w:proofErr w:type="spellStart"/>
            <w:r>
              <w:rPr>
                <w:bCs/>
                <w:sz w:val="24"/>
              </w:rPr>
              <w:t>Троснянская</w:t>
            </w:r>
            <w:proofErr w:type="spellEnd"/>
            <w:r>
              <w:rPr>
                <w:bCs/>
                <w:sz w:val="24"/>
              </w:rPr>
              <w:t xml:space="preserve"> ЦРБ»;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F26" w:rsidRPr="00D847FC" w:rsidTr="005A61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D847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мероприятия, посвященных открытию районного месячника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направленности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раздачей тематических памяток и буклетов </w:t>
            </w:r>
          </w:p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411E3D">
              <w:rPr>
                <w:rFonts w:ascii="Times New Roman" w:hAnsi="Times New Roman" w:cs="Times New Roman"/>
              </w:rPr>
              <w:t>26.05.2020</w:t>
            </w:r>
            <w:r w:rsidRPr="00316CD9">
              <w:rPr>
                <w:rFonts w:ascii="Times New Roman" w:hAnsi="Times New Roman" w:cs="Times New Roman"/>
              </w:rPr>
              <w:t xml:space="preserve"> </w:t>
            </w:r>
          </w:p>
          <w:p w:rsidR="00E43F26" w:rsidRPr="00316CD9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БОУ </w:t>
            </w:r>
            <w:proofErr w:type="gramStart"/>
            <w:r>
              <w:rPr>
                <w:rFonts w:ascii="Times New Roman" w:hAnsi="Times New Roman"/>
              </w:rPr>
              <w:t>ТР</w:t>
            </w:r>
            <w:proofErr w:type="gramEnd"/>
            <w:r>
              <w:rPr>
                <w:rFonts w:ascii="Times New Roman" w:hAnsi="Times New Roman"/>
              </w:rPr>
              <w:t xml:space="preserve"> ОО ЦДО</w:t>
            </w:r>
            <w:r w:rsidRPr="000B576F">
              <w:rPr>
                <w:rFonts w:ascii="Times New Roman" w:hAnsi="Times New Roman"/>
              </w:rPr>
              <w:t>ДД «</w:t>
            </w:r>
            <w:proofErr w:type="spellStart"/>
            <w:r w:rsidRPr="000B576F">
              <w:rPr>
                <w:rFonts w:ascii="Times New Roman" w:hAnsi="Times New Roman"/>
              </w:rPr>
              <w:t>Багира</w:t>
            </w:r>
            <w:proofErr w:type="spellEnd"/>
            <w:r w:rsidRPr="000B576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отдел образования;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7FC">
              <w:rPr>
                <w:rFonts w:ascii="Times New Roman" w:hAnsi="Times New Roman" w:cs="Times New Roman"/>
              </w:rPr>
              <w:t>ППМС-Центр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и архивного дела.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F26" w:rsidRPr="00880322" w:rsidTr="005A61FC">
        <w:trPr>
          <w:trHeight w:val="44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880322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8803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Разместить на официальных сайтах администрации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Троснянского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района, сельских поселений в сети «Интернет» электронные адреса и «телефоны доверия» Управления Министерства внутренних дел РФ по Орловской области, на которые необходимо направлять сообщения о преступлениях в сфере незаконного оборота наркотиков, «телефона доверия» БУЗ Орловской области «Орловский наркологический диспансер» и молодежного клуба «Полет».  </w:t>
            </w:r>
          </w:p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880322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880322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F26" w:rsidRPr="00880322" w:rsidTr="005A61FC">
        <w:trPr>
          <w:trHeight w:val="23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3E50C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3E50C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 xml:space="preserve">Проведение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онлай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н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>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выставки детских рисунков плакатов «Твой выбор»  </w:t>
            </w:r>
          </w:p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26.05.2020-08.06.2020</w:t>
            </w:r>
          </w:p>
          <w:p w:rsidR="00E43F26" w:rsidRPr="00880322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  <w:r>
              <w:rPr>
                <w:sz w:val="24"/>
              </w:rPr>
              <w:t>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sz w:val="24"/>
              </w:rPr>
              <w:t>отдел культуры и архивного дела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F26" w:rsidRPr="00D847FC" w:rsidTr="005A61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Разработать и изготовить буклеты, листовки, плакаты, памятки с информацией о проведении месячника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направленности и популяризации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здоровго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образа жизни на территории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Троснянского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района, номерах телефонов доверия» 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Адресов </w:t>
            </w:r>
            <w:proofErr w:type="spellStart"/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интернет-приемных</w:t>
            </w:r>
            <w:proofErr w:type="spellEnd"/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правоохранительных органов и органов исполнительной власти специальной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комптенции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Орловской области.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26.05.2020 – 05.06.2020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по </w:t>
            </w:r>
            <w:proofErr w:type="spellStart"/>
            <w:r>
              <w:rPr>
                <w:rFonts w:ascii="Times New Roman" w:hAnsi="Times New Roman" w:cs="Times New Roman"/>
              </w:rPr>
              <w:t>Троснянскому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7FC">
              <w:rPr>
                <w:rFonts w:ascii="Times New Roman" w:hAnsi="Times New Roman" w:cs="Times New Roman"/>
              </w:rPr>
              <w:t>ППМС-Центр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и архивного дела</w:t>
            </w:r>
          </w:p>
        </w:tc>
      </w:tr>
      <w:tr w:rsidR="00E43F26" w:rsidRPr="00D847FC" w:rsidTr="005A61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035657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D6622">
              <w:rPr>
                <w:color w:val="000000"/>
                <w:shd w:val="clear" w:color="auto" w:fill="FFFFFF"/>
              </w:rPr>
              <w:t> 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Обеспечить размещение в средствах массовой информации, в т.ч. в </w:t>
            </w:r>
            <w:proofErr w:type="spellStart"/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сети-интернет</w:t>
            </w:r>
            <w:proofErr w:type="spellEnd"/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 начале проведени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районного 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ячника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направленности и популяризации здорового образа жизни на территории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Троснянского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района. </w:t>
            </w:r>
          </w:p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</w:p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Pr="003E50C6" w:rsidRDefault="00E43F26" w:rsidP="005A61FC">
            <w:pPr>
              <w:pStyle w:val="a3"/>
              <w:rPr>
                <w:bCs/>
                <w:sz w:val="24"/>
              </w:rPr>
            </w:pPr>
            <w:r w:rsidRPr="003E50C6">
              <w:rPr>
                <w:sz w:val="24"/>
              </w:rPr>
              <w:t>27.05.2020</w:t>
            </w:r>
          </w:p>
          <w:p w:rsidR="00E43F26" w:rsidRPr="0065209B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 ОО «Редакция газеты «Сельские зори»</w:t>
            </w:r>
          </w:p>
          <w:p w:rsidR="00E43F26" w:rsidRPr="00D847FC" w:rsidRDefault="00E43F26" w:rsidP="005A61FC">
            <w:pPr>
              <w:pStyle w:val="a3"/>
            </w:pPr>
          </w:p>
        </w:tc>
      </w:tr>
      <w:tr w:rsidR="00E43F26" w:rsidRPr="00D847FC" w:rsidTr="005A61FC">
        <w:trPr>
          <w:trHeight w:val="6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0528C6" w:rsidRDefault="00E43F26" w:rsidP="005A61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Провести круглый стол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формате ВКС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представителями общественных организаций, молодежных объединений, добровольческого волонтерского движения в целях их привлечения к участию в проведении районного месячника. 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0528C6" w:rsidRDefault="00E43F26" w:rsidP="005A61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CD9">
              <w:rPr>
                <w:rFonts w:ascii="Times New Roman" w:hAnsi="Times New Roman" w:cs="Times New Roman"/>
              </w:rPr>
              <w:t>26.05.2020</w:t>
            </w:r>
            <w:r>
              <w:rPr>
                <w:rFonts w:ascii="Times New Roman" w:hAnsi="Times New Roman" w:cs="Times New Roman"/>
              </w:rPr>
              <w:t xml:space="preserve"> – 05.06.2020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47FC">
              <w:rPr>
                <w:rFonts w:ascii="Times New Roman" w:hAnsi="Times New Roman" w:cs="Times New Roman"/>
              </w:rPr>
              <w:t>ППМС-Центр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и архивного дела;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 ОО «Редакция газеты «Сельские зори»</w:t>
            </w:r>
          </w:p>
        </w:tc>
      </w:tr>
      <w:tr w:rsidR="00E43F26" w:rsidRPr="00D847FC" w:rsidTr="005A61FC">
        <w:trPr>
          <w:trHeight w:val="9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онлай</w:t>
            </w:r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фестиваля здорового досуга.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411E3D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411E3D">
              <w:rPr>
                <w:rFonts w:ascii="Times New Roman" w:hAnsi="Times New Roman" w:cs="Times New Roman"/>
              </w:rPr>
              <w:t>05.06.2020- 12.06.2020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ППМС-Центр</w:t>
            </w:r>
            <w:proofErr w:type="spellEnd"/>
            <w:r>
              <w:rPr>
                <w:rFonts w:ascii="Times New Roman" w:hAnsi="Times New Roman" w:cs="Times New Roman"/>
              </w:rPr>
              <w:t>, отдел образования;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и архивного дела;</w:t>
            </w:r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 ОО «Редакция газеты «Сельские зори»</w:t>
            </w:r>
          </w:p>
        </w:tc>
      </w:tr>
      <w:tr w:rsidR="00E43F26" w:rsidRPr="00D847FC" w:rsidTr="005A61FC">
        <w:trPr>
          <w:trHeight w:val="5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D847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Информационн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о-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просветительская акция по раздаче памяток и буклетов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направленности»</w:t>
            </w:r>
          </w:p>
          <w:p w:rsidR="00E43F26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подросткам, родителям, молодежи.</w:t>
            </w:r>
          </w:p>
          <w:p w:rsidR="00E43F26" w:rsidRPr="00BD6622" w:rsidRDefault="00E43F26" w:rsidP="005A61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CB39F0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CB39F0">
              <w:rPr>
                <w:rFonts w:ascii="Times New Roman" w:hAnsi="Times New Roman" w:cs="Times New Roman"/>
              </w:rPr>
              <w:t>05.06.2020 – 19.06.2020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3F26" w:rsidRPr="00D847FC" w:rsidTr="005A61FC">
        <w:trPr>
          <w:trHeight w:val="9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BD6622" w:rsidRDefault="00E43F26" w:rsidP="005A61FC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круглого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онлай</w:t>
            </w:r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стола «Молодежь.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</w:t>
            </w:r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.Н</w:t>
            </w:r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аркотик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.» (с участием профильных специалистов) 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Pr="007C6B6B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7C6B6B">
              <w:rPr>
                <w:rFonts w:ascii="Times New Roman" w:hAnsi="Times New Roman" w:cs="Times New Roman"/>
              </w:rPr>
              <w:t>12.06.2020 – 19.06.2020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по </w:t>
            </w:r>
            <w:proofErr w:type="spellStart"/>
            <w:r>
              <w:rPr>
                <w:rFonts w:ascii="Times New Roman" w:hAnsi="Times New Roman" w:cs="Times New Roman"/>
              </w:rPr>
              <w:t>Троснянскому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району;</w:t>
            </w: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ППМС-Центр</w:t>
            </w:r>
            <w:proofErr w:type="spellEnd"/>
          </w:p>
          <w:p w:rsidR="00E43F26" w:rsidRPr="00D847FC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образования</w:t>
            </w:r>
          </w:p>
        </w:tc>
      </w:tr>
      <w:tr w:rsidR="00E43F26" w:rsidTr="005A61FC">
        <w:tblPrEx>
          <w:tblLook w:val="0000"/>
        </w:tblPrEx>
        <w:trPr>
          <w:trHeight w:val="665"/>
        </w:trPr>
        <w:tc>
          <w:tcPr>
            <w:tcW w:w="560" w:type="dxa"/>
          </w:tcPr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  <w:tc>
          <w:tcPr>
            <w:tcW w:w="4374" w:type="dxa"/>
          </w:tcPr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</w:p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Организация профилактического кинозала для подростков и молодежи в сет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и-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интернет «Мы выбираем здоровье!»</w:t>
            </w:r>
          </w:p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19.06.2020- 26.06.2020</w:t>
            </w:r>
          </w:p>
        </w:tc>
        <w:tc>
          <w:tcPr>
            <w:tcW w:w="2977" w:type="dxa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БУЗ </w:t>
            </w:r>
            <w:proofErr w:type="gramStart"/>
            <w:r>
              <w:rPr>
                <w:bCs/>
                <w:sz w:val="24"/>
              </w:rPr>
              <w:t>ТР</w:t>
            </w:r>
            <w:proofErr w:type="gramEnd"/>
            <w:r>
              <w:rPr>
                <w:bCs/>
                <w:sz w:val="24"/>
              </w:rPr>
              <w:t xml:space="preserve"> ОО «</w:t>
            </w:r>
            <w:proofErr w:type="spellStart"/>
            <w:r>
              <w:rPr>
                <w:bCs/>
                <w:sz w:val="24"/>
              </w:rPr>
              <w:t>Троснянская</w:t>
            </w:r>
            <w:proofErr w:type="spellEnd"/>
            <w:r>
              <w:rPr>
                <w:bCs/>
                <w:sz w:val="24"/>
              </w:rPr>
              <w:t xml:space="preserve"> ЦРБ»;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  <w:r>
              <w:rPr>
                <w:sz w:val="24"/>
              </w:rPr>
              <w:t>;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  <w:r w:rsidRPr="002826A8">
              <w:rPr>
                <w:sz w:val="24"/>
              </w:rPr>
              <w:t>отдел образования</w:t>
            </w:r>
            <w:r>
              <w:rPr>
                <w:sz w:val="24"/>
              </w:rPr>
              <w:t>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sz w:val="24"/>
              </w:rPr>
              <w:t>отдел культуры и архивного дела.</w:t>
            </w:r>
          </w:p>
          <w:p w:rsidR="00E43F26" w:rsidRPr="002826A8" w:rsidRDefault="00E43F26" w:rsidP="005A61FC">
            <w:pPr>
              <w:pStyle w:val="a3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645"/>
        </w:trPr>
        <w:tc>
          <w:tcPr>
            <w:tcW w:w="560" w:type="dxa"/>
          </w:tcPr>
          <w:p w:rsidR="00E43F26" w:rsidRPr="00035657" w:rsidRDefault="00E43F26" w:rsidP="005A61FC">
            <w:pPr>
              <w:pStyle w:val="a3"/>
              <w:jc w:val="right"/>
              <w:rPr>
                <w:bCs/>
                <w:sz w:val="24"/>
              </w:rPr>
            </w:pPr>
            <w:r w:rsidRPr="00035657">
              <w:rPr>
                <w:bCs/>
                <w:sz w:val="24"/>
              </w:rPr>
              <w:t>1</w:t>
            </w:r>
            <w:r>
              <w:rPr>
                <w:bCs/>
                <w:sz w:val="24"/>
              </w:rPr>
              <w:t>2</w:t>
            </w: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  <w:p w:rsidR="00E43F26" w:rsidRPr="00CC7952" w:rsidRDefault="00E43F26" w:rsidP="005A61FC"/>
        </w:tc>
        <w:tc>
          <w:tcPr>
            <w:tcW w:w="4374" w:type="dxa"/>
          </w:tcPr>
          <w:p w:rsidR="00E43F26" w:rsidRDefault="00E43F26" w:rsidP="005A61F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Обеспечить размещение в средствах массовой информации, в т.ч. в </w:t>
            </w:r>
            <w:proofErr w:type="spellStart"/>
            <w:proofErr w:type="gram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сети-интернет</w:t>
            </w:r>
            <w:proofErr w:type="spellEnd"/>
            <w:proofErr w:type="gram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 начале проведени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районного 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ячника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направленности и популяризации здорового образа жизни на территории </w:t>
            </w:r>
            <w:proofErr w:type="spellStart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Троснянского</w:t>
            </w:r>
            <w:proofErr w:type="spellEnd"/>
            <w:r w:rsidRPr="00BD66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района. </w:t>
            </w:r>
          </w:p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Постоянно</w:t>
            </w:r>
          </w:p>
        </w:tc>
        <w:tc>
          <w:tcPr>
            <w:tcW w:w="2977" w:type="dxa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 ОО «Редакция газеты «Сельские зори»</w:t>
            </w: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132"/>
        </w:trPr>
        <w:tc>
          <w:tcPr>
            <w:tcW w:w="560" w:type="dxa"/>
          </w:tcPr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Default="00E43F26" w:rsidP="005A61FC">
            <w:pPr>
              <w:rPr>
                <w:bCs/>
              </w:rPr>
            </w:pPr>
          </w:p>
        </w:tc>
        <w:tc>
          <w:tcPr>
            <w:tcW w:w="4374" w:type="dxa"/>
          </w:tcPr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 xml:space="preserve">Размещение информационных стендов, в том числе в сети «Интернет»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антинаркотической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направленности в группах в ВК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 xml:space="preserve"> ,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на сайтах сельских поселений, образовательных учреждений.  </w:t>
            </w: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Постоянно</w:t>
            </w:r>
          </w:p>
        </w:tc>
        <w:tc>
          <w:tcPr>
            <w:tcW w:w="2977" w:type="dxa"/>
          </w:tcPr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 w:rsidRPr="002826A8">
              <w:rPr>
                <w:sz w:val="24"/>
              </w:rPr>
              <w:t>отдел образования</w:t>
            </w: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70"/>
        </w:trPr>
        <w:tc>
          <w:tcPr>
            <w:tcW w:w="560" w:type="dxa"/>
          </w:tcPr>
          <w:p w:rsidR="00E43F26" w:rsidRPr="008C5721" w:rsidRDefault="00E43F26" w:rsidP="005A61FC">
            <w:pPr>
              <w:rPr>
                <w:rFonts w:ascii="Times New Roman" w:hAnsi="Times New Roman" w:cs="Times New Roman"/>
              </w:rPr>
            </w:pPr>
            <w:r w:rsidRPr="008C5721">
              <w:rPr>
                <w:rFonts w:ascii="Times New Roman" w:hAnsi="Times New Roman" w:cs="Times New Roman"/>
              </w:rPr>
              <w:t>14</w:t>
            </w:r>
          </w:p>
          <w:p w:rsidR="00E43F26" w:rsidRPr="00CC7952" w:rsidRDefault="00E43F26" w:rsidP="005A61FC"/>
          <w:p w:rsidR="00E43F26" w:rsidRPr="00CC7952" w:rsidRDefault="00E43F26" w:rsidP="005A61FC"/>
          <w:p w:rsidR="00E43F26" w:rsidRDefault="00E43F26" w:rsidP="005A61FC"/>
          <w:p w:rsidR="00E43F26" w:rsidRDefault="00E43F26" w:rsidP="005A61FC"/>
          <w:p w:rsidR="00E43F26" w:rsidRDefault="00E43F26" w:rsidP="005A61FC">
            <w:pPr>
              <w:rPr>
                <w:bCs/>
              </w:rPr>
            </w:pPr>
          </w:p>
        </w:tc>
        <w:tc>
          <w:tcPr>
            <w:tcW w:w="4374" w:type="dxa"/>
          </w:tcPr>
          <w:p w:rsidR="00E43F26" w:rsidRPr="00BD6622" w:rsidRDefault="00E43F26" w:rsidP="005A61FC">
            <w:pPr>
              <w:pStyle w:val="a3"/>
              <w:jc w:val="both"/>
              <w:rPr>
                <w:bCs/>
                <w:sz w:val="24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Проведение интерне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т-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конференции «Организация профилактики наркомании среди несовершеннолетних»  </w:t>
            </w: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10.06.2020-20.06.2020</w:t>
            </w:r>
          </w:p>
        </w:tc>
        <w:tc>
          <w:tcPr>
            <w:tcW w:w="2977" w:type="dxa"/>
          </w:tcPr>
          <w:p w:rsidR="00E43F26" w:rsidRPr="00925995" w:rsidRDefault="00E43F26" w:rsidP="005A61FC">
            <w:pPr>
              <w:pStyle w:val="a3"/>
              <w:rPr>
                <w:sz w:val="24"/>
              </w:rPr>
            </w:pPr>
            <w:r w:rsidRPr="00925995">
              <w:rPr>
                <w:sz w:val="24"/>
              </w:rPr>
              <w:t xml:space="preserve">ОМВД по </w:t>
            </w:r>
            <w:proofErr w:type="spellStart"/>
            <w:r w:rsidRPr="00925995">
              <w:rPr>
                <w:sz w:val="24"/>
              </w:rPr>
              <w:t>Троснянскому</w:t>
            </w:r>
            <w:proofErr w:type="spellEnd"/>
            <w:r w:rsidRPr="00925995">
              <w:rPr>
                <w:sz w:val="24"/>
              </w:rPr>
              <w:t xml:space="preserve"> району;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</w:p>
          <w:p w:rsidR="00E43F26" w:rsidRDefault="00E43F26" w:rsidP="005A61FC">
            <w:pPr>
              <w:pStyle w:val="a3"/>
              <w:rPr>
                <w:sz w:val="24"/>
              </w:rPr>
            </w:pPr>
            <w:r w:rsidRPr="002826A8">
              <w:rPr>
                <w:sz w:val="24"/>
              </w:rPr>
              <w:t>отдел образования</w:t>
            </w:r>
            <w:r>
              <w:rPr>
                <w:sz w:val="24"/>
              </w:rPr>
              <w:t>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БУЗ </w:t>
            </w:r>
            <w:proofErr w:type="gramStart"/>
            <w:r>
              <w:rPr>
                <w:bCs/>
                <w:sz w:val="24"/>
              </w:rPr>
              <w:t>ТР</w:t>
            </w:r>
            <w:proofErr w:type="gramEnd"/>
            <w:r>
              <w:rPr>
                <w:bCs/>
                <w:sz w:val="24"/>
              </w:rPr>
              <w:t xml:space="preserve"> ОО «</w:t>
            </w:r>
            <w:proofErr w:type="spellStart"/>
            <w:r>
              <w:rPr>
                <w:bCs/>
                <w:sz w:val="24"/>
              </w:rPr>
              <w:t>Троснянская</w:t>
            </w:r>
            <w:proofErr w:type="spellEnd"/>
            <w:r>
              <w:rPr>
                <w:bCs/>
                <w:sz w:val="24"/>
              </w:rPr>
              <w:t xml:space="preserve"> ЦРБ»;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2115"/>
        </w:trPr>
        <w:tc>
          <w:tcPr>
            <w:tcW w:w="560" w:type="dxa"/>
          </w:tcPr>
          <w:p w:rsidR="00E43F26" w:rsidRPr="008C5721" w:rsidRDefault="00E43F26" w:rsidP="005A61FC">
            <w:pPr>
              <w:rPr>
                <w:rFonts w:ascii="Times New Roman" w:hAnsi="Times New Roman" w:cs="Times New Roman"/>
              </w:rPr>
            </w:pPr>
            <w:r w:rsidRPr="008C5721">
              <w:rPr>
                <w:rFonts w:ascii="Times New Roman" w:hAnsi="Times New Roman" w:cs="Times New Roman"/>
              </w:rPr>
              <w:t>15</w:t>
            </w:r>
          </w:p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Pr="00CC7952" w:rsidRDefault="00E43F26" w:rsidP="005A61FC"/>
          <w:p w:rsidR="00E43F26" w:rsidRDefault="00E43F26" w:rsidP="005A61FC"/>
        </w:tc>
        <w:tc>
          <w:tcPr>
            <w:tcW w:w="4374" w:type="dxa"/>
          </w:tcPr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 xml:space="preserve">Организация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онлай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н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>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консультирование несовершеннолетних и их родителей ( законных представителей ) по вопросам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наркозависимости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и проблем вовлечения несовершеннолетних в употребление наркотиков. </w:t>
            </w: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10.06.2020-20.06.2020</w:t>
            </w:r>
          </w:p>
        </w:tc>
        <w:tc>
          <w:tcPr>
            <w:tcW w:w="2977" w:type="dxa"/>
          </w:tcPr>
          <w:p w:rsidR="00E43F26" w:rsidRPr="00925995" w:rsidRDefault="00E43F26" w:rsidP="005A61FC">
            <w:pPr>
              <w:pStyle w:val="a3"/>
              <w:rPr>
                <w:sz w:val="24"/>
              </w:rPr>
            </w:pPr>
            <w:r w:rsidRPr="00925995">
              <w:rPr>
                <w:sz w:val="24"/>
              </w:rPr>
              <w:t xml:space="preserve">ОМВД по </w:t>
            </w:r>
            <w:proofErr w:type="spellStart"/>
            <w:r w:rsidRPr="00925995">
              <w:rPr>
                <w:sz w:val="24"/>
              </w:rPr>
              <w:t>Троснянскому</w:t>
            </w:r>
            <w:proofErr w:type="spellEnd"/>
            <w:r w:rsidRPr="00925995">
              <w:rPr>
                <w:sz w:val="24"/>
              </w:rPr>
              <w:t xml:space="preserve"> району;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  <w:r>
              <w:rPr>
                <w:sz w:val="24"/>
              </w:rPr>
              <w:t>;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БУЗ </w:t>
            </w:r>
            <w:proofErr w:type="gramStart"/>
            <w:r>
              <w:rPr>
                <w:bCs/>
                <w:sz w:val="24"/>
              </w:rPr>
              <w:t>ТР</w:t>
            </w:r>
            <w:proofErr w:type="gramEnd"/>
            <w:r>
              <w:rPr>
                <w:bCs/>
                <w:sz w:val="24"/>
              </w:rPr>
              <w:t xml:space="preserve"> ОО «</w:t>
            </w:r>
            <w:proofErr w:type="spellStart"/>
            <w:r>
              <w:rPr>
                <w:bCs/>
                <w:sz w:val="24"/>
              </w:rPr>
              <w:t>Троснянская</w:t>
            </w:r>
            <w:proofErr w:type="spellEnd"/>
            <w:r>
              <w:rPr>
                <w:bCs/>
                <w:sz w:val="24"/>
              </w:rPr>
              <w:t xml:space="preserve"> ЦРБ»;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1135"/>
        </w:trPr>
        <w:tc>
          <w:tcPr>
            <w:tcW w:w="560" w:type="dxa"/>
          </w:tcPr>
          <w:p w:rsidR="00E43F26" w:rsidRPr="008C5721" w:rsidRDefault="00E43F26" w:rsidP="005A61FC">
            <w:pPr>
              <w:rPr>
                <w:rFonts w:ascii="Times New Roman" w:hAnsi="Times New Roman" w:cs="Times New Roman"/>
              </w:rPr>
            </w:pPr>
            <w:r w:rsidRPr="008C5721">
              <w:rPr>
                <w:rFonts w:ascii="Times New Roman" w:hAnsi="Times New Roman" w:cs="Times New Roman"/>
              </w:rPr>
              <w:t>16</w:t>
            </w:r>
          </w:p>
          <w:p w:rsidR="00E43F26" w:rsidRPr="00CC7952" w:rsidRDefault="00E43F26" w:rsidP="005A61FC"/>
          <w:p w:rsidR="00E43F26" w:rsidRDefault="00E43F26" w:rsidP="005A61FC"/>
          <w:p w:rsidR="00E43F26" w:rsidRDefault="00E43F26" w:rsidP="005A61FC"/>
        </w:tc>
        <w:tc>
          <w:tcPr>
            <w:tcW w:w="4374" w:type="dxa"/>
          </w:tcPr>
          <w:p w:rsidR="00E43F26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 xml:space="preserve">Районный </w:t>
            </w:r>
            <w:proofErr w:type="spellStart"/>
            <w:r w:rsidRPr="00BD6622">
              <w:rPr>
                <w:color w:val="000000"/>
                <w:sz w:val="24"/>
                <w:shd w:val="clear" w:color="auto" w:fill="FFFFFF"/>
              </w:rPr>
              <w:t>флэшмоб</w:t>
            </w:r>
            <w:proofErr w:type="spell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в сет</w:t>
            </w:r>
            <w:proofErr w:type="gramStart"/>
            <w:r w:rsidRPr="00BD6622">
              <w:rPr>
                <w:color w:val="000000"/>
                <w:sz w:val="24"/>
                <w:shd w:val="clear" w:color="auto" w:fill="FFFFFF"/>
              </w:rPr>
              <w:t>и-</w:t>
            </w:r>
            <w:proofErr w:type="gramEnd"/>
            <w:r w:rsidRPr="00BD6622">
              <w:rPr>
                <w:color w:val="000000"/>
                <w:sz w:val="24"/>
                <w:shd w:val="clear" w:color="auto" w:fill="FFFFFF"/>
              </w:rPr>
              <w:t xml:space="preserve"> интернет </w:t>
            </w:r>
          </w:p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«Мы за здоровый образ жизни» </w:t>
            </w:r>
          </w:p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20.06.2020 -26.06.2020</w:t>
            </w:r>
          </w:p>
        </w:tc>
        <w:tc>
          <w:tcPr>
            <w:tcW w:w="2977" w:type="dxa"/>
          </w:tcPr>
          <w:p w:rsidR="00E43F26" w:rsidRDefault="00E43F26" w:rsidP="005A61FC">
            <w:pPr>
              <w:pStyle w:val="a3"/>
              <w:rPr>
                <w:sz w:val="24"/>
              </w:rPr>
            </w:pPr>
            <w:proofErr w:type="spellStart"/>
            <w:r w:rsidRPr="002826A8">
              <w:rPr>
                <w:sz w:val="24"/>
              </w:rPr>
              <w:t>ППМС-Центр</w:t>
            </w:r>
            <w:proofErr w:type="spellEnd"/>
          </w:p>
          <w:p w:rsidR="00E43F26" w:rsidRDefault="00E43F26" w:rsidP="005A61FC">
            <w:pPr>
              <w:pStyle w:val="a3"/>
              <w:jc w:val="right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961"/>
        </w:trPr>
        <w:tc>
          <w:tcPr>
            <w:tcW w:w="560" w:type="dxa"/>
          </w:tcPr>
          <w:p w:rsidR="00E43F26" w:rsidRDefault="00E43F26" w:rsidP="005A61FC"/>
          <w:p w:rsidR="00E43F26" w:rsidRPr="005462A0" w:rsidRDefault="00E43F26" w:rsidP="005A61FC">
            <w:pPr>
              <w:rPr>
                <w:rFonts w:ascii="Times New Roman" w:hAnsi="Times New Roman" w:cs="Times New Roman"/>
              </w:rPr>
            </w:pPr>
            <w:r w:rsidRPr="005462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74" w:type="dxa"/>
          </w:tcPr>
          <w:p w:rsidR="00E43F26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BD6622">
              <w:rPr>
                <w:color w:val="000000"/>
                <w:sz w:val="24"/>
                <w:shd w:val="clear" w:color="auto" w:fill="FFFFFF"/>
              </w:rPr>
              <w:t>Проведение спортивных мероприятий: семейный велопробег</w:t>
            </w:r>
            <w:r>
              <w:rPr>
                <w:color w:val="000000"/>
                <w:sz w:val="24"/>
                <w:shd w:val="clear" w:color="auto" w:fill="FFFFFF"/>
              </w:rPr>
              <w:t>*</w:t>
            </w:r>
            <w:r w:rsidRPr="00BD6622">
              <w:rPr>
                <w:color w:val="000000"/>
                <w:sz w:val="24"/>
                <w:shd w:val="clear" w:color="auto" w:fill="FFFFFF"/>
              </w:rPr>
              <w:t> </w:t>
            </w:r>
          </w:p>
          <w:p w:rsidR="00E43F26" w:rsidRDefault="00E43F26" w:rsidP="005A61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20.06.2020 -26.06.2020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</w:tc>
        <w:tc>
          <w:tcPr>
            <w:tcW w:w="2977" w:type="dxa"/>
          </w:tcPr>
          <w:p w:rsidR="00E43F26" w:rsidRPr="00035657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035657">
              <w:rPr>
                <w:rFonts w:ascii="Times New Roman" w:hAnsi="Times New Roman" w:cs="Times New Roman"/>
              </w:rPr>
              <w:t xml:space="preserve">МБУДО </w:t>
            </w:r>
            <w:proofErr w:type="gramStart"/>
            <w:r w:rsidRPr="00035657">
              <w:rPr>
                <w:rFonts w:ascii="Times New Roman" w:hAnsi="Times New Roman" w:cs="Times New Roman"/>
              </w:rPr>
              <w:t>ТР</w:t>
            </w:r>
            <w:proofErr w:type="gramEnd"/>
            <w:r w:rsidRPr="00035657">
              <w:rPr>
                <w:rFonts w:ascii="Times New Roman" w:hAnsi="Times New Roman" w:cs="Times New Roman"/>
              </w:rPr>
              <w:t xml:space="preserve"> ОО ЦДОД «</w:t>
            </w:r>
            <w:proofErr w:type="spellStart"/>
            <w:r w:rsidRPr="00035657">
              <w:rPr>
                <w:rFonts w:ascii="Times New Roman" w:hAnsi="Times New Roman" w:cs="Times New Roman"/>
              </w:rPr>
              <w:t>Багира</w:t>
            </w:r>
            <w:proofErr w:type="spellEnd"/>
            <w:r w:rsidRPr="00035657">
              <w:rPr>
                <w:rFonts w:ascii="Times New Roman" w:hAnsi="Times New Roman" w:cs="Times New Roman"/>
              </w:rPr>
              <w:t>»</w:t>
            </w:r>
          </w:p>
          <w:p w:rsidR="00E43F26" w:rsidRDefault="00E43F26" w:rsidP="005A61FC">
            <w:pPr>
              <w:pStyle w:val="a3"/>
              <w:rPr>
                <w:sz w:val="24"/>
              </w:rPr>
            </w:pPr>
            <w:r w:rsidRPr="00035657">
              <w:rPr>
                <w:sz w:val="24"/>
              </w:rPr>
              <w:t>отдел образования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</w:tc>
      </w:tr>
      <w:tr w:rsidR="00E43F26" w:rsidTr="005A61FC">
        <w:tblPrEx>
          <w:tblLook w:val="0000"/>
        </w:tblPrEx>
        <w:trPr>
          <w:trHeight w:val="1787"/>
        </w:trPr>
        <w:tc>
          <w:tcPr>
            <w:tcW w:w="560" w:type="dxa"/>
          </w:tcPr>
          <w:p w:rsidR="00E43F26" w:rsidRPr="008C5721" w:rsidRDefault="00E43F26" w:rsidP="005A61FC">
            <w:pPr>
              <w:rPr>
                <w:rFonts w:ascii="Times New Roman" w:hAnsi="Times New Roman" w:cs="Times New Roman"/>
              </w:rPr>
            </w:pPr>
            <w:r w:rsidRPr="008C572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374" w:type="dxa"/>
          </w:tcPr>
          <w:p w:rsidR="00E43F26" w:rsidRPr="00BD6622" w:rsidRDefault="00E43F26" w:rsidP="005A61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D6622">
              <w:rPr>
                <w:rFonts w:ascii="Times New Roman" w:eastAsia="Times New Roman" w:hAnsi="Times New Roman" w:cs="Times New Roman"/>
                <w:color w:val="000000"/>
              </w:rPr>
              <w:t>Районные соревнования «Кожаный мяч»</w:t>
            </w:r>
          </w:p>
          <w:p w:rsidR="00E43F26" w:rsidRPr="00BD6622" w:rsidRDefault="00E43F26" w:rsidP="005A61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D6622">
              <w:rPr>
                <w:rFonts w:ascii="Times New Roman" w:eastAsia="Times New Roman" w:hAnsi="Times New Roman" w:cs="Times New Roman"/>
                <w:color w:val="000000"/>
              </w:rPr>
              <w:t>Районный этап летних сельских спортивных игр, посвященных 75-летию Победы в Великой Отечественной войне.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Pr="00BD6622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  <w:p w:rsidR="00E43F26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</w:p>
          <w:p w:rsidR="00E43F26" w:rsidRPr="00BD6622" w:rsidRDefault="00E43F26" w:rsidP="005A61FC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165" w:type="dxa"/>
            <w:gridSpan w:val="2"/>
          </w:tcPr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>
              <w:rPr>
                <w:bCs/>
                <w:sz w:val="24"/>
              </w:rPr>
              <w:t>20.06.2020-26.06.2020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</w:p>
        </w:tc>
        <w:tc>
          <w:tcPr>
            <w:tcW w:w="2977" w:type="dxa"/>
          </w:tcPr>
          <w:p w:rsidR="00E43F26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</w:p>
          <w:p w:rsidR="00E43F26" w:rsidRPr="00035657" w:rsidRDefault="00E43F26" w:rsidP="005A61FC">
            <w:pPr>
              <w:jc w:val="center"/>
              <w:rPr>
                <w:rFonts w:ascii="Times New Roman" w:hAnsi="Times New Roman" w:cs="Times New Roman"/>
              </w:rPr>
            </w:pPr>
            <w:r w:rsidRPr="00035657">
              <w:rPr>
                <w:rFonts w:ascii="Times New Roman" w:hAnsi="Times New Roman" w:cs="Times New Roman"/>
              </w:rPr>
              <w:t xml:space="preserve">МБУДО </w:t>
            </w:r>
            <w:proofErr w:type="gramStart"/>
            <w:r w:rsidRPr="00035657">
              <w:rPr>
                <w:rFonts w:ascii="Times New Roman" w:hAnsi="Times New Roman" w:cs="Times New Roman"/>
              </w:rPr>
              <w:t>ТР</w:t>
            </w:r>
            <w:proofErr w:type="gramEnd"/>
            <w:r w:rsidRPr="00035657">
              <w:rPr>
                <w:rFonts w:ascii="Times New Roman" w:hAnsi="Times New Roman" w:cs="Times New Roman"/>
              </w:rPr>
              <w:t xml:space="preserve"> ОО ЦДОД «</w:t>
            </w:r>
            <w:proofErr w:type="spellStart"/>
            <w:r w:rsidRPr="00035657">
              <w:rPr>
                <w:rFonts w:ascii="Times New Roman" w:hAnsi="Times New Roman" w:cs="Times New Roman"/>
              </w:rPr>
              <w:t>Багира</w:t>
            </w:r>
            <w:proofErr w:type="spellEnd"/>
            <w:r w:rsidRPr="00035657">
              <w:rPr>
                <w:rFonts w:ascii="Times New Roman" w:hAnsi="Times New Roman" w:cs="Times New Roman"/>
              </w:rPr>
              <w:t>»</w:t>
            </w:r>
          </w:p>
          <w:p w:rsidR="00E43F26" w:rsidRDefault="00E43F26" w:rsidP="005A61FC">
            <w:pPr>
              <w:pStyle w:val="a3"/>
              <w:rPr>
                <w:bCs/>
                <w:sz w:val="24"/>
              </w:rPr>
            </w:pPr>
            <w:r w:rsidRPr="00035657">
              <w:rPr>
                <w:sz w:val="24"/>
              </w:rPr>
              <w:t>отдел образования</w:t>
            </w:r>
          </w:p>
          <w:p w:rsidR="00E43F26" w:rsidRPr="00035657" w:rsidRDefault="00E43F26" w:rsidP="005A61FC">
            <w:pPr>
              <w:pStyle w:val="a3"/>
            </w:pPr>
          </w:p>
        </w:tc>
      </w:tr>
    </w:tbl>
    <w:p w:rsidR="00E43F26" w:rsidRDefault="00E43F26" w:rsidP="00E43F26">
      <w:pPr>
        <w:pStyle w:val="a3"/>
        <w:jc w:val="right"/>
        <w:rPr>
          <w:bCs/>
          <w:sz w:val="24"/>
        </w:rPr>
      </w:pPr>
    </w:p>
    <w:p w:rsidR="00E43F26" w:rsidRDefault="00E43F26" w:rsidP="00E43F26">
      <w:pPr>
        <w:pStyle w:val="a3"/>
        <w:jc w:val="right"/>
        <w:rPr>
          <w:bCs/>
          <w:sz w:val="24"/>
        </w:rPr>
      </w:pPr>
    </w:p>
    <w:p w:rsidR="00E43F26" w:rsidRDefault="00E43F26" w:rsidP="00E43F26">
      <w:pPr>
        <w:pStyle w:val="a3"/>
        <w:jc w:val="right"/>
        <w:rPr>
          <w:bCs/>
          <w:sz w:val="24"/>
        </w:rPr>
      </w:pPr>
    </w:p>
    <w:p w:rsidR="00E43F26" w:rsidRDefault="00E43F26" w:rsidP="00E43F26">
      <w:pPr>
        <w:pStyle w:val="a3"/>
        <w:jc w:val="right"/>
        <w:rPr>
          <w:bCs/>
          <w:sz w:val="24"/>
        </w:rPr>
      </w:pPr>
    </w:p>
    <w:p w:rsidR="00E43F26" w:rsidRDefault="00E43F26" w:rsidP="00E43F26">
      <w:pPr>
        <w:pStyle w:val="a3"/>
        <w:jc w:val="both"/>
        <w:rPr>
          <w:bCs/>
          <w:sz w:val="24"/>
        </w:rPr>
      </w:pPr>
    </w:p>
    <w:p w:rsidR="00E43F26" w:rsidRDefault="00E43F26" w:rsidP="00E43F26">
      <w:pPr>
        <w:pStyle w:val="a3"/>
        <w:jc w:val="both"/>
        <w:rPr>
          <w:bCs/>
          <w:sz w:val="24"/>
        </w:rPr>
      </w:pPr>
    </w:p>
    <w:p w:rsidR="00E43F26" w:rsidRDefault="00E43F26" w:rsidP="00E43F26">
      <w:pPr>
        <w:pStyle w:val="a3"/>
        <w:jc w:val="both"/>
        <w:rPr>
          <w:bCs/>
          <w:sz w:val="24"/>
        </w:rPr>
      </w:pPr>
      <w:r>
        <w:rPr>
          <w:bCs/>
          <w:sz w:val="24"/>
        </w:rPr>
        <w:t xml:space="preserve">*-проведение массовых мероприятий возможно только в случае снятия ограничений, установленных на территории Орловской области в соответствии с постановлением Правительства Орловской области от 19 марта 2020 года №155 «О мерах по предупреждению завоза и распространения новой </w:t>
      </w:r>
      <w:proofErr w:type="spellStart"/>
      <w:r>
        <w:rPr>
          <w:bCs/>
          <w:sz w:val="24"/>
        </w:rPr>
        <w:t>корановирусной</w:t>
      </w:r>
      <w:proofErr w:type="spellEnd"/>
      <w:r>
        <w:rPr>
          <w:bCs/>
          <w:sz w:val="24"/>
        </w:rPr>
        <w:t xml:space="preserve"> инфекции (</w:t>
      </w:r>
      <w:r>
        <w:rPr>
          <w:bCs/>
          <w:sz w:val="24"/>
          <w:lang w:val="en-US"/>
        </w:rPr>
        <w:t>COVID</w:t>
      </w:r>
      <w:r w:rsidRPr="00B576C5">
        <w:rPr>
          <w:bCs/>
          <w:sz w:val="24"/>
        </w:rPr>
        <w:t xml:space="preserve">-2019) </w:t>
      </w:r>
      <w:r>
        <w:rPr>
          <w:bCs/>
          <w:sz w:val="24"/>
        </w:rPr>
        <w:t>на территории Орловской области».</w:t>
      </w:r>
      <w:r>
        <w:rPr>
          <w:bCs/>
          <w:sz w:val="24"/>
        </w:rPr>
        <w:tab/>
      </w:r>
    </w:p>
    <w:p w:rsidR="007B142D" w:rsidRDefault="007B142D"/>
    <w:sectPr w:rsidR="007B142D" w:rsidSect="007B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43F26"/>
    <w:rsid w:val="005D4989"/>
    <w:rsid w:val="007B142D"/>
    <w:rsid w:val="00E43F26"/>
    <w:rsid w:val="00F6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26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3F26"/>
    <w:pPr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E43F26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Тросна</dc:creator>
  <cp:keywords/>
  <dc:description/>
  <cp:lastModifiedBy>Тросна</cp:lastModifiedBy>
  <cp:revision>3</cp:revision>
  <dcterms:created xsi:type="dcterms:W3CDTF">2020-05-27T04:55:00Z</dcterms:created>
  <dcterms:modified xsi:type="dcterms:W3CDTF">2020-05-27T06:46:00Z</dcterms:modified>
</cp:coreProperties>
</file>