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0101F2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252D1">
        <w:rPr>
          <w:rFonts w:ascii="Arial" w:hAnsi="Arial" w:cs="Arial"/>
        </w:rPr>
        <w:t xml:space="preserve"> </w:t>
      </w:r>
      <w:r w:rsidR="00374F97">
        <w:rPr>
          <w:rFonts w:ascii="Arial" w:hAnsi="Arial" w:cs="Arial"/>
        </w:rPr>
        <w:t>сентября</w:t>
      </w:r>
      <w:r w:rsidR="009C4668">
        <w:rPr>
          <w:rFonts w:ascii="Arial" w:hAnsi="Arial" w:cs="Arial"/>
        </w:rPr>
        <w:t xml:space="preserve">  202</w:t>
      </w:r>
      <w:r w:rsidR="001D6F6A">
        <w:rPr>
          <w:rFonts w:ascii="Arial" w:hAnsi="Arial" w:cs="Arial"/>
        </w:rPr>
        <w:t>3</w:t>
      </w:r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104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F826E5">
        <w:rPr>
          <w:rFonts w:ascii="Arial" w:hAnsi="Arial" w:cs="Arial"/>
        </w:rPr>
        <w:t xml:space="preserve"> №63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4C1F7D">
        <w:rPr>
          <w:rFonts w:ascii="Arial" w:hAnsi="Arial" w:cs="Arial"/>
        </w:rPr>
        <w:t>Жерновецкого</w:t>
      </w:r>
      <w:proofErr w:type="spellEnd"/>
      <w:r w:rsidR="004C1F7D">
        <w:rPr>
          <w:rFonts w:ascii="Arial" w:hAnsi="Arial" w:cs="Arial"/>
        </w:rPr>
        <w:t xml:space="preserve"> сельского поселения </w:t>
      </w:r>
      <w:proofErr w:type="spellStart"/>
      <w:r w:rsidR="004C1F7D">
        <w:rPr>
          <w:rFonts w:ascii="Arial" w:hAnsi="Arial" w:cs="Arial"/>
        </w:rPr>
        <w:t>Троснянского</w:t>
      </w:r>
      <w:proofErr w:type="spellEnd"/>
      <w:r w:rsidR="004C1F7D">
        <w:rPr>
          <w:rFonts w:ascii="Arial" w:hAnsi="Arial" w:cs="Arial"/>
        </w:rPr>
        <w:t xml:space="preserve"> района Орловской области»</w:t>
      </w:r>
      <w:r w:rsidR="000101F2">
        <w:rPr>
          <w:rFonts w:ascii="Arial" w:hAnsi="Arial" w:cs="Arial"/>
        </w:rPr>
        <w:t xml:space="preserve"> (второе</w:t>
      </w:r>
      <w:r w:rsidR="00374F97">
        <w:rPr>
          <w:rFonts w:ascii="Arial" w:hAnsi="Arial" w:cs="Arial"/>
        </w:rPr>
        <w:t xml:space="preserve">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F826E5">
        <w:rPr>
          <w:rFonts w:cs="Arial"/>
        </w:rPr>
        <w:t>Жерновецкого</w:t>
      </w:r>
      <w:proofErr w:type="spellEnd"/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Pr="00244138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9171EB" w:rsidRPr="009171EB" w:rsidRDefault="00F826E5" w:rsidP="009171EB">
      <w:pPr>
        <w:pStyle w:val="a6"/>
        <w:numPr>
          <w:ilvl w:val="0"/>
          <w:numId w:val="8"/>
        </w:numPr>
        <w:rPr>
          <w:rFonts w:cs="Arial"/>
        </w:rPr>
      </w:pPr>
      <w:r>
        <w:rPr>
          <w:rFonts w:cs="Arial"/>
        </w:rPr>
        <w:t>Пункт 2.1 статьи 2</w:t>
      </w:r>
      <w:r w:rsidR="00D87820" w:rsidRPr="00244138">
        <w:rPr>
          <w:rFonts w:cs="Arial"/>
        </w:rPr>
        <w:t xml:space="preserve"> </w:t>
      </w:r>
      <w:r w:rsidR="009171EB" w:rsidRPr="009171EB">
        <w:rPr>
          <w:rFonts w:cs="Arial"/>
        </w:rPr>
        <w:t xml:space="preserve">приложения к решению </w:t>
      </w:r>
      <w:r>
        <w:rPr>
          <w:rFonts w:cs="Arial"/>
        </w:rPr>
        <w:t>изложить в новой редакции</w:t>
      </w:r>
      <w:r w:rsidR="009171EB" w:rsidRPr="009171EB">
        <w:rPr>
          <w:rFonts w:cs="Arial"/>
        </w:rPr>
        <w:t>:</w:t>
      </w:r>
    </w:p>
    <w:p w:rsidR="00FE1E5B" w:rsidRPr="00FE1E5B" w:rsidRDefault="009171EB" w:rsidP="00FE1E5B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«</w:t>
      </w:r>
      <w:r w:rsidR="00FE1E5B" w:rsidRPr="00FE1E5B">
        <w:rPr>
          <w:rFonts w:ascii="Arial" w:hAnsi="Arial" w:cs="Arial"/>
        </w:rPr>
        <w:t xml:space="preserve"> 2.1 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FE1E5B" w:rsidRDefault="00FE1E5B" w:rsidP="00FE1E5B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FE1E5B" w:rsidRDefault="00FE1E5B" w:rsidP="00FE1E5B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по очистке п</w:t>
      </w:r>
      <w:r>
        <w:rPr>
          <w:rFonts w:ascii="Arial" w:hAnsi="Arial" w:cs="Arial"/>
        </w:rPr>
        <w:t>рилегающей территории, за исключ</w:t>
      </w:r>
      <w:r w:rsidRPr="00FE1E5B">
        <w:rPr>
          <w:rFonts w:ascii="Arial" w:hAnsi="Arial" w:cs="Arial"/>
        </w:rPr>
        <w:t>ением цветников и газонов, от снега и наледи для обеспечения свободного и безопасного прохода граждан;</w:t>
      </w:r>
    </w:p>
    <w:p w:rsidR="00AB2D4E" w:rsidRPr="00374F97" w:rsidRDefault="00FE1E5B" w:rsidP="00374F97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по </w:t>
      </w:r>
      <w:proofErr w:type="spellStart"/>
      <w:r w:rsidRPr="00FE1E5B">
        <w:rPr>
          <w:rFonts w:ascii="Arial" w:hAnsi="Arial" w:cs="Arial"/>
        </w:rPr>
        <w:t>противогололедной</w:t>
      </w:r>
      <w:proofErr w:type="spellEnd"/>
      <w:r w:rsidRPr="00FE1E5B">
        <w:rPr>
          <w:rFonts w:ascii="Arial" w:hAnsi="Arial" w:cs="Arial"/>
        </w:rPr>
        <w:t xml:space="preserve"> обработке прилегающей территории; по покосу травы и обрезке поросли</w:t>
      </w:r>
      <w:proofErr w:type="gramStart"/>
      <w:r w:rsidRPr="00FE1E5B">
        <w:rPr>
          <w:rFonts w:ascii="Arial" w:hAnsi="Arial" w:cs="Arial"/>
        </w:rPr>
        <w:t>.»</w:t>
      </w:r>
      <w:proofErr w:type="gramEnd"/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>Глава сельского поселения                                            Королёв  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01F2"/>
    <w:rsid w:val="00014DFD"/>
    <w:rsid w:val="0003026E"/>
    <w:rsid w:val="00037FA4"/>
    <w:rsid w:val="00056610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47298"/>
    <w:rsid w:val="00B56142"/>
    <w:rsid w:val="00BB127C"/>
    <w:rsid w:val="00BC7725"/>
    <w:rsid w:val="00BE2A57"/>
    <w:rsid w:val="00BF2248"/>
    <w:rsid w:val="00C252D1"/>
    <w:rsid w:val="00C3500A"/>
    <w:rsid w:val="00C46CE8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2022-03-23T06:30:00Z</cp:lastPrinted>
  <dcterms:created xsi:type="dcterms:W3CDTF">2023-08-09T13:03:00Z</dcterms:created>
  <dcterms:modified xsi:type="dcterms:W3CDTF">2023-09-29T12:48:00Z</dcterms:modified>
</cp:coreProperties>
</file>