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81" w:rsidRDefault="0001666C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</w:t>
      </w:r>
      <w:r w:rsidR="00127275">
        <w:rPr>
          <w:rFonts w:ascii="Arial" w:eastAsia="Arial" w:hAnsi="Arial" w:cs="Arial"/>
          <w:sz w:val="24"/>
        </w:rPr>
        <w:t xml:space="preserve">                                                     </w:t>
      </w:r>
      <w:r>
        <w:rPr>
          <w:rFonts w:ascii="Arial" w:eastAsia="Arial" w:hAnsi="Arial" w:cs="Arial"/>
          <w:sz w:val="24"/>
        </w:rPr>
        <w:t>П Р О Е К Т</w:t>
      </w:r>
    </w:p>
    <w:p w:rsidR="00127275" w:rsidRDefault="00127275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вносится администрацией</w:t>
      </w:r>
    </w:p>
    <w:p w:rsidR="00127275" w:rsidRDefault="00127275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Никольского сельского поселения</w:t>
      </w:r>
    </w:p>
    <w:p w:rsidR="0001666C" w:rsidRDefault="0001666C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CF4D81" w:rsidRPr="0001666C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 w:rsidRPr="0001666C">
        <w:rPr>
          <w:rFonts w:ascii="Arial" w:eastAsia="Arial" w:hAnsi="Arial" w:cs="Arial"/>
          <w:b/>
          <w:sz w:val="24"/>
          <w:u w:val="single"/>
        </w:rPr>
        <w:t>НИКОЛЬСКИЙ СЕЛЬСКИЙ СОВЕТ НАРОДНЫХ ДЕПУТАТОВ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 w:rsidP="00285308">
      <w:pPr>
        <w:spacing w:after="0" w:line="240" w:lineRule="auto"/>
        <w:rPr>
          <w:rFonts w:ascii="Arial" w:eastAsia="Arial" w:hAnsi="Arial" w:cs="Arial"/>
          <w:sz w:val="24"/>
        </w:rPr>
      </w:pPr>
      <w:r w:rsidRPr="00285308">
        <w:rPr>
          <w:rFonts w:ascii="Arial" w:eastAsia="Arial" w:hAnsi="Arial" w:cs="Arial"/>
          <w:color w:val="000000" w:themeColor="text1"/>
          <w:sz w:val="24"/>
        </w:rPr>
        <w:t xml:space="preserve">от </w:t>
      </w:r>
      <w:r w:rsidR="0001666C" w:rsidRPr="00285308">
        <w:rPr>
          <w:rFonts w:ascii="Arial" w:eastAsia="Arial" w:hAnsi="Arial" w:cs="Arial"/>
          <w:color w:val="000000" w:themeColor="text1"/>
          <w:sz w:val="24"/>
        </w:rPr>
        <w:t>«</w:t>
      </w:r>
      <w:r w:rsidR="00C035AD">
        <w:rPr>
          <w:rFonts w:ascii="Arial" w:eastAsia="Arial" w:hAnsi="Arial" w:cs="Arial"/>
          <w:color w:val="000000" w:themeColor="text1"/>
          <w:sz w:val="24"/>
        </w:rPr>
        <w:t>20</w:t>
      </w:r>
      <w:r w:rsidR="0001666C" w:rsidRPr="00285308">
        <w:rPr>
          <w:rFonts w:ascii="Arial" w:eastAsia="Arial" w:hAnsi="Arial" w:cs="Arial"/>
          <w:color w:val="000000" w:themeColor="text1"/>
          <w:sz w:val="24"/>
        </w:rPr>
        <w:t xml:space="preserve">» </w:t>
      </w:r>
      <w:r w:rsidR="00C035AD">
        <w:rPr>
          <w:rFonts w:ascii="Arial" w:eastAsia="Arial" w:hAnsi="Arial" w:cs="Arial"/>
          <w:color w:val="000000" w:themeColor="text1"/>
          <w:sz w:val="24"/>
        </w:rPr>
        <w:t>апреля</w:t>
      </w:r>
      <w:r w:rsidR="00575EFB" w:rsidRPr="00285308">
        <w:rPr>
          <w:rFonts w:ascii="Arial" w:eastAsia="Arial" w:hAnsi="Arial" w:cs="Arial"/>
          <w:color w:val="000000" w:themeColor="text1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A0545">
        <w:rPr>
          <w:rFonts w:ascii="Arial" w:eastAsia="Arial" w:hAnsi="Arial" w:cs="Arial"/>
          <w:sz w:val="24"/>
        </w:rPr>
        <w:t>2</w:t>
      </w:r>
      <w:r w:rsidR="009233AA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г.                                                         </w:t>
      </w:r>
      <w:r w:rsidR="003D2C31">
        <w:rPr>
          <w:rFonts w:ascii="Arial" w:eastAsia="Arial" w:hAnsi="Arial" w:cs="Arial"/>
          <w:sz w:val="24"/>
        </w:rPr>
        <w:t xml:space="preserve">                 </w:t>
      </w:r>
      <w:r>
        <w:rPr>
          <w:rFonts w:ascii="Arial" w:eastAsia="Arial" w:hAnsi="Arial" w:cs="Arial"/>
          <w:sz w:val="24"/>
        </w:rPr>
        <w:t xml:space="preserve">   №</w:t>
      </w:r>
      <w:r w:rsidR="00C035AD">
        <w:rPr>
          <w:rFonts w:ascii="Arial" w:eastAsia="Arial" w:hAnsi="Arial" w:cs="Arial"/>
          <w:sz w:val="24"/>
        </w:rPr>
        <w:t>77</w:t>
      </w:r>
      <w:r w:rsidR="00B05F6C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исполнении бюджета 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Никольского сельского поселения</w:t>
      </w:r>
    </w:p>
    <w:p w:rsidR="006F5AF3" w:rsidRDefault="006F5AF3">
      <w:pPr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Троснянского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района Орловской области</w:t>
      </w:r>
    </w:p>
    <w:p w:rsidR="00CF4D81" w:rsidRDefault="00535AC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за 20</w:t>
      </w:r>
      <w:r w:rsidR="009A0545">
        <w:rPr>
          <w:rFonts w:ascii="Arial" w:eastAsia="Arial" w:hAnsi="Arial" w:cs="Arial"/>
          <w:b/>
          <w:sz w:val="24"/>
        </w:rPr>
        <w:t>2</w:t>
      </w:r>
      <w:r w:rsidR="009233AA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год</w:t>
      </w:r>
      <w:r w:rsidR="007E5B09">
        <w:rPr>
          <w:rFonts w:ascii="Arial" w:eastAsia="Arial" w:hAnsi="Arial" w:cs="Arial"/>
          <w:b/>
          <w:sz w:val="24"/>
        </w:rPr>
        <w:t xml:space="preserve"> (первое чтение)</w:t>
      </w: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127275" w:rsidRPr="00127275" w:rsidRDefault="00127275" w:rsidP="00127275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127275">
        <w:rPr>
          <w:rFonts w:ascii="Arial" w:eastAsia="Arial" w:hAnsi="Arial" w:cs="Arial"/>
          <w:sz w:val="24"/>
        </w:rPr>
        <w:t>Рассмотрев представленный администрацией Никольского сельского поселения</w:t>
      </w:r>
      <w:r w:rsidR="00535AC2" w:rsidRPr="00127275">
        <w:rPr>
          <w:rFonts w:ascii="Arial" w:eastAsia="Arial" w:hAnsi="Arial" w:cs="Arial"/>
          <w:sz w:val="24"/>
        </w:rPr>
        <w:t xml:space="preserve"> отчет об исполнении бюджета Никольского сельского поселения </w:t>
      </w:r>
      <w:proofErr w:type="spellStart"/>
      <w:r w:rsidR="006F5AF3" w:rsidRPr="00127275">
        <w:rPr>
          <w:rFonts w:ascii="Arial" w:eastAsia="Arial" w:hAnsi="Arial" w:cs="Arial"/>
          <w:sz w:val="24"/>
        </w:rPr>
        <w:t>Троснянского</w:t>
      </w:r>
      <w:proofErr w:type="spellEnd"/>
      <w:r w:rsidR="006F5AF3" w:rsidRPr="00127275">
        <w:rPr>
          <w:rFonts w:ascii="Arial" w:eastAsia="Arial" w:hAnsi="Arial" w:cs="Arial"/>
          <w:sz w:val="24"/>
        </w:rPr>
        <w:t xml:space="preserve"> района Орловской области </w:t>
      </w:r>
      <w:r w:rsidR="00535AC2" w:rsidRPr="00127275">
        <w:rPr>
          <w:rFonts w:ascii="Arial" w:eastAsia="Arial" w:hAnsi="Arial" w:cs="Arial"/>
          <w:sz w:val="24"/>
        </w:rPr>
        <w:t>за 20</w:t>
      </w:r>
      <w:r w:rsidR="009A0545" w:rsidRPr="00127275">
        <w:rPr>
          <w:rFonts w:ascii="Arial" w:eastAsia="Arial" w:hAnsi="Arial" w:cs="Arial"/>
          <w:sz w:val="24"/>
        </w:rPr>
        <w:t>2</w:t>
      </w:r>
      <w:r w:rsidR="00D55C5B">
        <w:rPr>
          <w:rFonts w:ascii="Arial" w:eastAsia="Arial" w:hAnsi="Arial" w:cs="Arial"/>
          <w:sz w:val="24"/>
        </w:rPr>
        <w:t>2</w:t>
      </w:r>
      <w:r w:rsidR="00535AC2" w:rsidRPr="00127275">
        <w:rPr>
          <w:rFonts w:ascii="Arial" w:eastAsia="Arial" w:hAnsi="Arial" w:cs="Arial"/>
          <w:sz w:val="24"/>
        </w:rPr>
        <w:t xml:space="preserve"> год</w:t>
      </w:r>
      <w:r w:rsidRPr="00127275">
        <w:rPr>
          <w:rFonts w:ascii="Arial" w:eastAsia="Arial" w:hAnsi="Arial" w:cs="Arial"/>
          <w:sz w:val="24"/>
        </w:rPr>
        <w:t>, Никольский сельский Совет народных депутатов РЕШИЛ:</w:t>
      </w:r>
    </w:p>
    <w:p w:rsidR="00CF4D81" w:rsidRPr="00127275" w:rsidRDefault="00127275" w:rsidP="00127275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1.</w:t>
      </w:r>
      <w:r w:rsidR="00535AC2" w:rsidRPr="00127275">
        <w:rPr>
          <w:rFonts w:ascii="Arial" w:eastAsia="Arial" w:hAnsi="Arial" w:cs="Arial"/>
          <w:sz w:val="24"/>
        </w:rPr>
        <w:t xml:space="preserve"> </w:t>
      </w:r>
      <w:r w:rsidRPr="00127275">
        <w:rPr>
          <w:rFonts w:ascii="Arial" w:eastAsia="Arial" w:hAnsi="Arial" w:cs="Arial"/>
          <w:sz w:val="24"/>
        </w:rPr>
        <w:t>Утвердить отчет об исполнении бюджета Никольского сельского поселения за 202</w:t>
      </w:r>
      <w:r w:rsidR="00D55C5B">
        <w:rPr>
          <w:rFonts w:ascii="Arial" w:eastAsia="Arial" w:hAnsi="Arial" w:cs="Arial"/>
          <w:sz w:val="24"/>
        </w:rPr>
        <w:t>2</w:t>
      </w:r>
      <w:r w:rsidRPr="00127275">
        <w:rPr>
          <w:rFonts w:ascii="Arial" w:eastAsia="Arial" w:hAnsi="Arial" w:cs="Arial"/>
          <w:sz w:val="24"/>
        </w:rPr>
        <w:t xml:space="preserve"> год </w:t>
      </w:r>
      <w:r w:rsidR="00535AC2" w:rsidRPr="00127275">
        <w:rPr>
          <w:rFonts w:ascii="Arial" w:eastAsia="Arial" w:hAnsi="Arial" w:cs="Arial"/>
          <w:sz w:val="24"/>
        </w:rPr>
        <w:t xml:space="preserve">по доходам </w:t>
      </w:r>
      <w:r w:rsidRPr="00127275">
        <w:rPr>
          <w:rFonts w:ascii="Arial" w:eastAsia="Arial" w:hAnsi="Arial" w:cs="Arial"/>
          <w:sz w:val="24"/>
        </w:rPr>
        <w:t xml:space="preserve">в сумме </w:t>
      </w:r>
      <w:r w:rsidR="0001666C" w:rsidRPr="00127275">
        <w:rPr>
          <w:rFonts w:ascii="Arial" w:eastAsia="Arial" w:hAnsi="Arial" w:cs="Arial"/>
          <w:sz w:val="24"/>
        </w:rPr>
        <w:t>2</w:t>
      </w:r>
      <w:r w:rsidR="00D55C5B">
        <w:rPr>
          <w:rFonts w:ascii="Arial" w:eastAsia="Arial" w:hAnsi="Arial" w:cs="Arial"/>
          <w:sz w:val="24"/>
        </w:rPr>
        <w:t>478,8</w:t>
      </w:r>
      <w:r w:rsidR="00535AC2" w:rsidRPr="00127275">
        <w:rPr>
          <w:rFonts w:ascii="Arial" w:eastAsia="Arial" w:hAnsi="Arial" w:cs="Arial"/>
          <w:sz w:val="24"/>
        </w:rPr>
        <w:t xml:space="preserve"> тыс. рублей и по расходам </w:t>
      </w:r>
      <w:r w:rsidRPr="00127275">
        <w:rPr>
          <w:rFonts w:ascii="Arial" w:eastAsia="Arial" w:hAnsi="Arial" w:cs="Arial"/>
          <w:sz w:val="24"/>
        </w:rPr>
        <w:t xml:space="preserve">в сумме </w:t>
      </w:r>
      <w:r w:rsidR="00D55C5B">
        <w:rPr>
          <w:rFonts w:ascii="Arial" w:eastAsia="Arial" w:hAnsi="Arial" w:cs="Arial"/>
          <w:sz w:val="24"/>
        </w:rPr>
        <w:t>2503,7</w:t>
      </w:r>
      <w:r w:rsidR="00535AC2" w:rsidRPr="00127275">
        <w:rPr>
          <w:rFonts w:ascii="Arial" w:eastAsia="Arial" w:hAnsi="Arial" w:cs="Arial"/>
          <w:sz w:val="24"/>
        </w:rPr>
        <w:t xml:space="preserve"> тыс. рублей, с </w:t>
      </w:r>
      <w:r w:rsidR="0014708C" w:rsidRPr="00127275">
        <w:rPr>
          <w:rFonts w:ascii="Arial" w:eastAsia="Arial" w:hAnsi="Arial" w:cs="Arial"/>
          <w:sz w:val="24"/>
        </w:rPr>
        <w:t xml:space="preserve">превышением </w:t>
      </w:r>
      <w:r w:rsidR="00D55C5B">
        <w:rPr>
          <w:rFonts w:ascii="Arial" w:eastAsia="Arial" w:hAnsi="Arial" w:cs="Arial"/>
          <w:sz w:val="24"/>
        </w:rPr>
        <w:t>рас</w:t>
      </w:r>
      <w:r w:rsidR="0014708C" w:rsidRPr="00127275">
        <w:rPr>
          <w:rFonts w:ascii="Arial" w:eastAsia="Arial" w:hAnsi="Arial" w:cs="Arial"/>
          <w:sz w:val="24"/>
        </w:rPr>
        <w:t xml:space="preserve">ходов над </w:t>
      </w:r>
      <w:r w:rsidR="00D55C5B">
        <w:rPr>
          <w:rFonts w:ascii="Arial" w:eastAsia="Arial" w:hAnsi="Arial" w:cs="Arial"/>
          <w:sz w:val="24"/>
        </w:rPr>
        <w:t>до</w:t>
      </w:r>
      <w:r w:rsidR="0014708C" w:rsidRPr="00127275">
        <w:rPr>
          <w:rFonts w:ascii="Arial" w:eastAsia="Arial" w:hAnsi="Arial" w:cs="Arial"/>
          <w:sz w:val="24"/>
        </w:rPr>
        <w:t>ходами (</w:t>
      </w:r>
      <w:r w:rsidR="00D55C5B">
        <w:rPr>
          <w:rFonts w:ascii="Arial" w:eastAsia="Arial" w:hAnsi="Arial" w:cs="Arial"/>
          <w:sz w:val="24"/>
        </w:rPr>
        <w:t>де</w:t>
      </w:r>
      <w:r w:rsidR="0001666C" w:rsidRPr="00127275">
        <w:rPr>
          <w:rFonts w:ascii="Arial" w:eastAsia="Arial" w:hAnsi="Arial" w:cs="Arial"/>
          <w:sz w:val="24"/>
        </w:rPr>
        <w:t>ф</w:t>
      </w:r>
      <w:r w:rsidR="0014708C" w:rsidRPr="00127275">
        <w:rPr>
          <w:rFonts w:ascii="Arial" w:eastAsia="Arial" w:hAnsi="Arial" w:cs="Arial"/>
          <w:sz w:val="24"/>
        </w:rPr>
        <w:t xml:space="preserve">ицит бюджета сельского поселения) в сумме </w:t>
      </w:r>
      <w:r w:rsidR="00D55C5B">
        <w:rPr>
          <w:rFonts w:ascii="Arial" w:eastAsia="Arial" w:hAnsi="Arial" w:cs="Arial"/>
          <w:sz w:val="24"/>
        </w:rPr>
        <w:t>24,9</w:t>
      </w:r>
      <w:r w:rsidR="00535AC2" w:rsidRPr="00127275">
        <w:rPr>
          <w:rFonts w:ascii="Arial" w:eastAsia="Arial" w:hAnsi="Arial" w:cs="Arial"/>
          <w:sz w:val="24"/>
        </w:rPr>
        <w:t xml:space="preserve"> тыс. рублей и со следующими показателями:</w:t>
      </w:r>
    </w:p>
    <w:p w:rsidR="00127275" w:rsidRDefault="00127275" w:rsidP="0012727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1) доходы бюджета сельского поселения за 202</w:t>
      </w:r>
      <w:r w:rsidR="00D55C5B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 по кодам классификации доходов бюджетов</w:t>
      </w:r>
      <w:r w:rsidR="00523524">
        <w:rPr>
          <w:rFonts w:ascii="Arial" w:eastAsia="Arial" w:hAnsi="Arial" w:cs="Arial"/>
          <w:sz w:val="24"/>
        </w:rPr>
        <w:t xml:space="preserve"> -</w:t>
      </w:r>
      <w:r>
        <w:rPr>
          <w:rFonts w:ascii="Arial" w:eastAsia="Arial" w:hAnsi="Arial" w:cs="Arial"/>
          <w:sz w:val="24"/>
        </w:rPr>
        <w:t xml:space="preserve"> согласно приложению </w:t>
      </w:r>
      <w:r w:rsidR="00523524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к настоящему решению;</w:t>
      </w:r>
    </w:p>
    <w:p w:rsidR="00523524" w:rsidRDefault="00523524" w:rsidP="0052352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2) расходы бюджета сельского поселения за 202</w:t>
      </w:r>
      <w:r w:rsidR="00D55C5B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 по разделам, подразделам, целевым статьям (государственным программам и непрограммным направлениям деятельности) группам (группам и подгруппам) видов расходов - согласно приложению 2 к настоящему решению;</w:t>
      </w:r>
    </w:p>
    <w:p w:rsidR="00523524" w:rsidRDefault="00523524" w:rsidP="0052352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3) расходы бюджета за 202</w:t>
      </w:r>
      <w:r w:rsidR="00D55C5B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год </w:t>
      </w:r>
      <w:r w:rsidR="00F363CA">
        <w:rPr>
          <w:rFonts w:ascii="Arial" w:eastAsia="Arial" w:hAnsi="Arial" w:cs="Arial"/>
          <w:sz w:val="24"/>
        </w:rPr>
        <w:t xml:space="preserve">по </w:t>
      </w:r>
      <w:r>
        <w:rPr>
          <w:rFonts w:ascii="Arial" w:eastAsia="Arial" w:hAnsi="Arial" w:cs="Arial"/>
          <w:sz w:val="24"/>
        </w:rPr>
        <w:t>ведомственн</w:t>
      </w:r>
      <w:r w:rsidR="00F363CA">
        <w:rPr>
          <w:rFonts w:ascii="Arial" w:eastAsia="Arial" w:hAnsi="Arial" w:cs="Arial"/>
          <w:sz w:val="24"/>
        </w:rPr>
        <w:t>ой</w:t>
      </w:r>
      <w:r>
        <w:rPr>
          <w:rFonts w:ascii="Arial" w:eastAsia="Arial" w:hAnsi="Arial" w:cs="Arial"/>
          <w:sz w:val="24"/>
        </w:rPr>
        <w:t xml:space="preserve"> структур</w:t>
      </w:r>
      <w:r w:rsidR="00F363CA">
        <w:rPr>
          <w:rFonts w:ascii="Arial" w:eastAsia="Arial" w:hAnsi="Arial" w:cs="Arial"/>
          <w:sz w:val="24"/>
        </w:rPr>
        <w:t>е</w:t>
      </w:r>
      <w:r>
        <w:rPr>
          <w:rFonts w:ascii="Arial" w:eastAsia="Arial" w:hAnsi="Arial" w:cs="Arial"/>
          <w:sz w:val="24"/>
        </w:rPr>
        <w:t xml:space="preserve"> расходов бюджета сельского поселения </w:t>
      </w:r>
      <w:r w:rsidR="00F363CA">
        <w:rPr>
          <w:rFonts w:ascii="Arial" w:eastAsia="Arial" w:hAnsi="Arial" w:cs="Arial"/>
          <w:sz w:val="24"/>
        </w:rPr>
        <w:t>-</w:t>
      </w:r>
      <w:r w:rsidRPr="0052352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согласно приложению </w:t>
      </w:r>
      <w:r w:rsidR="00F363CA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к настоящему решению;</w:t>
      </w:r>
    </w:p>
    <w:p w:rsidR="00CF4D81" w:rsidRDefault="00F363CA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4) </w:t>
      </w:r>
      <w:r w:rsidR="006F5AF3">
        <w:rPr>
          <w:rFonts w:ascii="Arial" w:eastAsia="Arial" w:hAnsi="Arial" w:cs="Arial"/>
          <w:sz w:val="24"/>
        </w:rPr>
        <w:t>и</w:t>
      </w:r>
      <w:r w:rsidR="00535AC2">
        <w:rPr>
          <w:rFonts w:ascii="Arial" w:eastAsia="Arial" w:hAnsi="Arial" w:cs="Arial"/>
          <w:sz w:val="24"/>
        </w:rPr>
        <w:t>сточник</w:t>
      </w:r>
      <w:r w:rsidR="006F5AF3">
        <w:rPr>
          <w:rFonts w:ascii="Arial" w:eastAsia="Arial" w:hAnsi="Arial" w:cs="Arial"/>
          <w:sz w:val="24"/>
        </w:rPr>
        <w:t>и</w:t>
      </w:r>
      <w:r w:rsidR="00535AC2">
        <w:rPr>
          <w:rFonts w:ascii="Arial" w:eastAsia="Arial" w:hAnsi="Arial" w:cs="Arial"/>
          <w:sz w:val="24"/>
        </w:rPr>
        <w:t xml:space="preserve"> финансирования </w:t>
      </w:r>
      <w:r w:rsidR="0001666C">
        <w:rPr>
          <w:rFonts w:ascii="Arial" w:eastAsia="Arial" w:hAnsi="Arial" w:cs="Arial"/>
          <w:sz w:val="24"/>
        </w:rPr>
        <w:t>де</w:t>
      </w:r>
      <w:r w:rsidR="00535AC2">
        <w:rPr>
          <w:rFonts w:ascii="Arial" w:eastAsia="Arial" w:hAnsi="Arial" w:cs="Arial"/>
          <w:sz w:val="24"/>
        </w:rPr>
        <w:t>фицита бюджета сельского поселения за 20</w:t>
      </w:r>
      <w:r w:rsidR="009A0545">
        <w:rPr>
          <w:rFonts w:ascii="Arial" w:eastAsia="Arial" w:hAnsi="Arial" w:cs="Arial"/>
          <w:sz w:val="24"/>
        </w:rPr>
        <w:t>2</w:t>
      </w:r>
      <w:r w:rsidR="00D55C5B">
        <w:rPr>
          <w:rFonts w:ascii="Arial" w:eastAsia="Arial" w:hAnsi="Arial" w:cs="Arial"/>
          <w:sz w:val="24"/>
        </w:rPr>
        <w:t>2</w:t>
      </w:r>
      <w:r w:rsidR="005C03FA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год </w:t>
      </w:r>
      <w:r w:rsidR="006F5AF3">
        <w:rPr>
          <w:rFonts w:ascii="Arial" w:eastAsia="Arial" w:hAnsi="Arial" w:cs="Arial"/>
          <w:sz w:val="24"/>
        </w:rPr>
        <w:t xml:space="preserve">по кодам классификации источников финансирования </w:t>
      </w:r>
      <w:r w:rsidR="00FD1129">
        <w:rPr>
          <w:rFonts w:ascii="Arial" w:eastAsia="Arial" w:hAnsi="Arial" w:cs="Arial"/>
          <w:sz w:val="24"/>
        </w:rPr>
        <w:t>де</w:t>
      </w:r>
      <w:r w:rsidR="006F5AF3">
        <w:rPr>
          <w:rFonts w:ascii="Arial" w:eastAsia="Arial" w:hAnsi="Arial" w:cs="Arial"/>
          <w:sz w:val="24"/>
        </w:rPr>
        <w:t>фицит</w:t>
      </w:r>
      <w:r>
        <w:rPr>
          <w:rFonts w:ascii="Arial" w:eastAsia="Arial" w:hAnsi="Arial" w:cs="Arial"/>
          <w:sz w:val="24"/>
        </w:rPr>
        <w:t>ов</w:t>
      </w:r>
      <w:r w:rsidR="006F5AF3">
        <w:rPr>
          <w:rFonts w:ascii="Arial" w:eastAsia="Arial" w:hAnsi="Arial" w:cs="Arial"/>
          <w:sz w:val="24"/>
        </w:rPr>
        <w:t xml:space="preserve"> бюджет</w:t>
      </w:r>
      <w:r>
        <w:rPr>
          <w:rFonts w:ascii="Arial" w:eastAsia="Arial" w:hAnsi="Arial" w:cs="Arial"/>
          <w:sz w:val="24"/>
        </w:rPr>
        <w:t>ов -</w:t>
      </w:r>
      <w:r w:rsidR="006F5AF3"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согласно приложению </w:t>
      </w:r>
      <w:r w:rsidR="0047676F">
        <w:rPr>
          <w:rFonts w:ascii="Arial" w:eastAsia="Arial" w:hAnsi="Arial" w:cs="Arial"/>
          <w:sz w:val="24"/>
        </w:rPr>
        <w:t>4</w:t>
      </w:r>
      <w:r w:rsidR="00535AC2">
        <w:rPr>
          <w:rFonts w:ascii="Arial" w:eastAsia="Arial" w:hAnsi="Arial" w:cs="Arial"/>
          <w:sz w:val="24"/>
        </w:rPr>
        <w:t xml:space="preserve"> к настоящему решению;</w:t>
      </w:r>
    </w:p>
    <w:p w:rsidR="0047676F" w:rsidRDefault="0047676F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5) расходование резервного фонда Никольского сельского поселения не производилось.</w:t>
      </w:r>
    </w:p>
    <w:p w:rsidR="00CF4D81" w:rsidRDefault="007E5B09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 2.</w:t>
      </w:r>
      <w:r>
        <w:rPr>
          <w:rFonts w:ascii="Arial" w:eastAsia="Arial" w:hAnsi="Arial" w:cs="Arial"/>
          <w:sz w:val="24"/>
        </w:rPr>
        <w:t xml:space="preserve"> </w:t>
      </w:r>
      <w:r w:rsidR="00535AC2">
        <w:rPr>
          <w:rFonts w:ascii="Arial" w:eastAsia="Arial" w:hAnsi="Arial" w:cs="Arial"/>
          <w:sz w:val="24"/>
        </w:rPr>
        <w:t xml:space="preserve">Настоящее решение вступает в силу со дня </w:t>
      </w:r>
      <w:r w:rsidR="00FD7A7D">
        <w:rPr>
          <w:rFonts w:ascii="Arial" w:eastAsia="Arial" w:hAnsi="Arial" w:cs="Arial"/>
          <w:sz w:val="24"/>
        </w:rPr>
        <w:t>официального опубликования</w:t>
      </w:r>
      <w:r w:rsidR="00535AC2">
        <w:rPr>
          <w:rFonts w:ascii="Arial" w:eastAsia="Arial" w:hAnsi="Arial" w:cs="Arial"/>
          <w:sz w:val="24"/>
        </w:rPr>
        <w:t>.</w:t>
      </w:r>
    </w:p>
    <w:p w:rsidR="00CF4D81" w:rsidRDefault="00CF4D8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CF4D81" w:rsidRDefault="00535AC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сельского поселения                                                          </w:t>
      </w:r>
      <w:r w:rsidR="00E23FCE">
        <w:rPr>
          <w:rFonts w:ascii="Arial" w:eastAsia="Arial" w:hAnsi="Arial" w:cs="Arial"/>
          <w:sz w:val="24"/>
        </w:rPr>
        <w:t xml:space="preserve">Н.С. </w:t>
      </w:r>
      <w:proofErr w:type="spellStart"/>
      <w:r w:rsidR="00E23FCE">
        <w:rPr>
          <w:rFonts w:ascii="Arial" w:eastAsia="Arial" w:hAnsi="Arial" w:cs="Arial"/>
          <w:sz w:val="24"/>
        </w:rPr>
        <w:t>Долгушин</w:t>
      </w:r>
      <w:proofErr w:type="spellEnd"/>
    </w:p>
    <w:p w:rsidR="00CF4D81" w:rsidRDefault="00CF4D81">
      <w:pPr>
        <w:spacing w:after="0" w:line="240" w:lineRule="auto"/>
        <w:rPr>
          <w:rFonts w:ascii="Arial" w:eastAsia="Arial" w:hAnsi="Arial" w:cs="Arial"/>
          <w:sz w:val="24"/>
        </w:rPr>
      </w:pPr>
    </w:p>
    <w:p w:rsidR="007E5B09" w:rsidRDefault="007E5B09" w:rsidP="0067312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E5B09" w:rsidRDefault="007E5B09" w:rsidP="0067312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7E5B09" w:rsidRDefault="007E5B09" w:rsidP="0067312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85308" w:rsidRDefault="00575EFB" w:rsidP="0013688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</w:t>
      </w:r>
    </w:p>
    <w:p w:rsidR="00285308" w:rsidRDefault="00285308" w:rsidP="0013688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36887" w:rsidRDefault="00285308" w:rsidP="0013688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</w:t>
      </w:r>
      <w:r w:rsidR="00575EFB">
        <w:rPr>
          <w:rFonts w:ascii="Arial" w:eastAsia="Arial" w:hAnsi="Arial" w:cs="Arial"/>
          <w:sz w:val="24"/>
        </w:rPr>
        <w:t xml:space="preserve">   </w:t>
      </w:r>
      <w:r w:rsidR="00136887">
        <w:rPr>
          <w:rFonts w:ascii="Arial" w:eastAsia="Arial" w:hAnsi="Arial" w:cs="Arial"/>
          <w:sz w:val="24"/>
        </w:rPr>
        <w:t>Приложение 1</w:t>
      </w:r>
    </w:p>
    <w:p w:rsidR="00136887" w:rsidRDefault="00136887" w:rsidP="00136887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136887" w:rsidRDefault="00136887" w:rsidP="0013688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Совета народных депутатов</w:t>
      </w:r>
    </w:p>
    <w:p w:rsidR="00575EFB" w:rsidRDefault="00136887" w:rsidP="0013688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  <w:r w:rsidR="0028530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  <w:r w:rsidR="00C035AD"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от </w:t>
      </w:r>
      <w:r w:rsidR="00C035AD">
        <w:rPr>
          <w:rFonts w:ascii="Arial" w:eastAsia="Arial" w:hAnsi="Arial" w:cs="Arial"/>
          <w:sz w:val="24"/>
        </w:rPr>
        <w:t>20 апреля</w:t>
      </w:r>
      <w:r w:rsidR="00D55C5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202</w:t>
      </w:r>
      <w:r w:rsidR="00D55C5B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г. №</w:t>
      </w:r>
      <w:r w:rsidR="00285308">
        <w:rPr>
          <w:rFonts w:ascii="Arial" w:eastAsia="Arial" w:hAnsi="Arial" w:cs="Arial"/>
          <w:sz w:val="24"/>
        </w:rPr>
        <w:t xml:space="preserve"> </w:t>
      </w:r>
      <w:r w:rsidR="00C035AD">
        <w:rPr>
          <w:rFonts w:ascii="Arial" w:eastAsia="Arial" w:hAnsi="Arial" w:cs="Arial"/>
          <w:sz w:val="24"/>
        </w:rPr>
        <w:t>77</w:t>
      </w:r>
    </w:p>
    <w:p w:rsidR="00136887" w:rsidRDefault="00136887" w:rsidP="0013688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136887" w:rsidRDefault="00136887" w:rsidP="0013688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136887">
        <w:rPr>
          <w:rFonts w:ascii="Arial" w:eastAsia="Arial" w:hAnsi="Arial" w:cs="Arial"/>
          <w:b/>
          <w:sz w:val="24"/>
        </w:rPr>
        <w:t>Доходы бюджета сельского поселения за 202</w:t>
      </w:r>
      <w:r w:rsidR="00D55C5B">
        <w:rPr>
          <w:rFonts w:ascii="Arial" w:eastAsia="Arial" w:hAnsi="Arial" w:cs="Arial"/>
          <w:b/>
          <w:sz w:val="24"/>
        </w:rPr>
        <w:t>2</w:t>
      </w:r>
      <w:r w:rsidRPr="00136887">
        <w:rPr>
          <w:rFonts w:ascii="Arial" w:eastAsia="Arial" w:hAnsi="Arial" w:cs="Arial"/>
          <w:b/>
          <w:sz w:val="24"/>
        </w:rPr>
        <w:t xml:space="preserve"> год</w:t>
      </w:r>
    </w:p>
    <w:p w:rsidR="00136887" w:rsidRPr="00136887" w:rsidRDefault="00136887" w:rsidP="0013688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по кодам классификации доходов бюджетов</w:t>
      </w:r>
    </w:p>
    <w:p w:rsidR="00136887" w:rsidRDefault="00136887" w:rsidP="0013688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136887" w:rsidRDefault="00136887" w:rsidP="00136887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9923" w:type="dxa"/>
        <w:tblInd w:w="-575" w:type="dxa"/>
        <w:tblCellMar>
          <w:left w:w="10" w:type="dxa"/>
          <w:right w:w="10" w:type="dxa"/>
        </w:tblCellMar>
        <w:tblLook w:val="04A0"/>
      </w:tblPr>
      <w:tblGrid>
        <w:gridCol w:w="2730"/>
        <w:gridCol w:w="6343"/>
        <w:gridCol w:w="850"/>
      </w:tblGrid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00010000000000000000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1049,9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18210100000000000000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40,6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18210102000010000 10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40,6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18210102010010000110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18210102030010000110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A473B5" w:rsidRDefault="00136887" w:rsidP="001368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3B5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0,4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18210500000000000110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136887" w:rsidRPr="00073D0F" w:rsidRDefault="00136887" w:rsidP="00D55C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55C5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18210503000000000110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073D0F" w:rsidRDefault="00136887" w:rsidP="00D55C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</w:t>
            </w:r>
            <w:r w:rsidR="00D55C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18210503010010000110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136887" w:rsidRPr="00073D0F" w:rsidRDefault="00136887" w:rsidP="00D55C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</w:t>
            </w:r>
            <w:r w:rsidR="00D55C5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18210600000000000000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968,4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18210601000000000110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25,0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18210601030100000110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25,0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18210606000000000110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943,4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18210606033100000110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547,7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18210606043100000110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395,7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00011300000000000000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136887" w:rsidRPr="00A473B5" w:rsidRDefault="00D55C5B" w:rsidP="001368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12,7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00011302000000000130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136887" w:rsidRPr="00010EA5" w:rsidRDefault="00D55C5B" w:rsidP="0013688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12,7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00011302060000000130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AB7BC5" w:rsidRDefault="00D55C5B" w:rsidP="001368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00011302065100000130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AB7BC5" w:rsidRDefault="00D55C5B" w:rsidP="001368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00020000000000000000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1428,9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00020200000000000000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БЕЗВОЗМЕЗДНЫЕ ПОСТУПЛЕНИЯ ОТ ДРУГИХ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1428,9</w:t>
            </w:r>
          </w:p>
        </w:tc>
      </w:tr>
      <w:tr w:rsidR="00136887" w:rsidTr="00D55C5B">
        <w:trPr>
          <w:trHeight w:val="847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00020210000000000150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801,4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00020215001000000150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801,4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A63E4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00020215001100000150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801,4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7A57D5" w:rsidRDefault="00136887" w:rsidP="00A63E43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0002023000000000015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</w:tr>
      <w:tr w:rsidR="00136887" w:rsidRPr="0040356B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136887" w:rsidP="00697BB6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00020235118000000150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136887" w:rsidP="00136887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D55C5B" w:rsidP="00136887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139,6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00020235118100000150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7A57D5" w:rsidRDefault="00136887" w:rsidP="00697BB6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0002024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00000000015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487,9</w:t>
            </w:r>
          </w:p>
        </w:tc>
      </w:tr>
      <w:tr w:rsidR="00136887" w:rsidRPr="0040356B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136887" w:rsidP="00697BB6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00020240014000000150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136887" w:rsidP="00136887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D55C5B" w:rsidP="00136887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467,9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00020240014100000150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467,9</w:t>
            </w:r>
          </w:p>
        </w:tc>
      </w:tr>
      <w:tr w:rsidR="00136887" w:rsidRPr="0040356B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136887" w:rsidP="00697BB6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0002024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9999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000000150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136887" w:rsidP="00136887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межбюджетные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трансферты, передаваемые бюджетам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Pr="0040356B" w:rsidRDefault="00D55C5B" w:rsidP="00136887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20,0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00020249999100000150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D55C5B" w:rsidP="001368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2478,8</w:t>
            </w:r>
          </w:p>
        </w:tc>
      </w:tr>
      <w:tr w:rsidR="00136887" w:rsidTr="00D55C5B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136887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6887" w:rsidRDefault="00136887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D55C5B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,</w:t>
            </w:r>
            <w:r w:rsidR="00D55C5B">
              <w:rPr>
                <w:rFonts w:ascii="Arial" w:eastAsia="Arial" w:hAnsi="Arial" w:cs="Arial"/>
                <w:sz w:val="24"/>
              </w:rPr>
              <w:t>9</w:t>
            </w:r>
          </w:p>
        </w:tc>
      </w:tr>
    </w:tbl>
    <w:p w:rsidR="00136887" w:rsidRDefault="00136887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136887" w:rsidRDefault="00136887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D55C5B" w:rsidRDefault="00D55C5B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136887" w:rsidRDefault="00136887" w:rsidP="00136887">
      <w:pPr>
        <w:spacing w:after="0" w:line="240" w:lineRule="auto"/>
        <w:rPr>
          <w:rFonts w:ascii="Arial" w:eastAsia="Arial" w:hAnsi="Arial" w:cs="Arial"/>
          <w:sz w:val="24"/>
        </w:rPr>
      </w:pPr>
    </w:p>
    <w:p w:rsidR="006B389F" w:rsidRDefault="006B389F" w:rsidP="006B389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Приложение 2</w:t>
      </w:r>
    </w:p>
    <w:p w:rsidR="006B389F" w:rsidRDefault="006B389F" w:rsidP="006B389F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к решению Никольского сельского</w:t>
      </w:r>
    </w:p>
    <w:p w:rsidR="006B389F" w:rsidRDefault="006B389F" w:rsidP="006B389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Совета народных депутатов </w:t>
      </w:r>
    </w:p>
    <w:p w:rsidR="00575EFB" w:rsidRDefault="006B389F" w:rsidP="0003499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</w:t>
      </w:r>
      <w:r w:rsidR="00285308">
        <w:rPr>
          <w:rFonts w:ascii="Arial" w:eastAsia="Arial" w:hAnsi="Arial" w:cs="Arial"/>
          <w:sz w:val="24"/>
        </w:rPr>
        <w:t xml:space="preserve">     </w:t>
      </w:r>
      <w:r>
        <w:rPr>
          <w:rFonts w:ascii="Arial" w:eastAsia="Arial" w:hAnsi="Arial" w:cs="Arial"/>
          <w:sz w:val="24"/>
        </w:rPr>
        <w:t xml:space="preserve"> </w:t>
      </w:r>
      <w:r w:rsidR="00C035AD"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 xml:space="preserve"> </w:t>
      </w:r>
      <w:r w:rsidR="00D55C5B">
        <w:rPr>
          <w:rFonts w:ascii="Arial" w:eastAsia="Arial" w:hAnsi="Arial" w:cs="Arial"/>
          <w:sz w:val="24"/>
        </w:rPr>
        <w:t>о</w:t>
      </w:r>
      <w:r>
        <w:rPr>
          <w:rFonts w:ascii="Arial" w:eastAsia="Arial" w:hAnsi="Arial" w:cs="Arial"/>
          <w:sz w:val="24"/>
        </w:rPr>
        <w:t>т</w:t>
      </w:r>
      <w:r w:rsidR="00D55C5B">
        <w:rPr>
          <w:rFonts w:ascii="Arial" w:eastAsia="Arial" w:hAnsi="Arial" w:cs="Arial"/>
          <w:sz w:val="24"/>
        </w:rPr>
        <w:t xml:space="preserve"> </w:t>
      </w:r>
      <w:r w:rsidR="00C035AD">
        <w:rPr>
          <w:rFonts w:ascii="Arial" w:eastAsia="Arial" w:hAnsi="Arial" w:cs="Arial"/>
          <w:sz w:val="24"/>
        </w:rPr>
        <w:t>20 апреля</w:t>
      </w:r>
      <w:r w:rsidR="00D55C5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202</w:t>
      </w:r>
      <w:r w:rsidR="00D55C5B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>г. №</w:t>
      </w:r>
      <w:r w:rsidR="00285308">
        <w:rPr>
          <w:rFonts w:ascii="Arial" w:eastAsia="Arial" w:hAnsi="Arial" w:cs="Arial"/>
          <w:sz w:val="24"/>
        </w:rPr>
        <w:t xml:space="preserve"> </w:t>
      </w:r>
      <w:r w:rsidR="00C035AD">
        <w:rPr>
          <w:rFonts w:ascii="Arial" w:eastAsia="Arial" w:hAnsi="Arial" w:cs="Arial"/>
          <w:sz w:val="24"/>
        </w:rPr>
        <w:t>77</w:t>
      </w:r>
    </w:p>
    <w:p w:rsidR="00C035AD" w:rsidRDefault="00C035AD" w:rsidP="0003499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6B389F" w:rsidRPr="006B389F" w:rsidRDefault="006B389F" w:rsidP="0003499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Расходы бюджета сельского поселения за 202</w:t>
      </w:r>
      <w:r w:rsidR="00D55C5B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год по разделам,</w:t>
      </w:r>
      <w:r w:rsidR="00034991">
        <w:rPr>
          <w:rFonts w:ascii="Arial" w:eastAsia="Arial" w:hAnsi="Arial" w:cs="Arial"/>
          <w:b/>
          <w:sz w:val="24"/>
        </w:rPr>
        <w:t xml:space="preserve"> подразделам, целевым статьям (государственным программам и непрограммным направлениям деятельности), группам (группам и подгруппам) видов расходов</w:t>
      </w:r>
    </w:p>
    <w:p w:rsidR="006B389F" w:rsidRDefault="006B389F" w:rsidP="006B389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6B389F" w:rsidRDefault="006B389F" w:rsidP="006B389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102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2"/>
        <w:gridCol w:w="709"/>
        <w:gridCol w:w="717"/>
        <w:gridCol w:w="1559"/>
        <w:gridCol w:w="559"/>
        <w:gridCol w:w="1018"/>
        <w:gridCol w:w="32"/>
      </w:tblGrid>
      <w:tr w:rsidR="006B389F" w:rsidTr="00DE5E25">
        <w:trPr>
          <w:jc w:val="center"/>
        </w:trPr>
        <w:tc>
          <w:tcPr>
            <w:tcW w:w="5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0349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ЦСР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55C5B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1380,2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55C5B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538,3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E5E25" w:rsidP="00DE5E25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БЛ0000000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55C5B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538,3</w:t>
            </w:r>
          </w:p>
        </w:tc>
      </w:tr>
      <w:tr w:rsidR="006B389F" w:rsidRPr="00D70F40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034991" w:rsidP="00F154FA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6B389F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DE5E2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БЛ00082030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D55C5B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538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,3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55C5B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538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D55C5B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55C5B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818,4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БЛ00000000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55C5B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818,4</w:t>
            </w:r>
          </w:p>
        </w:tc>
      </w:tr>
      <w:tr w:rsidR="006B389F" w:rsidRPr="00D70F40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03499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6B389F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DE5E2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БЛ00082040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D55C5B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818,4</w:t>
            </w:r>
          </w:p>
        </w:tc>
      </w:tr>
      <w:tr w:rsidR="00D55C5B" w:rsidTr="00D55C5B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</w:tr>
      <w:tr w:rsidR="00D55C5B" w:rsidTr="00D55C5B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55C5B" w:rsidRDefault="00D55C5B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1F7DF4" w:rsidRDefault="000A2CB4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 w:rsidR="00575EFB">
              <w:rPr>
                <w:rFonts w:ascii="Arial" w:hAnsi="Arial" w:cs="Arial"/>
                <w:b/>
                <w:i/>
                <w:sz w:val="24"/>
                <w:szCs w:val="24"/>
              </w:rPr>
              <w:t>,0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0E747E" w:rsidRDefault="006B389F" w:rsidP="00F154FA">
            <w:pPr>
              <w:spacing w:after="0" w:line="240" w:lineRule="auto"/>
              <w:jc w:val="center"/>
            </w:pPr>
            <w:r w:rsidRPr="000E747E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0E747E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 w:rsidRPr="000E747E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0E747E" w:rsidRDefault="006B389F" w:rsidP="00DE5E25">
            <w:pPr>
              <w:spacing w:after="0" w:line="240" w:lineRule="auto"/>
              <w:jc w:val="center"/>
            </w:pPr>
            <w:r w:rsidRPr="000E747E"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0E747E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843D6F" w:rsidRDefault="000A2CB4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B3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B389F" w:rsidRPr="00D70F40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03499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DE5E2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БЛ000800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843D6F" w:rsidRDefault="000A2CB4" w:rsidP="00F154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="006B389F">
              <w:rPr>
                <w:rFonts w:ascii="Arial" w:hAnsi="Arial" w:cs="Arial"/>
                <w:i/>
                <w:sz w:val="24"/>
                <w:szCs w:val="24"/>
              </w:rPr>
              <w:t>,0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880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1F7DF4" w:rsidRDefault="000A2CB4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БЛ00000000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843D6F" w:rsidRDefault="000A2CB4" w:rsidP="000A2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B389F" w:rsidRPr="00D70F40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03499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6B389F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DE5E2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БЛ00089200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843D6F" w:rsidRDefault="000A2CB4" w:rsidP="000A2C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EF2DCC" w:rsidRDefault="006B389F" w:rsidP="00F154FA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EF2DCC" w:rsidRDefault="0003499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6B389F"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EF2DCC" w:rsidRDefault="006B389F" w:rsidP="00F154FA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843D6F" w:rsidRDefault="006B389F" w:rsidP="000A2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43D6F">
              <w:rPr>
                <w:rFonts w:ascii="Arial" w:hAnsi="Arial" w:cs="Arial"/>
                <w:sz w:val="24"/>
                <w:szCs w:val="24"/>
              </w:rPr>
              <w:t>,</w:t>
            </w:r>
            <w:r w:rsidR="000A2C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EF2DCC" w:rsidRDefault="006B389F" w:rsidP="00F154FA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3499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EF2DCC" w:rsidRDefault="00034991" w:rsidP="000349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EF2DCC" w:rsidRDefault="006B389F" w:rsidP="00F154FA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843D6F" w:rsidRDefault="006B389F" w:rsidP="000A2C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43D6F">
              <w:rPr>
                <w:rFonts w:ascii="Arial" w:hAnsi="Arial" w:cs="Arial"/>
                <w:sz w:val="24"/>
                <w:szCs w:val="24"/>
              </w:rPr>
              <w:t>,</w:t>
            </w:r>
            <w:r w:rsidR="000A2C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0A2CB4">
              <w:rPr>
                <w:rFonts w:ascii="Arial" w:eastAsia="Arial" w:hAnsi="Arial" w:cs="Arial"/>
                <w:b/>
                <w:color w:val="000000"/>
                <w:sz w:val="24"/>
              </w:rPr>
              <w:t>39,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6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6B389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</w:t>
            </w:r>
            <w:r w:rsidR="000A2C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39,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6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</w:t>
            </w:r>
            <w:r w:rsidR="00DE5E25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9,6</w:t>
            </w:r>
          </w:p>
        </w:tc>
      </w:tr>
      <w:tr w:rsidR="006B389F" w:rsidRPr="00D70F40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D201E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  <w:r w:rsidR="006B389F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DE5E2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</w:t>
            </w:r>
            <w:r w:rsidR="00DE5E25">
              <w:rPr>
                <w:rFonts w:ascii="Arial" w:eastAsia="Arial" w:hAnsi="Arial" w:cs="Arial"/>
                <w:i/>
                <w:color w:val="000000"/>
                <w:sz w:val="24"/>
              </w:rPr>
              <w:t>0051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180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0A2C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  <w:r w:rsidR="000A2CB4">
              <w:rPr>
                <w:rFonts w:ascii="Arial" w:eastAsia="Arial" w:hAnsi="Arial" w:cs="Arial"/>
                <w:i/>
                <w:color w:val="000000"/>
                <w:sz w:val="24"/>
              </w:rPr>
              <w:t>9,6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4,5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0A2CB4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020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B42ED9" w:rsidRDefault="006B389F" w:rsidP="00F154FA">
            <w:pPr>
              <w:spacing w:after="0" w:line="240" w:lineRule="auto"/>
              <w:jc w:val="center"/>
            </w:pPr>
            <w:r w:rsidRPr="00B42ED9"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B42ED9" w:rsidRDefault="006B389F" w:rsidP="00F154FA">
            <w:pPr>
              <w:spacing w:after="0" w:line="240" w:lineRule="auto"/>
              <w:jc w:val="center"/>
            </w:pPr>
            <w:r w:rsidRPr="00B42ED9"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446,5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D201E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6B389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446,5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D201E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6B389F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DE5E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БЛ00082130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201E1" w:rsidRDefault="000A2CB4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446,5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33,6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4,5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0A2CB4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4,4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</w:tr>
      <w:tr w:rsidR="000A2CB4" w:rsidTr="002700BE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БЛ00083510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D70F40" w:rsidRDefault="000A2CB4" w:rsidP="002700B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0,1</w:t>
            </w:r>
          </w:p>
        </w:tc>
      </w:tr>
      <w:tr w:rsidR="000A2CB4" w:rsidTr="002700BE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EF2DCC" w:rsidRDefault="000A2CB4" w:rsidP="000A2CB4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500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EF2DCC" w:rsidRDefault="000A2CB4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EF2DCC" w:rsidRDefault="000A2CB4" w:rsidP="002700BE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843D6F" w:rsidRDefault="000A2CB4" w:rsidP="00270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0A2CB4" w:rsidTr="002700BE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EF2DCC" w:rsidRDefault="000A2CB4" w:rsidP="000A2CB4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500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EF2DCC" w:rsidRDefault="000A2CB4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EF2DCC" w:rsidRDefault="000A2CB4" w:rsidP="002700BE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843D6F" w:rsidRDefault="000A2CB4" w:rsidP="00270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6B389F" w:rsidRPr="00D70F40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D201E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6B389F"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0A2C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2</w:t>
            </w:r>
            <w:r w:rsidR="000A2CB4">
              <w:rPr>
                <w:rFonts w:ascii="Arial" w:eastAsia="Arial" w:hAnsi="Arial" w:cs="Arial"/>
                <w:b/>
                <w:i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575EFB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0A2CB4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,1</w:t>
            </w:r>
          </w:p>
        </w:tc>
      </w:tr>
      <w:tr w:rsidR="006B389F" w:rsidTr="00DE5E25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БЛ00080210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6B389F" w:rsidTr="00DE5E25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</w:tr>
      <w:tr w:rsidR="006B389F" w:rsidTr="00DE5E25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</w:tr>
      <w:tr w:rsidR="006B389F" w:rsidTr="00DE5E25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D201E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6B389F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E94F43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БЛ00086010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D70F40" w:rsidRDefault="006B389F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</w:t>
            </w:r>
            <w:r w:rsidR="000A2CB4">
              <w:rPr>
                <w:rFonts w:ascii="Arial" w:eastAsia="Arial" w:hAnsi="Arial" w:cs="Arial"/>
                <w:i/>
                <w:sz w:val="24"/>
              </w:rPr>
              <w:t>,9</w:t>
            </w:r>
          </w:p>
        </w:tc>
      </w:tr>
      <w:tr w:rsidR="006B389F" w:rsidTr="00DE5E25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1,9</w:t>
            </w:r>
          </w:p>
        </w:tc>
      </w:tr>
      <w:tr w:rsidR="006B389F" w:rsidTr="00DE5E25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0A2CB4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1,9</w:t>
            </w:r>
          </w:p>
        </w:tc>
      </w:tr>
      <w:tr w:rsidR="000A2CB4" w:rsidTr="002700BE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D70F40" w:rsidRDefault="000A2CB4" w:rsidP="002700BE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D70F40" w:rsidRDefault="000A2CB4" w:rsidP="002700B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D70F40" w:rsidRDefault="000A2CB4" w:rsidP="000A2C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БЛ000860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D70F40" w:rsidRDefault="000A2CB4" w:rsidP="002700BE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Pr="00D70F40" w:rsidRDefault="000A2CB4" w:rsidP="002700B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7,2</w:t>
            </w:r>
          </w:p>
        </w:tc>
      </w:tr>
      <w:tr w:rsidR="000A2CB4" w:rsidTr="002700BE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7,2</w:t>
            </w:r>
          </w:p>
        </w:tc>
      </w:tr>
      <w:tr w:rsidR="000A2CB4" w:rsidTr="002700BE">
        <w:trPr>
          <w:gridAfter w:val="1"/>
          <w:wAfter w:w="32" w:type="dxa"/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0A2C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A2CB4" w:rsidRDefault="000A2CB4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7,2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D9282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6B389F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429,1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3911C8" w:rsidRDefault="00D92828" w:rsidP="00D928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3911C8" w:rsidRDefault="00D92828" w:rsidP="00D928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Pr="003911C8" w:rsidRDefault="00D92828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БЛ00084400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D9282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412,1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08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D9282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412,1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412,1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D201E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6B389F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D9282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D9282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D201E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6B389F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</w:t>
            </w: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0080260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74,7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D201E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201E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6B389F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E94F4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D9282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</w:tr>
      <w:tr w:rsidR="006B389F" w:rsidTr="00DE5E25">
        <w:trPr>
          <w:jc w:val="center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6B389F" w:rsidP="00F154FA">
            <w:pPr>
              <w:spacing w:after="0" w:line="240" w:lineRule="auto"/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B389F" w:rsidRDefault="00D92828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2503,7</w:t>
            </w:r>
          </w:p>
        </w:tc>
      </w:tr>
    </w:tbl>
    <w:p w:rsidR="006B389F" w:rsidRDefault="006B389F" w:rsidP="006B389F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6B389F" w:rsidRDefault="006B389F" w:rsidP="006B389F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F154FA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00BE" w:rsidRDefault="002700BE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00BE" w:rsidRDefault="002700BE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00BE" w:rsidRDefault="002700BE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00BE" w:rsidRDefault="002700BE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00BE" w:rsidRDefault="002700BE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E94F43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r w:rsidR="00F154FA">
        <w:rPr>
          <w:rFonts w:ascii="Arial" w:eastAsia="Arial" w:hAnsi="Arial" w:cs="Arial"/>
          <w:sz w:val="24"/>
        </w:rPr>
        <w:t xml:space="preserve">    Приложение 3</w:t>
      </w:r>
    </w:p>
    <w:p w:rsidR="00F154FA" w:rsidRDefault="00F154FA" w:rsidP="00F154FA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решению Никольского сельского</w:t>
      </w:r>
    </w:p>
    <w:p w:rsidR="00F154FA" w:rsidRDefault="00F154FA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Совета народных депутатов </w:t>
      </w:r>
    </w:p>
    <w:p w:rsidR="00F154FA" w:rsidRDefault="00F154FA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</w:t>
      </w:r>
      <w:r w:rsidR="002700BE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 w:rsidR="00C035A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от </w:t>
      </w:r>
      <w:r w:rsidR="00C035AD">
        <w:rPr>
          <w:rFonts w:ascii="Arial" w:eastAsia="Arial" w:hAnsi="Arial" w:cs="Arial"/>
          <w:sz w:val="24"/>
        </w:rPr>
        <w:t>20 апреля</w:t>
      </w:r>
      <w:r w:rsidR="002700B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202</w:t>
      </w:r>
      <w:r w:rsidR="002700BE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г. № </w:t>
      </w:r>
      <w:r w:rsidR="00C035AD">
        <w:rPr>
          <w:rFonts w:ascii="Arial" w:eastAsia="Arial" w:hAnsi="Arial" w:cs="Arial"/>
          <w:sz w:val="24"/>
        </w:rPr>
        <w:t>77</w:t>
      </w:r>
    </w:p>
    <w:p w:rsidR="004328B2" w:rsidRDefault="004328B2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328B2" w:rsidRPr="004328B2" w:rsidRDefault="004328B2" w:rsidP="00F154F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4328B2">
        <w:rPr>
          <w:rFonts w:ascii="Arial" w:eastAsia="Arial" w:hAnsi="Arial" w:cs="Arial"/>
          <w:b/>
          <w:sz w:val="24"/>
        </w:rPr>
        <w:t>Расходы бюджета сельского поселения за 202</w:t>
      </w:r>
      <w:r w:rsidR="002700BE">
        <w:rPr>
          <w:rFonts w:ascii="Arial" w:eastAsia="Arial" w:hAnsi="Arial" w:cs="Arial"/>
          <w:b/>
          <w:sz w:val="24"/>
        </w:rPr>
        <w:t>2</w:t>
      </w:r>
      <w:r w:rsidRPr="004328B2">
        <w:rPr>
          <w:rFonts w:ascii="Arial" w:eastAsia="Arial" w:hAnsi="Arial" w:cs="Arial"/>
          <w:b/>
          <w:sz w:val="24"/>
        </w:rPr>
        <w:t xml:space="preserve"> год по ведомственной структуре расходов бюджета сельского поселения</w:t>
      </w:r>
    </w:p>
    <w:p w:rsidR="00F154FA" w:rsidRDefault="00F154FA" w:rsidP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10114" w:type="dxa"/>
        <w:tblInd w:w="-4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7"/>
        <w:gridCol w:w="570"/>
        <w:gridCol w:w="712"/>
        <w:gridCol w:w="714"/>
        <w:gridCol w:w="1527"/>
        <w:gridCol w:w="570"/>
        <w:gridCol w:w="1206"/>
        <w:gridCol w:w="28"/>
      </w:tblGrid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4328B2" w:rsidRDefault="004328B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8B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4328B2" w:rsidRDefault="004328B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8B2">
              <w:rPr>
                <w:rFonts w:ascii="Arial" w:hAnsi="Arial" w:cs="Arial"/>
                <w:b/>
                <w:sz w:val="24"/>
                <w:szCs w:val="24"/>
              </w:rPr>
              <w:t>ГРП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4328B2" w:rsidRDefault="004328B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328B2">
              <w:rPr>
                <w:rFonts w:ascii="Arial" w:hAnsi="Arial" w:cs="Arial"/>
                <w:b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4328B2" w:rsidRDefault="004328B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8B2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4328B2" w:rsidRDefault="004328B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8B2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4328B2" w:rsidRDefault="004328B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28B2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644DE6" w:rsidRDefault="004328B2" w:rsidP="004328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Отчет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2503,7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Никольского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2091,6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  <w:r w:rsidR="004328B2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1380,2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4328B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4328B2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3205BE" w:rsidRDefault="00F154FA" w:rsidP="002700B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2700BE">
              <w:rPr>
                <w:rFonts w:ascii="Arial" w:hAnsi="Arial" w:cs="Arial"/>
                <w:b/>
                <w:i/>
                <w:sz w:val="24"/>
                <w:szCs w:val="24"/>
              </w:rPr>
              <w:t>38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,3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328B2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4328B2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  <w:p w:rsidR="00F154FA" w:rsidRDefault="00F154FA" w:rsidP="00F154FA">
            <w:pPr>
              <w:spacing w:after="0" w:line="240" w:lineRule="auto"/>
            </w:pP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328B2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4328B2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</w:tr>
      <w:tr w:rsidR="00F56781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F56781">
            <w:pPr>
              <w:jc w:val="center"/>
            </w:pPr>
            <w:r w:rsidRPr="00A975DA"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</w:tr>
      <w:tr w:rsidR="00F56781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F56781">
            <w:pPr>
              <w:jc w:val="center"/>
            </w:pPr>
            <w:r w:rsidRPr="00A975DA"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4328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4328B2" w:rsidRDefault="004328B2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818,4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818,4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818,4</w:t>
            </w:r>
          </w:p>
        </w:tc>
      </w:tr>
      <w:tr w:rsidR="002700BE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jc w:val="center"/>
            </w:pPr>
            <w:r w:rsidRPr="00A975DA">
              <w:rPr>
                <w:rFonts w:ascii="Arial" w:eastAsia="Arial" w:hAnsi="Arial" w:cs="Arial"/>
                <w:color w:val="000000"/>
                <w:sz w:val="24"/>
              </w:rPr>
              <w:t>БЛ000820</w:t>
            </w: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Pr="00A975DA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</w:tr>
      <w:tr w:rsidR="002700BE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jc w:val="center"/>
            </w:pPr>
            <w:r w:rsidRPr="00A975DA">
              <w:rPr>
                <w:rFonts w:ascii="Arial" w:eastAsia="Arial" w:hAnsi="Arial" w:cs="Arial"/>
                <w:color w:val="000000"/>
                <w:sz w:val="24"/>
              </w:rPr>
              <w:t>Б</w:t>
            </w:r>
            <w:r>
              <w:rPr>
                <w:rFonts w:ascii="Arial" w:eastAsia="Arial" w:hAnsi="Arial" w:cs="Arial"/>
                <w:color w:val="000000"/>
                <w:sz w:val="24"/>
              </w:rPr>
              <w:t>Л0008204</w:t>
            </w:r>
            <w:r w:rsidRPr="00A975DA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0082</w:t>
            </w:r>
            <w:r>
              <w:rPr>
                <w:rFonts w:ascii="Arial" w:eastAsia="Arial" w:hAnsi="Arial" w:cs="Arial"/>
                <w:color w:val="000000"/>
                <w:sz w:val="24"/>
              </w:rPr>
              <w:t>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Обеспечение проведения выборов и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референдумов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B7976" w:rsidRDefault="002700BE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 w:rsidR="00F154FA">
              <w:rPr>
                <w:rFonts w:ascii="Arial" w:hAnsi="Arial" w:cs="Arial"/>
                <w:b/>
                <w:i/>
                <w:sz w:val="24"/>
                <w:szCs w:val="24"/>
              </w:rPr>
              <w:t>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174C9C" w:rsidRDefault="002700BE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154F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Проведение выборов в органы местного самоуправления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</w:t>
            </w:r>
            <w:r w:rsidR="00F154FA">
              <w:rPr>
                <w:rFonts w:ascii="Arial" w:eastAsia="Arial" w:hAnsi="Arial" w:cs="Arial"/>
                <w:sz w:val="24"/>
              </w:rPr>
              <w:t>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5678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Специальные расходы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880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B7976" w:rsidRDefault="002700BE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174C9C" w:rsidRDefault="002700BE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174C9C" w:rsidRDefault="00F154FA" w:rsidP="00270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2700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174C9C" w:rsidRDefault="00F154FA" w:rsidP="00270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2700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F5678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F5678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139,6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020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F56781" w:rsidRDefault="00F154FA" w:rsidP="00F154FA">
            <w:pPr>
              <w:spacing w:after="0" w:line="240" w:lineRule="auto"/>
              <w:jc w:val="center"/>
            </w:pPr>
            <w:r w:rsidRPr="00F56781"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56781" w:rsidRP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F56781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154FA" w:rsidRPr="00F56781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020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2700BE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</w:tr>
      <w:tr w:rsidR="00AA5363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5363" w:rsidRDefault="00AA5363" w:rsidP="00AA536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5363" w:rsidRDefault="00AA5363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5363" w:rsidRDefault="00AA5363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5363" w:rsidRDefault="00AA5363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5363" w:rsidRDefault="00AA5363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5363" w:rsidRDefault="00AA5363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A5363" w:rsidRDefault="002700BE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F5678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446,5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F5678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446,5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70BC3" w:rsidRDefault="00F154FA" w:rsidP="00F154FA">
            <w:pPr>
              <w:spacing w:after="0" w:line="240" w:lineRule="auto"/>
              <w:jc w:val="center"/>
              <w:rPr>
                <w:i/>
              </w:rPr>
            </w:pPr>
            <w:r w:rsidRPr="00770BC3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70BC3" w:rsidRDefault="00F154FA" w:rsidP="00F154FA">
            <w:pPr>
              <w:spacing w:after="0" w:line="240" w:lineRule="auto"/>
              <w:jc w:val="center"/>
              <w:rPr>
                <w:i/>
              </w:rPr>
            </w:pPr>
            <w:r w:rsidRPr="00770BC3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F5678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70BC3" w:rsidRDefault="00F56781" w:rsidP="00F154F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F154FA" w:rsidRPr="00770BC3"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70BC3" w:rsidRDefault="00F154FA" w:rsidP="00AA5363">
            <w:pPr>
              <w:spacing w:after="0" w:line="240" w:lineRule="auto"/>
              <w:jc w:val="center"/>
              <w:rPr>
                <w:i/>
              </w:rPr>
            </w:pPr>
            <w:r w:rsidRPr="00770BC3">
              <w:rPr>
                <w:rFonts w:ascii="Arial" w:eastAsia="Arial" w:hAnsi="Arial" w:cs="Arial"/>
                <w:i/>
                <w:color w:val="000000"/>
                <w:sz w:val="24"/>
              </w:rPr>
              <w:t>БЛ00082130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70BC3" w:rsidRDefault="00F154FA" w:rsidP="00F154F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70BC3" w:rsidRDefault="002700BE" w:rsidP="00F154FA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446,5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F56781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33,6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F5678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4,5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F56781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56781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56781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</w:tr>
      <w:tr w:rsidR="002700BE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БЛ00083510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</w:tr>
      <w:tr w:rsidR="002700BE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Pr="00174C9C" w:rsidRDefault="002700BE" w:rsidP="00270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2700BE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Default="002700BE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700BE" w:rsidRPr="00174C9C" w:rsidRDefault="002700BE" w:rsidP="002700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2</w:t>
            </w:r>
            <w:r w:rsidR="002700BE">
              <w:rPr>
                <w:rFonts w:ascii="Arial" w:eastAsia="Arial" w:hAnsi="Arial" w:cs="Arial"/>
                <w:b/>
                <w:i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,1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2700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2700BE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,1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БЛ00080210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AA5363" w:rsidRDefault="00F154FA" w:rsidP="00F154FA">
            <w:pPr>
              <w:jc w:val="center"/>
              <w:rPr>
                <w:i/>
              </w:rPr>
            </w:pPr>
            <w:r w:rsidRPr="00AA5363">
              <w:rPr>
                <w:rFonts w:ascii="Arial" w:eastAsia="Arial" w:hAnsi="Arial" w:cs="Arial"/>
                <w:i/>
                <w:sz w:val="24"/>
              </w:rPr>
              <w:t>20,0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БЛ00086010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2700BE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1,9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2B045C" w:rsidRDefault="002700BE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2B045C" w:rsidRDefault="002700BE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5102E2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БЛ00086050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7,2</w:t>
            </w:r>
          </w:p>
        </w:tc>
      </w:tr>
      <w:tr w:rsidR="005102E2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5102E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Pr="002B045C" w:rsidRDefault="005102E2" w:rsidP="00494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5102E2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Default="005102E2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102E2" w:rsidRPr="002B045C" w:rsidRDefault="005102E2" w:rsidP="00494C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C2E21" w:rsidRDefault="005102E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F154FA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C2E21" w:rsidRDefault="005102E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C2E21" w:rsidRDefault="005102E2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поселения (в части содержания мемориального комплекса "Вечный огонь"), содержание воинских захоронений, памятных знаков)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E42DAB" w:rsidRDefault="005102E2" w:rsidP="00F154F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17,0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1D300E" w:rsidRDefault="005102E2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1D300E" w:rsidRDefault="005102E2" w:rsidP="00F15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AA536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Pr="007C2E21" w:rsidRDefault="005102E2" w:rsidP="00F15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74,7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Пенсионное обеспечение 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AA536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F154FA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5102E2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AA5363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F154FA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БЛ00080260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5102E2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74,7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5102E2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74,7</w:t>
            </w:r>
          </w:p>
        </w:tc>
      </w:tr>
      <w:tr w:rsidR="00F154FA" w:rsidTr="005102E2">
        <w:trPr>
          <w:gridAfter w:val="1"/>
          <w:wAfter w:w="28" w:type="dxa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AA5363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F154FA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AA53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5102E2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74,7</w:t>
            </w:r>
          </w:p>
        </w:tc>
      </w:tr>
      <w:tr w:rsidR="00F154FA" w:rsidTr="005102E2"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МБУК "Социально культурное объединение" Никольского сельского поселения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FA" w:rsidRDefault="005102E2" w:rsidP="00575EFB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412,1</w:t>
            </w:r>
          </w:p>
        </w:tc>
      </w:tr>
      <w:tr w:rsidR="00F154FA" w:rsidTr="005102E2"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FA" w:rsidRDefault="005102E2" w:rsidP="00575EFB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412,1</w:t>
            </w:r>
          </w:p>
        </w:tc>
      </w:tr>
      <w:tr w:rsidR="00F154FA" w:rsidTr="005102E2"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 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AA5363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AA5363" w:rsidP="00F154F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F154FA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154FA" w:rsidRDefault="00F154FA" w:rsidP="00F154FA">
            <w:pPr>
              <w:spacing w:after="0" w:line="240" w:lineRule="auto"/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FA" w:rsidRDefault="005102E2" w:rsidP="00575EFB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412,1</w:t>
            </w:r>
          </w:p>
        </w:tc>
      </w:tr>
      <w:tr w:rsidR="00575EFB" w:rsidTr="005102E2"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БЛ00084400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FB" w:rsidRPr="00575EFB" w:rsidRDefault="005102E2" w:rsidP="00575EFB">
            <w:pPr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412,1</w:t>
            </w:r>
          </w:p>
        </w:tc>
      </w:tr>
      <w:tr w:rsidR="00575EFB" w:rsidTr="005102E2"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FB" w:rsidRDefault="005102E2" w:rsidP="00575EFB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412,1</w:t>
            </w:r>
          </w:p>
        </w:tc>
      </w:tr>
      <w:tr w:rsidR="00575EFB" w:rsidTr="005102E2"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5EFB" w:rsidRDefault="00575EFB" w:rsidP="00575EF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FB" w:rsidRDefault="005102E2" w:rsidP="00575EFB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412,1</w:t>
            </w:r>
          </w:p>
        </w:tc>
      </w:tr>
    </w:tbl>
    <w:p w:rsidR="00F154FA" w:rsidRDefault="00F154FA" w:rsidP="00F154FA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154FA" w:rsidRDefault="00F154FA" w:rsidP="00F154FA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154FA" w:rsidRDefault="00F154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E94F43" w:rsidRDefault="00E94F4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102E2" w:rsidRDefault="00E94F4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</w:t>
      </w:r>
      <w:r w:rsidR="00436133">
        <w:rPr>
          <w:rFonts w:ascii="Arial" w:eastAsia="Arial" w:hAnsi="Arial" w:cs="Arial"/>
          <w:sz w:val="24"/>
        </w:rPr>
        <w:t xml:space="preserve">           </w:t>
      </w:r>
    </w:p>
    <w:p w:rsidR="005102E2" w:rsidRDefault="005102E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102E2" w:rsidRDefault="005102E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102E2" w:rsidRDefault="005102E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102E2" w:rsidRDefault="005102E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F4D81" w:rsidRDefault="005102E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</w:t>
      </w:r>
      <w:r w:rsidR="00436133">
        <w:rPr>
          <w:rFonts w:ascii="Arial" w:eastAsia="Arial" w:hAnsi="Arial" w:cs="Arial"/>
          <w:sz w:val="24"/>
        </w:rPr>
        <w:t xml:space="preserve">  </w:t>
      </w:r>
      <w:r w:rsidR="00535AC2">
        <w:rPr>
          <w:rFonts w:ascii="Arial" w:eastAsia="Arial" w:hAnsi="Arial" w:cs="Arial"/>
          <w:sz w:val="24"/>
        </w:rPr>
        <w:t xml:space="preserve">Приложение </w:t>
      </w:r>
      <w:r w:rsidR="00E94F43">
        <w:rPr>
          <w:rFonts w:ascii="Arial" w:eastAsia="Arial" w:hAnsi="Arial" w:cs="Arial"/>
          <w:sz w:val="24"/>
        </w:rPr>
        <w:t>4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</w:t>
      </w:r>
      <w:r w:rsidR="000B4CCF"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 к решению Никольского сельского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</w:t>
      </w:r>
      <w:r w:rsidR="000B4CCF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 Совета народных депутатов</w:t>
      </w:r>
    </w:p>
    <w:p w:rsidR="00CF4D81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</w:t>
      </w:r>
      <w:r w:rsidR="000B4CCF">
        <w:rPr>
          <w:rFonts w:ascii="Arial" w:eastAsia="Arial" w:hAnsi="Arial" w:cs="Arial"/>
          <w:sz w:val="24"/>
        </w:rPr>
        <w:t xml:space="preserve">   </w:t>
      </w:r>
      <w:r w:rsidR="005102E2">
        <w:rPr>
          <w:rFonts w:ascii="Arial" w:eastAsia="Arial" w:hAnsi="Arial" w:cs="Arial"/>
          <w:sz w:val="24"/>
        </w:rPr>
        <w:t xml:space="preserve">    </w:t>
      </w:r>
      <w:r w:rsidR="00C035AD">
        <w:rPr>
          <w:rFonts w:ascii="Arial" w:eastAsia="Arial" w:hAnsi="Arial" w:cs="Arial"/>
          <w:sz w:val="24"/>
        </w:rPr>
        <w:t xml:space="preserve">  </w:t>
      </w:r>
      <w:r w:rsidR="000B4CCF">
        <w:rPr>
          <w:rFonts w:ascii="Arial" w:eastAsia="Arial" w:hAnsi="Arial" w:cs="Arial"/>
          <w:sz w:val="24"/>
        </w:rPr>
        <w:t xml:space="preserve"> </w:t>
      </w:r>
      <w:r w:rsidR="0028530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от </w:t>
      </w:r>
      <w:r w:rsidR="00C035AD">
        <w:rPr>
          <w:rFonts w:ascii="Arial" w:eastAsia="Arial" w:hAnsi="Arial" w:cs="Arial"/>
          <w:sz w:val="24"/>
        </w:rPr>
        <w:t>20 апреля</w:t>
      </w:r>
      <w:r w:rsidR="005102E2">
        <w:rPr>
          <w:rFonts w:ascii="Arial" w:eastAsia="Arial" w:hAnsi="Arial" w:cs="Arial"/>
          <w:sz w:val="24"/>
        </w:rPr>
        <w:t xml:space="preserve"> </w:t>
      </w:r>
      <w:r w:rsidR="00285308">
        <w:rPr>
          <w:rFonts w:ascii="Arial" w:eastAsia="Arial" w:hAnsi="Arial" w:cs="Arial"/>
          <w:sz w:val="24"/>
        </w:rPr>
        <w:t>202</w:t>
      </w:r>
      <w:r w:rsidR="005102E2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года №</w:t>
      </w:r>
      <w:r w:rsidR="004608D9">
        <w:rPr>
          <w:rFonts w:ascii="Arial" w:eastAsia="Arial" w:hAnsi="Arial" w:cs="Arial"/>
          <w:sz w:val="24"/>
        </w:rPr>
        <w:t xml:space="preserve"> </w:t>
      </w:r>
      <w:r w:rsidR="00C035AD">
        <w:rPr>
          <w:rFonts w:ascii="Arial" w:eastAsia="Arial" w:hAnsi="Arial" w:cs="Arial"/>
          <w:sz w:val="24"/>
        </w:rPr>
        <w:t>77</w:t>
      </w:r>
    </w:p>
    <w:p w:rsidR="00CF4D81" w:rsidRDefault="00CF4D8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7A3652" w:rsidRDefault="00535AC2" w:rsidP="007A3652">
      <w:pPr>
        <w:tabs>
          <w:tab w:val="left" w:pos="2592"/>
        </w:tabs>
        <w:spacing w:after="0" w:line="276" w:lineRule="auto"/>
        <w:ind w:left="-635" w:firstLine="635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Источники финансирования дефицита бюджета Никольского сельского </w:t>
      </w:r>
      <w:r w:rsidR="007A3652">
        <w:rPr>
          <w:rFonts w:ascii="Arial" w:eastAsia="Arial" w:hAnsi="Arial" w:cs="Arial"/>
          <w:b/>
          <w:sz w:val="24"/>
        </w:rPr>
        <w:t xml:space="preserve">                                </w:t>
      </w:r>
      <w:r>
        <w:rPr>
          <w:rFonts w:ascii="Arial" w:eastAsia="Arial" w:hAnsi="Arial" w:cs="Arial"/>
          <w:b/>
          <w:sz w:val="24"/>
        </w:rPr>
        <w:t>поселения за 20</w:t>
      </w:r>
      <w:r w:rsidR="00695554">
        <w:rPr>
          <w:rFonts w:ascii="Arial" w:eastAsia="Arial" w:hAnsi="Arial" w:cs="Arial"/>
          <w:b/>
          <w:sz w:val="24"/>
        </w:rPr>
        <w:t>2</w:t>
      </w:r>
      <w:r w:rsidR="005102E2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год</w:t>
      </w:r>
      <w:r w:rsidR="00E94F43">
        <w:rPr>
          <w:rFonts w:ascii="Arial" w:eastAsia="Arial" w:hAnsi="Arial" w:cs="Arial"/>
          <w:b/>
          <w:sz w:val="24"/>
        </w:rPr>
        <w:t xml:space="preserve"> по кодам классификации источников финансирования дефицитов бюджетов</w:t>
      </w:r>
    </w:p>
    <w:p w:rsidR="00CF4D81" w:rsidRDefault="00CF4D81" w:rsidP="007A3652">
      <w:pPr>
        <w:tabs>
          <w:tab w:val="left" w:pos="2592"/>
        </w:tabs>
        <w:spacing w:after="0" w:line="276" w:lineRule="auto"/>
        <w:ind w:left="-635" w:firstLine="635"/>
        <w:jc w:val="right"/>
        <w:rPr>
          <w:rFonts w:ascii="Arial" w:eastAsia="Arial" w:hAnsi="Arial" w:cs="Arial"/>
          <w:sz w:val="24"/>
        </w:rPr>
      </w:pPr>
    </w:p>
    <w:tbl>
      <w:tblPr>
        <w:tblW w:w="9395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619"/>
        <w:gridCol w:w="5220"/>
        <w:gridCol w:w="1556"/>
      </w:tblGrid>
      <w:tr w:rsidR="00FF47DB" w:rsidTr="00FF47DB"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Pr="005954D9" w:rsidRDefault="00FF47DB" w:rsidP="005954D9">
            <w:pPr>
              <w:spacing w:after="200" w:line="276" w:lineRule="auto"/>
              <w:jc w:val="center"/>
              <w:rPr>
                <w:b/>
              </w:rPr>
            </w:pPr>
            <w:r w:rsidRPr="005954D9">
              <w:rPr>
                <w:rFonts w:ascii="Arial" w:eastAsia="Arial" w:hAnsi="Arial" w:cs="Arial"/>
                <w:b/>
                <w:sz w:val="24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FF47DB" w:rsidP="00FF47D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Pr="005954D9" w:rsidRDefault="00FF47DB" w:rsidP="0057171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Сумма (тыс. руб.)</w:t>
            </w:r>
          </w:p>
        </w:tc>
      </w:tr>
      <w:tr w:rsidR="00FF47DB" w:rsidTr="00FF47DB"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FF47DB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FF47DB" w:rsidP="0057171F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Источники финансирования дефицита бюджетов-всего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5102E2" w:rsidP="00AA474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24,9</w:t>
            </w:r>
          </w:p>
        </w:tc>
      </w:tr>
      <w:tr w:rsidR="00FF47DB" w:rsidTr="00FF47DB"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001050000000000000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FF47DB" w:rsidP="0057171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5102E2" w:rsidP="00AA4743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24,9</w:t>
            </w:r>
          </w:p>
        </w:tc>
      </w:tr>
      <w:tr w:rsidR="00FF47DB" w:rsidTr="00FF47DB"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001050000000000500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63050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FF47DB" w:rsidP="005102E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-247</w:t>
            </w:r>
            <w:r w:rsidR="005102E2"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,</w:t>
            </w:r>
            <w:r w:rsidR="005102E2">
              <w:rPr>
                <w:rFonts w:ascii="Arial" w:eastAsia="Arial" w:hAnsi="Arial" w:cs="Arial"/>
                <w:sz w:val="24"/>
              </w:rPr>
              <w:t>8</w:t>
            </w:r>
          </w:p>
        </w:tc>
      </w:tr>
      <w:tr w:rsidR="00FF47DB" w:rsidTr="00FF47DB">
        <w:trPr>
          <w:trHeight w:val="545"/>
        </w:trPr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001050200000000500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E0691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5102E2" w:rsidP="00E0691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-2478,8</w:t>
            </w:r>
          </w:p>
        </w:tc>
      </w:tr>
      <w:tr w:rsidR="00FF47DB" w:rsidTr="00FF47DB">
        <w:trPr>
          <w:trHeight w:val="539"/>
        </w:trPr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001050201000000510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E06912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5102E2" w:rsidP="00E0691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-2478,8</w:t>
            </w:r>
          </w:p>
        </w:tc>
      </w:tr>
      <w:tr w:rsidR="00FF47DB" w:rsidTr="00FF47DB">
        <w:trPr>
          <w:trHeight w:val="605"/>
        </w:trPr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001050201100000510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76" w:lineRule="auto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5102E2" w:rsidP="00FF47DB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-2478,8</w:t>
            </w:r>
          </w:p>
        </w:tc>
      </w:tr>
      <w:tr w:rsidR="00FF47DB" w:rsidTr="00FF47DB"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001050000000000600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57171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FF47DB" w:rsidP="005102E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5102E2">
              <w:rPr>
                <w:rFonts w:ascii="Arial" w:eastAsia="Arial" w:hAnsi="Arial" w:cs="Arial"/>
                <w:sz w:val="24"/>
              </w:rPr>
              <w:t>503,7</w:t>
            </w:r>
          </w:p>
        </w:tc>
      </w:tr>
      <w:tr w:rsidR="00FF47DB" w:rsidTr="00FF47DB">
        <w:trPr>
          <w:trHeight w:val="537"/>
        </w:trPr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001050201000000600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E0691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5102E2" w:rsidP="00E0691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2503,7</w:t>
            </w:r>
          </w:p>
        </w:tc>
      </w:tr>
      <w:tr w:rsidR="00FF47DB" w:rsidTr="00FF47DB"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001050201000000610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E0691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5102E2" w:rsidP="00E0691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2503,7</w:t>
            </w:r>
          </w:p>
        </w:tc>
      </w:tr>
      <w:tr w:rsidR="00FF47DB" w:rsidTr="00FF47DB">
        <w:tc>
          <w:tcPr>
            <w:tcW w:w="259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7DB" w:rsidRDefault="00FF47DB" w:rsidP="00FF47D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001050201100000610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FF47DB" w:rsidP="00E06912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47DB" w:rsidRDefault="005102E2" w:rsidP="00E06912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2503,7</w:t>
            </w:r>
          </w:p>
        </w:tc>
      </w:tr>
    </w:tbl>
    <w:p w:rsidR="005C03FA" w:rsidRDefault="00535AC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</w:t>
      </w: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C03FA" w:rsidRDefault="005C03F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</w:t>
      </w: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FF47DB" w:rsidRDefault="00FF47D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</w:t>
      </w:r>
    </w:p>
    <w:tbl>
      <w:tblPr>
        <w:tblW w:w="9929" w:type="dxa"/>
        <w:tblInd w:w="-5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3"/>
        <w:gridCol w:w="5250"/>
        <w:gridCol w:w="997"/>
        <w:gridCol w:w="856"/>
        <w:gridCol w:w="1003"/>
      </w:tblGrid>
      <w:tr w:rsidR="00FF47DB" w:rsidTr="006F2B72">
        <w:tc>
          <w:tcPr>
            <w:tcW w:w="99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81BF6" w:rsidRDefault="00FF47DB" w:rsidP="009045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</w:t>
            </w:r>
            <w:r w:rsidR="00F81BF6">
              <w:rPr>
                <w:rFonts w:ascii="Arial" w:eastAsia="Arial" w:hAnsi="Arial" w:cs="Arial"/>
                <w:sz w:val="24"/>
              </w:rPr>
              <w:t xml:space="preserve">      </w:t>
            </w:r>
            <w:r w:rsidR="00F81BF6" w:rsidRPr="00F81BF6">
              <w:rPr>
                <w:rFonts w:ascii="Arial" w:eastAsia="Arial" w:hAnsi="Arial" w:cs="Arial"/>
                <w:b/>
                <w:sz w:val="24"/>
              </w:rPr>
              <w:t xml:space="preserve">Отчет об исполнении приложения </w:t>
            </w:r>
            <w:r w:rsidR="00436133">
              <w:rPr>
                <w:rFonts w:ascii="Arial" w:eastAsia="Arial" w:hAnsi="Arial" w:cs="Arial"/>
                <w:b/>
                <w:sz w:val="24"/>
              </w:rPr>
              <w:t>6</w:t>
            </w:r>
          </w:p>
          <w:p w:rsidR="00FF47DB" w:rsidRDefault="00F81BF6" w:rsidP="009045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«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Доходы бюджета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Никольского 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сельского поселения </w:t>
            </w:r>
          </w:p>
          <w:p w:rsidR="00FF47DB" w:rsidRDefault="00F81BF6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202</w:t>
            </w:r>
            <w:r w:rsidR="005102E2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и плановый период 202</w:t>
            </w:r>
            <w:r w:rsidR="005102E2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и 202</w:t>
            </w:r>
            <w:r w:rsidR="005102E2">
              <w:rPr>
                <w:rFonts w:ascii="Arial" w:eastAsia="Arial" w:hAnsi="Arial" w:cs="Arial"/>
                <w:b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годов» за 202</w:t>
            </w:r>
            <w:r w:rsidR="00C035AD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</w:p>
        </w:tc>
      </w:tr>
      <w:tr w:rsidR="00F81BF6" w:rsidTr="006F2B72">
        <w:trPr>
          <w:trHeight w:val="300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5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Наименование групп, подгрупп, статей,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856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186C16" w:rsidRDefault="00FF47DB" w:rsidP="005102E2">
            <w:pPr>
              <w:spacing w:after="0" w:line="240" w:lineRule="auto"/>
              <w:jc w:val="center"/>
              <w:rPr>
                <w:b/>
              </w:rPr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20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5102E2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</w:p>
        </w:tc>
      </w:tr>
      <w:tr w:rsidR="00F81BF6" w:rsidTr="006F2B72">
        <w:trPr>
          <w:trHeight w:val="1320"/>
        </w:trPr>
        <w:tc>
          <w:tcPr>
            <w:tcW w:w="1823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</w:p>
        </w:tc>
        <w:tc>
          <w:tcPr>
            <w:tcW w:w="52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81BF6" w:rsidP="00F81BF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Утвержденный план</w:t>
            </w:r>
            <w:r w:rsidR="00FF47DB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FF47DB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тыс. руб.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81BF6" w:rsidRDefault="00F81BF6" w:rsidP="00F81BF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</w:t>
            </w:r>
            <w:r w:rsidR="00FF47DB" w:rsidRPr="00186C1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за год</w:t>
            </w:r>
          </w:p>
          <w:p w:rsidR="00FF47DB" w:rsidRPr="00186C16" w:rsidRDefault="00F81BF6" w:rsidP="00F81BF6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FF47DB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тыс.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FF47DB" w:rsidRPr="00186C16">
              <w:rPr>
                <w:rFonts w:ascii="Arial" w:eastAsia="Arial" w:hAnsi="Arial" w:cs="Arial"/>
                <w:b/>
                <w:color w:val="000000"/>
                <w:sz w:val="24"/>
              </w:rPr>
              <w:t>руб.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86C16"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  <w:r w:rsidR="00F81BF6"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</w:p>
          <w:p w:rsidR="00F81BF6" w:rsidRPr="00186C16" w:rsidRDefault="00F81BF6" w:rsidP="009045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0001000000000 0000</w:t>
            </w:r>
            <w:r w:rsidR="00F81BF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1084,0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1049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>,9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96</w:t>
            </w:r>
            <w:r w:rsidR="00FF47DB">
              <w:rPr>
                <w:rFonts w:ascii="Arial" w:eastAsia="Arial" w:hAnsi="Arial" w:cs="Arial"/>
                <w:b/>
                <w:sz w:val="24"/>
              </w:rPr>
              <w:t>,9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1821010000000 0000</w:t>
            </w:r>
            <w:r w:rsidR="00F81BF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35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40,6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116,0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1821010200001 0000 110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35</w:t>
            </w:r>
            <w:r w:rsidR="00FF47DB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40,6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116,0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1821010201001 0000 110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35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114,9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1821010203001 0000 110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A473B5" w:rsidRDefault="00FF47DB" w:rsidP="009045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3B5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</w:t>
            </w:r>
            <w:r w:rsidR="005102E2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1821050000000 0000 110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1362E5" w:rsidRDefault="005102E2" w:rsidP="009045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073D0F" w:rsidRDefault="005102E2" w:rsidP="0090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1362E5" w:rsidRDefault="005102E2" w:rsidP="005102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56,4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1821050300000 0000 110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1362E5" w:rsidRDefault="005102E2" w:rsidP="0090457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50,0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073D0F" w:rsidRDefault="00FF47DB" w:rsidP="00510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</w:t>
            </w:r>
            <w:r w:rsidR="005102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1362E5" w:rsidRDefault="005102E2" w:rsidP="0090457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56,4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1821050301001 0000 110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AB7BC5" w:rsidRDefault="005102E2" w:rsidP="009045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073D0F" w:rsidRDefault="00FF47DB" w:rsidP="00510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</w:t>
            </w:r>
            <w:r w:rsidR="005102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AB7BC5" w:rsidRDefault="005102E2" w:rsidP="009045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56,4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1821060000000 0000 000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968,4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98,8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1821060100000 0000 110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62,5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1821060103010 0000 110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62,5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1821060600000 0000 110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940,0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943,4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FF47DB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</w:t>
            </w:r>
            <w:r w:rsidR="005102E2"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1821060603310 0000 110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546,3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5102E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547,7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5102E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</w:t>
            </w:r>
            <w:r w:rsidR="005102E2"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F81BF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1821060604310 0000 110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6F2B7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393,7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6F2B72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395,7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6F2B7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</w:t>
            </w:r>
            <w:r w:rsidR="006F2B72"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2721C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  <w:r w:rsidR="00FF47DB">
              <w:rPr>
                <w:rFonts w:ascii="Arial" w:eastAsia="Arial" w:hAnsi="Arial" w:cs="Arial"/>
                <w:b/>
                <w:color w:val="000000"/>
                <w:sz w:val="24"/>
              </w:rPr>
              <w:t>1130000000 0000 000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A473B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A473B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A473B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141,1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2721C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  <w:r w:rsidR="00FF47D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1130200000 0000 130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010EA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010EA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12,7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Pr="00010EA5" w:rsidRDefault="00FF47DB" w:rsidP="006F2B7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10EA5">
              <w:rPr>
                <w:rFonts w:ascii="Arial" w:hAnsi="Arial" w:cs="Arial"/>
                <w:i/>
                <w:sz w:val="24"/>
                <w:szCs w:val="24"/>
              </w:rPr>
              <w:t>141,</w:t>
            </w:r>
            <w:r w:rsidR="006F2B72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2721C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>11302060000000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>130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A473B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AB7BC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A473B5" w:rsidRDefault="00FF47DB" w:rsidP="006F2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</w:t>
            </w:r>
            <w:r w:rsidR="006F2B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697BB6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>1130206510 0000 130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A473B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AB7BC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A473B5" w:rsidRDefault="006F2B72" w:rsidP="0090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141,1</w:t>
            </w:r>
          </w:p>
        </w:tc>
      </w:tr>
      <w:tr w:rsidR="006F2B72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Default="006F2B72" w:rsidP="006F2B7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0001170000000 0000 000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Default="006F2B72" w:rsidP="006F2B7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F2B72" w:rsidRPr="00B531ED" w:rsidRDefault="00494CAA" w:rsidP="006F2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F2B72" w:rsidRPr="00B531ED" w:rsidRDefault="006F2B72" w:rsidP="006F2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F2B72" w:rsidRPr="00B531ED" w:rsidRDefault="00D70029" w:rsidP="006F2B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6F2B72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Default="006F2B72" w:rsidP="00494CA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000117</w:t>
            </w:r>
            <w:r w:rsidR="00494CAA">
              <w:rPr>
                <w:rFonts w:ascii="Arial" w:eastAsia="Arial" w:hAnsi="Arial" w:cs="Arial"/>
                <w:i/>
                <w:color w:val="000000"/>
                <w:sz w:val="24"/>
              </w:rPr>
              <w:t>14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00000 0000 180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Default="00494CAA" w:rsidP="006F2B7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самооблажения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граждан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F2B72" w:rsidRPr="00073D0F" w:rsidRDefault="00494CAA" w:rsidP="006F2B7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F2B72" w:rsidRPr="00073D0F" w:rsidRDefault="006F2B72" w:rsidP="006F2B7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6F2B72" w:rsidRPr="00073D0F" w:rsidRDefault="00D70029" w:rsidP="006F2B72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0,0</w:t>
            </w:r>
          </w:p>
        </w:tc>
      </w:tr>
      <w:tr w:rsidR="006F2B72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Default="006F2B72" w:rsidP="00494CA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000117</w:t>
            </w:r>
            <w:r w:rsidR="00494CAA">
              <w:rPr>
                <w:rFonts w:ascii="Arial" w:eastAsia="Arial" w:hAnsi="Arial" w:cs="Arial"/>
                <w:color w:val="000000"/>
                <w:sz w:val="24"/>
              </w:rPr>
              <w:t>14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494CAA">
              <w:rPr>
                <w:rFonts w:ascii="Arial" w:eastAsia="Arial" w:hAnsi="Arial" w:cs="Arial"/>
                <w:color w:val="000000"/>
                <w:sz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</w:rPr>
              <w:t>010 0000 180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Default="00494CAA" w:rsidP="00494CAA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Средства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самооблажения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граждан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, зачисляемые в </w:t>
            </w:r>
            <w:r w:rsidR="006F2B72">
              <w:rPr>
                <w:rFonts w:ascii="Arial" w:eastAsia="Arial" w:hAnsi="Arial" w:cs="Arial"/>
                <w:color w:val="000000"/>
                <w:sz w:val="24"/>
              </w:rPr>
              <w:t>бюджет</w:t>
            </w:r>
            <w:r>
              <w:rPr>
                <w:rFonts w:ascii="Arial" w:eastAsia="Arial" w:hAnsi="Arial" w:cs="Arial"/>
                <w:color w:val="000000"/>
                <w:sz w:val="24"/>
              </w:rPr>
              <w:t>ы</w:t>
            </w:r>
            <w:r w:rsidR="006F2B72">
              <w:rPr>
                <w:rFonts w:ascii="Arial" w:eastAsia="Arial" w:hAnsi="Arial" w:cs="Arial"/>
                <w:color w:val="000000"/>
                <w:sz w:val="24"/>
              </w:rPr>
              <w:t xml:space="preserve"> поселений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Pr="00B531ED" w:rsidRDefault="00494CAA" w:rsidP="006F2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Pr="00B531ED" w:rsidRDefault="006F2B72" w:rsidP="006F2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F2B72" w:rsidRPr="00B531ED" w:rsidRDefault="00D70029" w:rsidP="006F2B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2721C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>2000000000 0000 000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1521,5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1428,9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93,9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2721C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0002020000000 0000 000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1521,5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1428,9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93,9</w:t>
            </w:r>
          </w:p>
        </w:tc>
      </w:tr>
      <w:tr w:rsidR="00F81BF6" w:rsidTr="006F2B72">
        <w:trPr>
          <w:trHeight w:val="492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2721C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0002021000000 0000 150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801,4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801,4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2721C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  <w:r w:rsidR="00FF47DB">
              <w:rPr>
                <w:rFonts w:ascii="Arial" w:eastAsia="Arial" w:hAnsi="Arial" w:cs="Arial"/>
                <w:i/>
                <w:color w:val="000000"/>
                <w:sz w:val="24"/>
              </w:rPr>
              <w:t>2021500100 0000 150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801,4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801,4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697BB6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>2021500110 0000 150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F47DB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801,4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801,4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7A57D5" w:rsidRDefault="00FF47DB" w:rsidP="002721CB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0002023000000 0000 15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F81BF6" w:rsidRPr="0040356B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2721CB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0002023511800 0000 150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904574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494CAA" w:rsidP="0090457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139,6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494CAA" w:rsidP="00494CA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139,6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90457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697BB6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>2023511810 0000 150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7A57D5" w:rsidRDefault="00FF47DB" w:rsidP="002721CB">
            <w:pPr>
              <w:spacing w:after="0" w:line="240" w:lineRule="auto"/>
              <w:rPr>
                <w:b/>
              </w:rPr>
            </w:pP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0002024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  <w:r w:rsidRPr="007A57D5">
              <w:rPr>
                <w:rFonts w:ascii="Arial" w:eastAsia="Arial" w:hAnsi="Arial" w:cs="Arial"/>
                <w:b/>
                <w:color w:val="000000"/>
                <w:sz w:val="24"/>
              </w:rPr>
              <w:t>00000 0000 15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580,5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487,9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  <w:r w:rsidR="00494CAA">
              <w:rPr>
                <w:rFonts w:ascii="Arial" w:eastAsia="Arial" w:hAnsi="Arial" w:cs="Arial"/>
                <w:b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</w:tr>
      <w:tr w:rsidR="00F81BF6" w:rsidRPr="0040356B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2721CB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0002024001400 0000 150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904574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494CAA" w:rsidP="00494CA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560,5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494CAA" w:rsidP="00494CA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467,9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494CA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</w:t>
            </w:r>
            <w:r w:rsidR="00494CAA"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,</w:t>
            </w:r>
            <w:r w:rsidR="00494CAA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697BB6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 xml:space="preserve">2024001410 0000 150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560,5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467,9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83,5</w:t>
            </w:r>
          </w:p>
        </w:tc>
      </w:tr>
      <w:tr w:rsidR="00F81BF6" w:rsidRPr="0040356B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2721CB">
            <w:pPr>
              <w:spacing w:after="0" w:line="240" w:lineRule="auto"/>
              <w:rPr>
                <w:i/>
              </w:rPr>
            </w:pP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0002024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9999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>00 0000 150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FF47DB" w:rsidP="0090457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межбюджетные</w:t>
            </w:r>
            <w:r w:rsidRPr="0040356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трансферты, передаваемые бюджетам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494CAA" w:rsidP="0090457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494CAA" w:rsidP="00494CAA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20,0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40356B" w:rsidRDefault="00494CAA" w:rsidP="0090457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2721CB" w:rsidP="00697BB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</w:t>
            </w:r>
            <w:r w:rsidR="00697BB6"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FF47DB">
              <w:rPr>
                <w:rFonts w:ascii="Arial" w:eastAsia="Arial" w:hAnsi="Arial" w:cs="Arial"/>
                <w:color w:val="000000"/>
                <w:sz w:val="24"/>
              </w:rPr>
              <w:t xml:space="preserve">2024999910 0000 150 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сельских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поселений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20,0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494CAA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3018,1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2847,1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94,3</w:t>
            </w:r>
          </w:p>
        </w:tc>
      </w:tr>
      <w:tr w:rsidR="00F81BF6" w:rsidTr="006F2B72"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6B2B16" w:rsidRDefault="00FF47DB" w:rsidP="009045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Default="00FF47DB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-26,0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F47DB" w:rsidRPr="006B2B16" w:rsidRDefault="00FF47DB" w:rsidP="009045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94CAA" w:rsidRDefault="00494CAA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904574" w:rsidRDefault="00904574" w:rsidP="0090457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Отчет об исполнении приложения </w:t>
      </w:r>
      <w:r w:rsidR="00436133">
        <w:rPr>
          <w:rFonts w:ascii="Arial" w:eastAsia="Arial" w:hAnsi="Arial" w:cs="Arial"/>
          <w:b/>
          <w:sz w:val="24"/>
        </w:rPr>
        <w:t>7</w:t>
      </w:r>
      <w:r>
        <w:rPr>
          <w:rFonts w:ascii="Arial" w:eastAsia="Arial" w:hAnsi="Arial" w:cs="Arial"/>
          <w:b/>
          <w:sz w:val="24"/>
        </w:rPr>
        <w:t xml:space="preserve"> «</w:t>
      </w:r>
      <w:r w:rsidRPr="001F59D0">
        <w:rPr>
          <w:rFonts w:ascii="Arial" w:eastAsia="Arial" w:hAnsi="Arial" w:cs="Arial"/>
          <w:b/>
          <w:sz w:val="24"/>
        </w:rPr>
        <w:t>Распределение расходов бюджета Никольского сельского поселения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436133">
        <w:rPr>
          <w:rFonts w:ascii="Arial" w:eastAsia="Arial" w:hAnsi="Arial" w:cs="Arial"/>
          <w:b/>
          <w:sz w:val="24"/>
        </w:rPr>
        <w:t>Троснянского</w:t>
      </w:r>
      <w:proofErr w:type="spellEnd"/>
      <w:r w:rsidR="00436133">
        <w:rPr>
          <w:rFonts w:ascii="Arial" w:eastAsia="Arial" w:hAnsi="Arial" w:cs="Arial"/>
          <w:b/>
          <w:sz w:val="24"/>
        </w:rPr>
        <w:t xml:space="preserve"> района Орловской области </w:t>
      </w:r>
      <w:r>
        <w:rPr>
          <w:rFonts w:ascii="Arial" w:eastAsia="Arial" w:hAnsi="Arial" w:cs="Arial"/>
          <w:b/>
          <w:sz w:val="24"/>
        </w:rPr>
        <w:t>н</w:t>
      </w:r>
      <w:r w:rsidRPr="001F59D0">
        <w:rPr>
          <w:rFonts w:ascii="Arial" w:eastAsia="Arial" w:hAnsi="Arial" w:cs="Arial"/>
          <w:b/>
          <w:sz w:val="24"/>
        </w:rPr>
        <w:t xml:space="preserve">а </w:t>
      </w:r>
      <w:r>
        <w:rPr>
          <w:rFonts w:ascii="Arial" w:eastAsia="Arial" w:hAnsi="Arial" w:cs="Arial"/>
          <w:b/>
          <w:sz w:val="24"/>
        </w:rPr>
        <w:t>202</w:t>
      </w:r>
      <w:r w:rsidR="00494CAA">
        <w:rPr>
          <w:rFonts w:ascii="Arial" w:eastAsia="Arial" w:hAnsi="Arial" w:cs="Arial"/>
          <w:b/>
          <w:sz w:val="24"/>
        </w:rPr>
        <w:t>2</w:t>
      </w:r>
      <w:r w:rsidRPr="001F59D0">
        <w:rPr>
          <w:rFonts w:ascii="Arial" w:eastAsia="Arial" w:hAnsi="Arial" w:cs="Arial"/>
          <w:b/>
          <w:sz w:val="24"/>
        </w:rPr>
        <w:t xml:space="preserve"> год </w:t>
      </w:r>
      <w:r>
        <w:rPr>
          <w:rFonts w:ascii="Arial" w:eastAsia="Arial" w:hAnsi="Arial" w:cs="Arial"/>
          <w:b/>
          <w:sz w:val="24"/>
        </w:rPr>
        <w:t>и на плановый период 202</w:t>
      </w:r>
      <w:r w:rsidR="00494CAA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и 202</w:t>
      </w:r>
      <w:r w:rsidR="00494CAA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годов </w:t>
      </w:r>
      <w:r w:rsidRPr="001F59D0">
        <w:rPr>
          <w:rFonts w:ascii="Arial" w:eastAsia="Arial" w:hAnsi="Arial" w:cs="Arial"/>
          <w:b/>
          <w:sz w:val="24"/>
        </w:rPr>
        <w:t xml:space="preserve">по разделам и подразделам </w:t>
      </w:r>
      <w:r>
        <w:rPr>
          <w:rFonts w:ascii="Arial" w:eastAsia="Arial" w:hAnsi="Arial" w:cs="Arial"/>
          <w:b/>
          <w:sz w:val="24"/>
        </w:rPr>
        <w:t xml:space="preserve">функциональной </w:t>
      </w:r>
      <w:r w:rsidRPr="001F59D0">
        <w:rPr>
          <w:rFonts w:ascii="Arial" w:eastAsia="Arial" w:hAnsi="Arial" w:cs="Arial"/>
          <w:b/>
          <w:sz w:val="24"/>
        </w:rPr>
        <w:t xml:space="preserve">классификации </w:t>
      </w:r>
      <w:r>
        <w:rPr>
          <w:rFonts w:ascii="Arial" w:eastAsia="Arial" w:hAnsi="Arial" w:cs="Arial"/>
          <w:b/>
          <w:sz w:val="24"/>
        </w:rPr>
        <w:t>расходов» за 202</w:t>
      </w:r>
      <w:r w:rsidR="00494CAA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год</w:t>
      </w:r>
    </w:p>
    <w:p w:rsidR="00904574" w:rsidRPr="001F59D0" w:rsidRDefault="00904574" w:rsidP="0090457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tbl>
      <w:tblPr>
        <w:tblW w:w="9965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69"/>
        <w:gridCol w:w="718"/>
        <w:gridCol w:w="871"/>
        <w:gridCol w:w="860"/>
        <w:gridCol w:w="861"/>
        <w:gridCol w:w="1176"/>
        <w:gridCol w:w="10"/>
      </w:tblGrid>
      <w:tr w:rsidR="00904574" w:rsidTr="001C72C5">
        <w:trPr>
          <w:trHeight w:val="311"/>
        </w:trPr>
        <w:tc>
          <w:tcPr>
            <w:tcW w:w="5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71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8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29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Pr="00644DE6" w:rsidRDefault="00904574" w:rsidP="009045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Сумма (тыс.</w:t>
            </w:r>
            <w:r w:rsidR="00697BB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рублей)</w:t>
            </w:r>
          </w:p>
        </w:tc>
      </w:tr>
      <w:tr w:rsidR="00904574" w:rsidTr="001C72C5">
        <w:trPr>
          <w:trHeight w:val="311"/>
        </w:trPr>
        <w:tc>
          <w:tcPr>
            <w:tcW w:w="5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87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29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Pr="00644DE6" w:rsidRDefault="00904574" w:rsidP="00494CAA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20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494CAA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</w:p>
        </w:tc>
      </w:tr>
      <w:tr w:rsidR="00904574" w:rsidTr="001C72C5">
        <w:trPr>
          <w:trHeight w:val="890"/>
        </w:trPr>
        <w:tc>
          <w:tcPr>
            <w:tcW w:w="5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871" w:type="dxa"/>
            <w:vMerge/>
            <w:tcBorders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Pr="00644DE6" w:rsidRDefault="00904574" w:rsidP="00904574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План </w:t>
            </w:r>
          </w:p>
          <w:p w:rsidR="00904574" w:rsidRPr="00644DE6" w:rsidRDefault="00904574" w:rsidP="0090457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Pr="00644DE6" w:rsidRDefault="00904574" w:rsidP="0090457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</w:t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Pr="00644DE6" w:rsidRDefault="00904574" w:rsidP="00904574">
            <w:pPr>
              <w:spacing w:after="0" w:line="240" w:lineRule="auto"/>
              <w:jc w:val="center"/>
              <w:rPr>
                <w:b/>
              </w:rPr>
            </w:pP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%</w:t>
            </w:r>
          </w:p>
        </w:tc>
      </w:tr>
      <w:tr w:rsidR="00904574" w:rsidTr="001C72C5">
        <w:trPr>
          <w:gridAfter w:val="1"/>
          <w:wAfter w:w="10" w:type="dxa"/>
        </w:trPr>
        <w:tc>
          <w:tcPr>
            <w:tcW w:w="5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2605,5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2503,7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96,1</w:t>
            </w:r>
          </w:p>
        </w:tc>
      </w:tr>
      <w:tr w:rsidR="00904574" w:rsidTr="001C72C5">
        <w:tc>
          <w:tcPr>
            <w:tcW w:w="546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0100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538,3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494CA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494CAA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819,0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818,4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904574">
              <w:rPr>
                <w:rFonts w:ascii="Arial" w:eastAsia="Arial" w:hAnsi="Arial" w:cs="Arial"/>
                <w:color w:val="000000"/>
                <w:sz w:val="24"/>
              </w:rPr>
              <w:t>9,</w:t>
            </w: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</w:tr>
      <w:tr w:rsidR="00904574" w:rsidTr="001C72C5">
        <w:trPr>
          <w:trHeight w:val="560"/>
        </w:trPr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Обеспечение проведения выборов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оеферендумов</w:t>
            </w:r>
            <w:proofErr w:type="spellEnd"/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9045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494CAA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90457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494CAA">
            <w:pPr>
              <w:tabs>
                <w:tab w:val="center" w:pos="718"/>
                <w:tab w:val="right" w:pos="1437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904574" w:rsidTr="001C72C5">
        <w:trPr>
          <w:trHeight w:val="276"/>
        </w:trPr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494CAA">
            <w:pPr>
              <w:tabs>
                <w:tab w:val="center" w:pos="718"/>
                <w:tab w:val="right" w:pos="1437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139,6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88,0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Дорожное хозяйство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0409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507,5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88,0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D70029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45,7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17,1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26,3</w:t>
            </w:r>
          </w:p>
        </w:tc>
      </w:tr>
      <w:tr w:rsidR="00904574" w:rsidTr="001C72C5">
        <w:tc>
          <w:tcPr>
            <w:tcW w:w="546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56,4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D70029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D70029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D700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D70029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,</w:t>
            </w:r>
            <w:r w:rsidR="00D70029">
              <w:rPr>
                <w:rFonts w:ascii="Arial" w:eastAsia="Arial" w:hAnsi="Arial" w:cs="Arial"/>
                <w:sz w:val="24"/>
              </w:rPr>
              <w:t>6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D700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</w:t>
            </w:r>
            <w:r w:rsidR="00D70029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429,4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429,1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D700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D70029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Социальная политика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D70029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904574" w:rsidTr="001C72C5">
        <w:tc>
          <w:tcPr>
            <w:tcW w:w="5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90457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D70029" w:rsidP="00904574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04574" w:rsidRDefault="00904574" w:rsidP="00494CA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</w:tbl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2721CB" w:rsidRDefault="002721C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C72C5" w:rsidRDefault="001C72C5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45"/>
        <w:gridCol w:w="709"/>
        <w:gridCol w:w="708"/>
        <w:gridCol w:w="1560"/>
        <w:gridCol w:w="567"/>
        <w:gridCol w:w="850"/>
        <w:gridCol w:w="851"/>
        <w:gridCol w:w="717"/>
      </w:tblGrid>
      <w:tr w:rsidR="001C72C5" w:rsidTr="003B7618">
        <w:trPr>
          <w:jc w:val="center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Отчет об исполнении приложения </w:t>
            </w:r>
            <w:r w:rsidR="00436133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      </w:r>
            <w:r w:rsidR="000F7A78">
              <w:rPr>
                <w:rFonts w:ascii="Arial" w:eastAsia="Arial" w:hAnsi="Arial" w:cs="Arial"/>
                <w:b/>
                <w:color w:val="000000"/>
                <w:sz w:val="24"/>
              </w:rPr>
              <w:t>, группам и подгруппам видов расходов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классификации расходов бюджета </w:t>
            </w:r>
            <w:r w:rsidR="000F7A7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Никольского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сельского поселения </w:t>
            </w:r>
            <w:proofErr w:type="spellStart"/>
            <w:r w:rsidR="00436133">
              <w:rPr>
                <w:rFonts w:ascii="Arial" w:eastAsia="Arial" w:hAnsi="Arial" w:cs="Arial"/>
                <w:b/>
                <w:color w:val="000000"/>
                <w:sz w:val="24"/>
              </w:rPr>
              <w:t>Троснянского</w:t>
            </w:r>
            <w:proofErr w:type="spellEnd"/>
            <w:r w:rsidR="00436133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района Орловской области на 202</w:t>
            </w:r>
            <w:r w:rsidR="00F60719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436133">
              <w:rPr>
                <w:rFonts w:ascii="Arial" w:eastAsia="Arial" w:hAnsi="Arial" w:cs="Arial"/>
                <w:b/>
                <w:color w:val="000000"/>
                <w:sz w:val="24"/>
              </w:rPr>
              <w:t>-</w:t>
            </w:r>
            <w:r w:rsidR="000F7A78">
              <w:rPr>
                <w:rFonts w:ascii="Arial" w:eastAsia="Arial" w:hAnsi="Arial" w:cs="Arial"/>
                <w:b/>
                <w:color w:val="000000"/>
                <w:sz w:val="24"/>
              </w:rPr>
              <w:t>202</w:t>
            </w:r>
            <w:r w:rsidR="00F60719">
              <w:rPr>
                <w:rFonts w:ascii="Arial" w:eastAsia="Arial" w:hAnsi="Arial" w:cs="Arial"/>
                <w:b/>
                <w:color w:val="000000"/>
                <w:sz w:val="24"/>
              </w:rPr>
              <w:t>4</w:t>
            </w:r>
            <w:r w:rsidR="000F7A7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</w:t>
            </w:r>
            <w:r w:rsidR="00436133">
              <w:rPr>
                <w:rFonts w:ascii="Arial" w:eastAsia="Arial" w:hAnsi="Arial" w:cs="Arial"/>
                <w:b/>
                <w:color w:val="000000"/>
                <w:sz w:val="24"/>
              </w:rPr>
              <w:t>ы</w:t>
            </w:r>
            <w:r w:rsidR="000F7A78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»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за 202</w:t>
            </w:r>
            <w:r w:rsidR="00F60719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 </w:t>
            </w:r>
          </w:p>
          <w:p w:rsidR="001C72C5" w:rsidRPr="00644DE6" w:rsidRDefault="001C72C5" w:rsidP="00382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7A78" w:rsidTr="003B7618">
        <w:trPr>
          <w:jc w:val="center"/>
        </w:trPr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</w:t>
            </w:r>
            <w:r w:rsidR="000F7A78"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  <w:proofErr w:type="spellEnd"/>
          </w:p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ЦСТ</w:t>
            </w:r>
          </w:p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644DE6" w:rsidRDefault="000F7A78" w:rsidP="00382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Сумма, тыс.руб.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644DE6" w:rsidRDefault="000F7A78" w:rsidP="000F7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Утвер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ждено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644DE6" w:rsidRDefault="000F7A78" w:rsidP="003821B4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Испол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нено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644DE6" w:rsidRDefault="000F7A78" w:rsidP="00382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% </w:t>
            </w:r>
            <w:r w:rsidR="001C72C5" w:rsidRPr="00644DE6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исполнения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0F7A78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0F7A78" w:rsidP="003821B4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0F7A78" w:rsidP="003821B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0F7A78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0F7A78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2605,5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2503,7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F7A78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96,1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0F7A78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0F7A78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0F7A7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538,3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0F7A78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0F7A7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RPr="00D70F40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0F7A78" w:rsidP="003821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1C72C5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0F7A78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F6071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i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,</w:t>
            </w:r>
            <w:r w:rsidR="00F60719">
              <w:rPr>
                <w:rFonts w:ascii="Arial" w:eastAsia="Arial" w:hAnsi="Arial" w:cs="Arial"/>
                <w:i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F60719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i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,3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0F7A78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0F7A7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0F7A78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0F7A7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60719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0F7A7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0F7A7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819,0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818,4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99,9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БЛ00000000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818,4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F60719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</w:t>
            </w:r>
          </w:p>
        </w:tc>
      </w:tr>
      <w:tr w:rsidR="000F7A78" w:rsidRPr="00D70F40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0F7A78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EB53B8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1C72C5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EB53B8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БЛ00082040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F60719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819,0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F60719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818,4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F60719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99,9</w:t>
            </w:r>
          </w:p>
        </w:tc>
      </w:tr>
      <w:tr w:rsidR="00F60719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F6071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F60719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F6071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F6071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60719" w:rsidRDefault="00F60719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8E6A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8E6A3F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8E6A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8E6A3F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20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1F7DF4" w:rsidRDefault="008E6A3F" w:rsidP="00382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20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1F7DF4" w:rsidRDefault="001C72C5" w:rsidP="003821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0E747E" w:rsidRDefault="001C72C5" w:rsidP="003821B4">
            <w:pPr>
              <w:spacing w:after="0" w:line="240" w:lineRule="auto"/>
              <w:jc w:val="center"/>
            </w:pPr>
            <w:r w:rsidRPr="000E747E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0E747E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 w:rsidRPr="000E747E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0E747E" w:rsidRDefault="001C72C5" w:rsidP="00EB53B8">
            <w:pPr>
              <w:spacing w:after="0" w:line="240" w:lineRule="auto"/>
              <w:jc w:val="center"/>
            </w:pPr>
            <w:r w:rsidRPr="000E747E"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0E747E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843D6F" w:rsidRDefault="008E6A3F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C72C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0F7A78" w:rsidRPr="00D70F40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EB53B8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EB53B8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БЛ000800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8E6A3F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843D6F" w:rsidRDefault="008E6A3F" w:rsidP="00382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="001C72C5">
              <w:rPr>
                <w:rFonts w:ascii="Arial" w:hAnsi="Arial" w:cs="Arial"/>
                <w:i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436133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1F7DF4" w:rsidRDefault="008E6A3F" w:rsidP="00382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1F7DF4" w:rsidRDefault="001C72C5" w:rsidP="003821B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EB53B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843D6F" w:rsidRDefault="008E6A3F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0F7A78" w:rsidRPr="00D70F40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EB53B8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  <w:r w:rsidR="001C72C5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7B405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8E6A3F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843D6F" w:rsidRDefault="008E6A3F" w:rsidP="00382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EF2DCC" w:rsidRDefault="001C72C5" w:rsidP="003821B4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EF2DCC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EF2DCC" w:rsidRDefault="001C72C5" w:rsidP="003821B4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843D6F" w:rsidRDefault="001C72C5" w:rsidP="008E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43D6F">
              <w:rPr>
                <w:rFonts w:ascii="Arial" w:hAnsi="Arial" w:cs="Arial"/>
                <w:sz w:val="24"/>
                <w:szCs w:val="24"/>
              </w:rPr>
              <w:t>,</w:t>
            </w:r>
            <w:r w:rsidR="008E6A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EF2DCC" w:rsidRDefault="001C72C5" w:rsidP="003821B4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53B8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EF2DCC" w:rsidRDefault="00EB53B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1C72C5" w:rsidRPr="00EF2DCC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EF2DCC" w:rsidRDefault="001C72C5" w:rsidP="003821B4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8E6A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</w:t>
            </w:r>
            <w:r w:rsidR="008E6A3F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843D6F" w:rsidRDefault="001C72C5" w:rsidP="008E6A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43D6F">
              <w:rPr>
                <w:rFonts w:ascii="Arial" w:hAnsi="Arial" w:cs="Arial"/>
                <w:sz w:val="24"/>
                <w:szCs w:val="24"/>
              </w:rPr>
              <w:t>,</w:t>
            </w:r>
            <w:r w:rsidR="008E6A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EB53B8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8E6A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</w:t>
            </w:r>
            <w:r w:rsidR="008E6A3F">
              <w:rPr>
                <w:rFonts w:ascii="Arial" w:eastAsia="Arial" w:hAnsi="Arial" w:cs="Arial"/>
                <w:b/>
                <w:color w:val="000000"/>
                <w:sz w:val="24"/>
              </w:rPr>
              <w:t>39,6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7B405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8E6A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</w:t>
            </w:r>
            <w:r w:rsidR="008E6A3F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39,6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RPr="00D70F40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  <w:r w:rsidR="007B405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7B405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  <w:r w:rsidR="001C72C5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7B405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8E6A3F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8E6A3F" w:rsidP="008E6A3F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139,6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124,5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8E6A3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  <w:r w:rsidR="008E6A3F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8E6A3F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B42ED9" w:rsidRDefault="001C72C5" w:rsidP="003821B4">
            <w:pPr>
              <w:spacing w:after="0" w:line="240" w:lineRule="auto"/>
              <w:jc w:val="center"/>
            </w:pPr>
            <w:r w:rsidRPr="00B42ED9"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967D91" w:rsidRDefault="001C72C5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B42ED9" w:rsidRDefault="001C72C5" w:rsidP="003821B4">
            <w:pPr>
              <w:spacing w:after="0" w:line="240" w:lineRule="auto"/>
              <w:jc w:val="center"/>
            </w:pPr>
            <w:r w:rsidRPr="00B42ED9"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967D91" w:rsidRDefault="001C72C5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7B4055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446,5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88,0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7B405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1C72C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507,5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446,5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88,0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8E6A3F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88,0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 xml:space="preserve">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04</w:t>
            </w:r>
            <w:r w:rsidR="007B405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7B405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1C72C5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507,5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446,5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88,0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88,0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88,0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45,7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26,3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4,5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26,3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A85B9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A85B9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25,9</w:t>
            </w:r>
          </w:p>
        </w:tc>
      </w:tr>
      <w:tr w:rsidR="00A85B95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БЛ00083510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A85B95" w:rsidP="003B76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A85B95" w:rsidP="003B76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A85B95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EF2DCC" w:rsidRDefault="00A85B95" w:rsidP="00A85B95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EF2DCC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EF2DCC" w:rsidRDefault="00A85B95" w:rsidP="003B7618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843D6F" w:rsidRDefault="00A85B95" w:rsidP="003B7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A85B95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EF2DCC" w:rsidRDefault="00A85B95" w:rsidP="00A85B95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EF2DCC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EF2DCC" w:rsidRDefault="00A85B95" w:rsidP="003B7618">
            <w:pPr>
              <w:spacing w:after="0" w:line="240" w:lineRule="auto"/>
              <w:jc w:val="center"/>
            </w:pPr>
            <w:r w:rsidRPr="00EF2DCC"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843D6F" w:rsidRDefault="00A85B95" w:rsidP="003B76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0F7A78" w:rsidRPr="00D70F40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7B405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1C72C5" w:rsidRPr="00D70F4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A85B9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A85B95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2</w:t>
            </w:r>
            <w:r w:rsidR="00A85B95">
              <w:rPr>
                <w:rFonts w:ascii="Arial" w:eastAsia="Arial" w:hAnsi="Arial" w:cs="Arial"/>
                <w:b/>
                <w:i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A85B95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b/>
                <w:i/>
                <w:sz w:val="24"/>
              </w:rPr>
              <w:t>5</w:t>
            </w:r>
            <w:r w:rsidR="00A85B95">
              <w:rPr>
                <w:rFonts w:ascii="Arial" w:eastAsia="Arial" w:hAnsi="Arial" w:cs="Arial"/>
                <w:b/>
                <w:i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,</w:t>
            </w:r>
            <w:r w:rsidR="00A85B95">
              <w:rPr>
                <w:rFonts w:ascii="Arial" w:eastAsia="Arial" w:hAnsi="Arial" w:cs="Arial"/>
                <w:b/>
                <w:i/>
                <w:sz w:val="24"/>
              </w:rPr>
              <w:t>6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436133" w:rsidP="00A85B9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A85B95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436133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3B7618">
              <w:rPr>
                <w:rFonts w:ascii="Arial" w:eastAsia="Arial" w:hAnsi="Arial" w:cs="Arial"/>
                <w:sz w:val="24"/>
              </w:rPr>
              <w:t>4,5</w:t>
            </w:r>
          </w:p>
        </w:tc>
      </w:tr>
      <w:tr w:rsidR="003B761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Муниципальная программа «Охрана земель на территории Никольского сельского поселения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района Орловской области на 2021-2023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6800087950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Pr="00D70F40" w:rsidRDefault="003B7618" w:rsidP="003B761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Pr="00D70F40" w:rsidRDefault="003B7618" w:rsidP="003B761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3B761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БЛ00087950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3B761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3B7618" w:rsidRDefault="003B7618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БЛ00087950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B7618" w:rsidRDefault="003B7618" w:rsidP="003B76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БЛ00080210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Иные закупки товаров, работ и услуг для обеспечения государственных (муниципальных) </w:t>
            </w:r>
          </w:p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Pr="00D70F40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Pr="00D70F40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Pr="00D70F40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Pr="00D70F40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Pr="00D70F40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Pr="00D70F40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C71236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71236" w:rsidRDefault="00C71236" w:rsidP="00D55C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7B405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1C72C5"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7B4055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БЛ00086010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1C72C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A85B9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1,9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D70F40" w:rsidRDefault="00A85B95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59,4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00086</w:t>
            </w:r>
            <w:r>
              <w:rPr>
                <w:rFonts w:ascii="Arial" w:eastAsia="Arial" w:hAnsi="Arial" w:cs="Arial"/>
                <w:color w:val="000000"/>
                <w:sz w:val="24"/>
              </w:rPr>
              <w:t>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59,4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7B4055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7B405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7B405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A85B9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59,4</w:t>
            </w:r>
          </w:p>
        </w:tc>
      </w:tr>
      <w:tr w:rsidR="00A85B95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A85B95" w:rsidP="003B7618">
            <w:pPr>
              <w:spacing w:after="0" w:line="240" w:lineRule="auto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A85B95" w:rsidP="003B76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A85B95" w:rsidP="003B7618">
            <w:pPr>
              <w:spacing w:after="0" w:line="240" w:lineRule="auto"/>
              <w:jc w:val="center"/>
              <w:rPr>
                <w:i/>
              </w:rPr>
            </w:pP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БЛ000860</w:t>
            </w:r>
            <w:r w:rsidR="003B7618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 w:rsidRPr="00D70F40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A85B95" w:rsidP="003B7618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3B7618" w:rsidP="003B76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="00A85B95">
              <w:rPr>
                <w:rFonts w:ascii="Arial" w:eastAsia="Arial" w:hAnsi="Arial" w:cs="Arial"/>
                <w:i/>
                <w:color w:val="000000"/>
                <w:sz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3B7618" w:rsidP="003B76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7,2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Pr="00D70F40" w:rsidRDefault="003B7618" w:rsidP="003B761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A85B95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A85B95">
              <w:rPr>
                <w:rFonts w:ascii="Arial" w:eastAsia="Arial" w:hAnsi="Arial" w:cs="Arial"/>
                <w:color w:val="000000"/>
                <w:sz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7,2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A85B95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A85B9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A85B95">
              <w:rPr>
                <w:rFonts w:ascii="Arial" w:eastAsia="Arial" w:hAnsi="Arial" w:cs="Arial"/>
                <w:color w:val="000000"/>
                <w:sz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7,2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A85B95" w:rsidRDefault="003B7618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</w:t>
            </w:r>
            <w:r w:rsidR="003B7618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429,1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</w:t>
            </w:r>
            <w:r w:rsidR="003B7618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429,1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огонь", содержание воинских захоронений, памятных знаков)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3911C8" w:rsidRDefault="003B7618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3911C8" w:rsidRDefault="003B7618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3911C8" w:rsidRDefault="003B7618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  <w:p w:rsidR="001C72C5" w:rsidRDefault="001C72C5" w:rsidP="003821B4">
            <w:pPr>
              <w:spacing w:after="0" w:line="240" w:lineRule="auto"/>
            </w:pP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БЛ00084400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Pr="00CB6100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  <w:r w:rsidR="003B7618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2,</w:t>
            </w:r>
            <w:r w:rsidR="003B7618">
              <w:rPr>
                <w:rFonts w:ascii="Arial" w:eastAsia="Arial" w:hAnsi="Arial" w:cs="Arial"/>
                <w:i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412,1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99,</w:t>
            </w:r>
            <w:r w:rsidR="003B7618">
              <w:rPr>
                <w:rFonts w:ascii="Arial" w:eastAsia="Arial" w:hAnsi="Arial" w:cs="Arial"/>
                <w:i/>
                <w:color w:val="000000"/>
                <w:sz w:val="24"/>
              </w:rPr>
              <w:t>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</w:rPr>
              <w:t>2,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412,1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</w:rPr>
              <w:t>2,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412,1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3B7618"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1C72C5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1C72C5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</w:t>
            </w:r>
            <w:r>
              <w:rPr>
                <w:rFonts w:ascii="Arial" w:eastAsia="Arial" w:hAnsi="Arial" w:cs="Arial"/>
                <w:i/>
                <w:color w:val="000000"/>
                <w:sz w:val="24"/>
                <w:lang w:val="en-US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0080260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74,7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0F7A78" w:rsidTr="003B7618">
        <w:trPr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1C72C5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C72C5" w:rsidRDefault="001C72C5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</w:tbl>
    <w:p w:rsidR="001C72C5" w:rsidRDefault="001C72C5" w:rsidP="001C72C5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1722B" w:rsidRDefault="00C1722B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10771" w:type="dxa"/>
        <w:tblInd w:w="-3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"/>
        <w:gridCol w:w="4285"/>
        <w:gridCol w:w="8"/>
        <w:gridCol w:w="567"/>
        <w:gridCol w:w="8"/>
        <w:gridCol w:w="708"/>
        <w:gridCol w:w="8"/>
        <w:gridCol w:w="669"/>
        <w:gridCol w:w="8"/>
        <w:gridCol w:w="1466"/>
        <w:gridCol w:w="8"/>
        <w:gridCol w:w="473"/>
        <w:gridCol w:w="8"/>
        <w:gridCol w:w="850"/>
        <w:gridCol w:w="8"/>
        <w:gridCol w:w="851"/>
        <w:gridCol w:w="8"/>
        <w:gridCol w:w="811"/>
        <w:gridCol w:w="10"/>
        <w:gridCol w:w="10"/>
      </w:tblGrid>
      <w:tr w:rsidR="003821B4" w:rsidTr="00706EDE">
        <w:trPr>
          <w:gridBefore w:val="1"/>
          <w:wBefore w:w="7" w:type="dxa"/>
        </w:trPr>
        <w:tc>
          <w:tcPr>
            <w:tcW w:w="10764" w:type="dxa"/>
            <w:gridSpan w:val="19"/>
            <w:shd w:val="clear" w:color="000000" w:fill="FFFFFF"/>
            <w:tcMar>
              <w:left w:w="30" w:type="dxa"/>
              <w:right w:w="30" w:type="dxa"/>
            </w:tcMar>
          </w:tcPr>
          <w:p w:rsidR="00C1722B" w:rsidRDefault="003821B4" w:rsidP="00C172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Отчет об исполнении приложения </w:t>
            </w:r>
            <w:r w:rsidR="00C1722B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«Ведомственная структура расходов бюджета сельского поселения </w:t>
            </w:r>
            <w:proofErr w:type="spellStart"/>
            <w:r w:rsidR="00C1722B">
              <w:rPr>
                <w:rFonts w:ascii="Arial" w:eastAsia="Arial" w:hAnsi="Arial" w:cs="Arial"/>
                <w:b/>
                <w:color w:val="000000"/>
                <w:sz w:val="24"/>
              </w:rPr>
              <w:t>Троснянского</w:t>
            </w:r>
            <w:proofErr w:type="spellEnd"/>
            <w:r w:rsidR="00C1722B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района Орловской области на 202</w:t>
            </w:r>
            <w:r w:rsidR="00C035AD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-202</w:t>
            </w:r>
            <w:r w:rsidR="003B7618">
              <w:rPr>
                <w:rFonts w:ascii="Arial" w:eastAsia="Arial" w:hAnsi="Arial" w:cs="Arial"/>
                <w:b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годы» </w:t>
            </w:r>
          </w:p>
          <w:p w:rsidR="003821B4" w:rsidRDefault="003821B4" w:rsidP="003B76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за 202</w:t>
            </w:r>
            <w:r w:rsidR="003B7618"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год 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10764" w:type="dxa"/>
            <w:gridSpan w:val="19"/>
            <w:tcBorders>
              <w:bottom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</w:p>
        </w:tc>
      </w:tr>
      <w:tr w:rsidR="00EB394D" w:rsidTr="00706EDE">
        <w:trPr>
          <w:gridBefore w:val="1"/>
          <w:wBefore w:w="7" w:type="dxa"/>
        </w:trPr>
        <w:tc>
          <w:tcPr>
            <w:tcW w:w="4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  <w:p w:rsidR="00EB394D" w:rsidRDefault="00EB394D" w:rsidP="00EB394D">
            <w:pPr>
              <w:spacing w:after="0" w:line="240" w:lineRule="auto"/>
              <w:jc w:val="center"/>
            </w:pP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ГРП</w:t>
            </w:r>
          </w:p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  <w:proofErr w:type="spellEnd"/>
          </w:p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</w:p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ЦСР</w:t>
            </w:r>
          </w:p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  <w:p w:rsidR="00EB394D" w:rsidRDefault="00EB394D" w:rsidP="00EB394D">
            <w:pPr>
              <w:spacing w:after="0" w:line="240" w:lineRule="auto"/>
              <w:jc w:val="center"/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Сумма (тыс.рублей)</w:t>
            </w:r>
          </w:p>
        </w:tc>
      </w:tr>
      <w:tr w:rsidR="00EB394D" w:rsidTr="00706EDE">
        <w:trPr>
          <w:gridBefore w:val="1"/>
          <w:wBefore w:w="7" w:type="dxa"/>
        </w:trPr>
        <w:tc>
          <w:tcPr>
            <w:tcW w:w="4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B7618">
            <w:pPr>
              <w:spacing w:after="0" w:line="240" w:lineRule="auto"/>
              <w:jc w:val="center"/>
            </w:pPr>
            <w:r w:rsidRPr="00644DE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B761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44DE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EB394D" w:rsidRPr="00644DE6" w:rsidTr="00706EDE">
        <w:trPr>
          <w:gridBefore w:val="1"/>
          <w:wBefore w:w="7" w:type="dxa"/>
        </w:trPr>
        <w:tc>
          <w:tcPr>
            <w:tcW w:w="4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5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Pr="00644DE6" w:rsidRDefault="00EB394D" w:rsidP="00382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Утверждено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Pr="00644DE6" w:rsidRDefault="00EB394D" w:rsidP="00382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Исполнено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Pr="00644DE6" w:rsidRDefault="00EB394D" w:rsidP="00C1722B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% </w:t>
            </w:r>
            <w:r w:rsidRPr="00644DE6">
              <w:rPr>
                <w:rFonts w:ascii="Arial" w:eastAsia="Arial" w:hAnsi="Arial" w:cs="Arial"/>
                <w:b/>
                <w:color w:val="000000"/>
                <w:sz w:val="24"/>
              </w:rPr>
              <w:t>исполнения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2605,5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B761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2503,7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B7618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96,1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Администрация Никольского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2193,1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2091,6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95,4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1380,8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1380,2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  <w:r w:rsidR="00610734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610734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  <w:r w:rsidR="0061073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</w:t>
            </w:r>
            <w:r w:rsidR="0061073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3205BE" w:rsidRDefault="003821B4" w:rsidP="0061073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610734">
              <w:rPr>
                <w:rFonts w:ascii="Arial" w:hAnsi="Arial" w:cs="Arial"/>
                <w:b/>
                <w:i/>
                <w:sz w:val="24"/>
                <w:szCs w:val="24"/>
              </w:rPr>
              <w:t>38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,3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EB394D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61073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538,3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EB394D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4C052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61073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538,3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38</w:t>
            </w:r>
            <w:r>
              <w:rPr>
                <w:rFonts w:ascii="Arial" w:eastAsia="Arial" w:hAnsi="Arial" w:cs="Arial"/>
                <w:color w:val="000000"/>
                <w:sz w:val="24"/>
              </w:rPr>
              <w:t>,3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B394D" w:rsidRDefault="00EB394D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819,0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818,4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99,9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819,0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818,4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819,0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818,4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</w:t>
            </w:r>
          </w:p>
        </w:tc>
      </w:tr>
      <w:tr w:rsidR="0061073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1073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584,4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10734" w:rsidRDefault="00610734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220,3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220,3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219,9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EB394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14,3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14,1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20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B7976" w:rsidRDefault="00610734" w:rsidP="003821B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 w:rsidR="003821B4">
              <w:rPr>
                <w:rFonts w:ascii="Arial" w:hAnsi="Arial" w:cs="Arial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Непрограммная часть бюджета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174C9C" w:rsidRDefault="00610734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821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</w:t>
            </w:r>
            <w:r w:rsidR="003821B4">
              <w:rPr>
                <w:rFonts w:ascii="Arial" w:eastAsia="Arial" w:hAnsi="Arial" w:cs="Arial"/>
                <w:sz w:val="24"/>
              </w:rPr>
              <w:t>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  <w:p w:rsidR="003821B4" w:rsidRDefault="003821B4" w:rsidP="00C1722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EB394D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EB394D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C1722B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Специальные расходы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БЛ00080040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880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C1722B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404A7B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B7976" w:rsidRDefault="00610734" w:rsidP="0061073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174C9C" w:rsidRDefault="00610734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  <w:p w:rsidR="003821B4" w:rsidRDefault="003821B4" w:rsidP="00C1722B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174C9C" w:rsidRDefault="003821B4" w:rsidP="006107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6107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БЛ00089200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</w:t>
            </w:r>
            <w:r w:rsidR="00610734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174C9C" w:rsidRDefault="003821B4" w:rsidP="006107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6107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  <w:r w:rsidR="00404A7B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139,6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404A7B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139,6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139,6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</w:t>
            </w:r>
            <w:r w:rsidR="00404A7B">
              <w:rPr>
                <w:rFonts w:ascii="Arial" w:eastAsia="Arial" w:hAnsi="Arial" w:cs="Arial"/>
                <w:color w:val="000000"/>
                <w:sz w:val="24"/>
              </w:rPr>
              <w:t>00511</w:t>
            </w:r>
            <w:r>
              <w:rPr>
                <w:rFonts w:ascii="Arial" w:eastAsia="Arial" w:hAnsi="Arial" w:cs="Arial"/>
                <w:color w:val="000000"/>
                <w:sz w:val="24"/>
              </w:rPr>
              <w:t>80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139,6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404A7B" w:rsidRDefault="003821B4" w:rsidP="003821B4">
            <w:pPr>
              <w:spacing w:after="0" w:line="240" w:lineRule="auto"/>
              <w:jc w:val="center"/>
            </w:pPr>
            <w:r w:rsidRPr="00404A7B"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404A7B" w:rsidRPr="00404A7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404A7B" w:rsidRDefault="00404A7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3821B4" w:rsidRPr="00404A7B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404A7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404A7B" w:rsidRDefault="003821B4" w:rsidP="003821B4">
            <w:pPr>
              <w:spacing w:after="0" w:line="240" w:lineRule="auto"/>
              <w:jc w:val="center"/>
            </w:pPr>
            <w:r w:rsidRPr="00404A7B"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1073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124,5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610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124,5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C1722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C1722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</w:t>
            </w:r>
            <w:r w:rsidR="006E2F6A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6E2F6A">
              <w:rPr>
                <w:rFonts w:ascii="Arial" w:eastAsia="Arial" w:hAnsi="Arial" w:cs="Arial"/>
                <w:color w:val="000000"/>
                <w:sz w:val="24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124,5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C1722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C1722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C1722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C1722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БЛ00051180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15,1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  <w:r w:rsidR="00C1722B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507,5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446,5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88,0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C1722B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C1722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507,5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446,5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88,0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C1722B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C1722B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507,5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88,0</w:t>
            </w:r>
          </w:p>
        </w:tc>
      </w:tr>
      <w:tr w:rsidR="003821B4" w:rsidRPr="00770BC3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Содержание автомобильных работ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грейдирования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обкашивания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обочин)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3821B4" w:rsidP="003821B4">
            <w:pPr>
              <w:spacing w:after="0" w:line="240" w:lineRule="auto"/>
              <w:jc w:val="center"/>
              <w:rPr>
                <w:i/>
              </w:rPr>
            </w:pPr>
            <w:r w:rsidRPr="00770BC3"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3821B4" w:rsidP="003821B4">
            <w:pPr>
              <w:spacing w:after="0" w:line="240" w:lineRule="auto"/>
              <w:jc w:val="center"/>
              <w:rPr>
                <w:i/>
              </w:rPr>
            </w:pPr>
            <w:r w:rsidRPr="00770BC3"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241920" w:rsidP="003821B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  <w:r w:rsidR="003821B4" w:rsidRPr="00770BC3"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3821B4" w:rsidP="00241920">
            <w:pPr>
              <w:spacing w:after="0" w:line="240" w:lineRule="auto"/>
              <w:jc w:val="center"/>
              <w:rPr>
                <w:i/>
              </w:rPr>
            </w:pPr>
            <w:r w:rsidRPr="00770BC3">
              <w:rPr>
                <w:rFonts w:ascii="Arial" w:eastAsia="Arial" w:hAnsi="Arial" w:cs="Arial"/>
                <w:i/>
                <w:color w:val="000000"/>
                <w:sz w:val="24"/>
              </w:rPr>
              <w:t>БЛ00082130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3821B4" w:rsidP="003821B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6E2F6A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507,5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6E2F6A" w:rsidP="003821B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446,5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70BC3" w:rsidRDefault="006E2F6A" w:rsidP="00C1722B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sz w:val="24"/>
              </w:rPr>
              <w:t>88,0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507,5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r>
              <w:rPr>
                <w:rFonts w:ascii="Arial" w:eastAsia="Arial" w:hAnsi="Arial" w:cs="Arial"/>
                <w:sz w:val="24"/>
              </w:rPr>
              <w:t>88,0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БЛ00082130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507,5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446,5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r>
              <w:rPr>
                <w:rFonts w:ascii="Arial" w:eastAsia="Arial" w:hAnsi="Arial" w:cs="Arial"/>
                <w:sz w:val="24"/>
              </w:rPr>
              <w:t>88,0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73,5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33,6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45,7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17,1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26,3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17,1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4,5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26,3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A404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</w:t>
            </w:r>
            <w:r w:rsidR="00A404A2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720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17,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25,9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25,9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БЛ00081720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4,4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25,9</w:t>
            </w:r>
          </w:p>
        </w:tc>
      </w:tr>
      <w:tr w:rsidR="006E2F6A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БЛ00083510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0,1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6E2F6A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Pr="00174C9C" w:rsidRDefault="006E2F6A" w:rsidP="00C03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6E2F6A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0502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БЛ00083510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Pr="00174C9C" w:rsidRDefault="006E2F6A" w:rsidP="00C03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E2F6A" w:rsidRDefault="006E2F6A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6E2F6A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56,4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E2F6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2</w:t>
            </w:r>
            <w:r w:rsidR="006E2F6A">
              <w:rPr>
                <w:rFonts w:ascii="Arial" w:eastAsia="Arial" w:hAnsi="Arial" w:cs="Arial"/>
                <w:b/>
                <w:i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6E2F6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5</w:t>
            </w:r>
            <w:r w:rsidR="006E2F6A">
              <w:rPr>
                <w:rFonts w:ascii="Arial" w:eastAsia="Arial" w:hAnsi="Arial" w:cs="Arial"/>
                <w:b/>
                <w:i/>
                <w:sz w:val="24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,</w:t>
            </w:r>
            <w:r w:rsidR="006E2F6A">
              <w:rPr>
                <w:rFonts w:ascii="Arial" w:eastAsia="Arial" w:hAnsi="Arial" w:cs="Arial"/>
                <w:b/>
                <w:i/>
                <w:sz w:val="24"/>
              </w:rPr>
              <w:t>6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53,4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8F490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8F4908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,1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8F4908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8F4908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,5</w:t>
            </w:r>
          </w:p>
        </w:tc>
      </w:tr>
      <w:tr w:rsidR="008F4908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Муниципальная программа «Охрана земель на территории Никольского сельского поселения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района Орловской области на 2021-2023 годы»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8F490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6800087950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jc w:val="center"/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8F4908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8F490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6800087950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jc w:val="center"/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8F4908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8F490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6800087950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jc w:val="center"/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БЛ00080210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r>
              <w:rPr>
                <w:rFonts w:ascii="Arial" w:eastAsia="Arial" w:hAnsi="Arial" w:cs="Arial"/>
                <w:sz w:val="24"/>
              </w:rPr>
              <w:t>10</w:t>
            </w: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r>
              <w:rPr>
                <w:rFonts w:ascii="Arial" w:eastAsia="Arial" w:hAnsi="Arial" w:cs="Arial"/>
                <w:sz w:val="24"/>
              </w:rPr>
              <w:t>10</w:t>
            </w:r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r>
              <w:rPr>
                <w:rFonts w:ascii="Arial" w:eastAsia="Arial" w:hAnsi="Arial" w:cs="Arial"/>
                <w:sz w:val="24"/>
              </w:rPr>
              <w:t>10</w:t>
            </w:r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740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11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jc w:val="center"/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jc w:val="center"/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r w:rsidRPr="005719F8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БЛ00081740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11,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jc w:val="center"/>
            </w:pP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r w:rsidRPr="00D44C4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706EDE" w:rsidTr="00706EDE">
        <w:trPr>
          <w:gridAfter w:val="2"/>
          <w:wAfter w:w="2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БЛ00081751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Pr="00241920" w:rsidRDefault="00706EDE" w:rsidP="00C035AD">
            <w:pPr>
              <w:rPr>
                <w:i/>
              </w:rPr>
            </w:pPr>
            <w:r w:rsidRPr="00241920"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706EDE" w:rsidTr="00706EDE">
        <w:trPr>
          <w:gridAfter w:val="2"/>
          <w:wAfter w:w="2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r w:rsidRPr="001776E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706EDE" w:rsidTr="00706EDE">
        <w:trPr>
          <w:gridAfter w:val="2"/>
          <w:wAfter w:w="2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БЛ00081751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r w:rsidRPr="001776E4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706EDE" w:rsidTr="00706EDE">
        <w:trPr>
          <w:gridAfter w:val="1"/>
          <w:wAfter w:w="1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БЛ00081752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Pr="00241920" w:rsidRDefault="00706EDE" w:rsidP="00C035AD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Pr="00241920" w:rsidRDefault="00706EDE" w:rsidP="00C035AD">
            <w:pPr>
              <w:jc w:val="center"/>
              <w:rPr>
                <w:i/>
              </w:rPr>
            </w:pPr>
          </w:p>
        </w:tc>
        <w:tc>
          <w:tcPr>
            <w:tcW w:w="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Pr="00241920" w:rsidRDefault="00706EDE" w:rsidP="00C035AD">
            <w:pPr>
              <w:rPr>
                <w:i/>
              </w:rPr>
            </w:pPr>
            <w:r w:rsidRPr="00241920"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706EDE" w:rsidTr="00706EDE">
        <w:trPr>
          <w:gridAfter w:val="1"/>
          <w:wAfter w:w="1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r w:rsidRPr="00C51CEB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706EDE" w:rsidTr="00706EDE">
        <w:trPr>
          <w:gridAfter w:val="1"/>
          <w:wAfter w:w="1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БЛ00081752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r w:rsidRPr="001F1D0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706EDE" w:rsidRPr="00735B59" w:rsidTr="00706EDE">
        <w:trPr>
          <w:gridAfter w:val="1"/>
          <w:wAfter w:w="1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Pr="00735B59" w:rsidRDefault="00706EDE" w:rsidP="00C035AD">
            <w:pPr>
              <w:spacing w:after="0" w:line="240" w:lineRule="auto"/>
              <w:jc w:val="center"/>
              <w:rPr>
                <w:i/>
              </w:rPr>
            </w:pPr>
            <w:r w:rsidRPr="00735B59">
              <w:rPr>
                <w:rFonts w:ascii="Arial" w:eastAsia="Arial" w:hAnsi="Arial" w:cs="Arial"/>
                <w:i/>
                <w:color w:val="000000"/>
                <w:sz w:val="24"/>
              </w:rPr>
              <w:t>БЛ00081753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Pr="00735B59" w:rsidRDefault="00706EDE" w:rsidP="00C035AD">
            <w:pPr>
              <w:rPr>
                <w:i/>
              </w:rPr>
            </w:pPr>
            <w:r w:rsidRPr="00735B59">
              <w:rPr>
                <w:rFonts w:ascii="Arial" w:eastAsia="Arial" w:hAnsi="Arial" w:cs="Arial"/>
                <w:i/>
                <w:sz w:val="24"/>
              </w:rPr>
              <w:t>0,0</w:t>
            </w:r>
          </w:p>
        </w:tc>
      </w:tr>
      <w:tr w:rsidR="00706EDE" w:rsidTr="00706EDE">
        <w:trPr>
          <w:gridAfter w:val="1"/>
          <w:wAfter w:w="1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706EDE" w:rsidTr="00706EDE">
        <w:trPr>
          <w:gridAfter w:val="1"/>
          <w:wAfter w:w="10" w:type="dxa"/>
        </w:trPr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БЛ00081753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pPr>
              <w:jc w:val="center"/>
            </w:pPr>
          </w:p>
        </w:tc>
        <w:tc>
          <w:tcPr>
            <w:tcW w:w="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EDE" w:rsidRDefault="00706EDE" w:rsidP="00C035AD">
            <w:r w:rsidRPr="0079247A">
              <w:rPr>
                <w:rFonts w:ascii="Arial" w:eastAsia="Arial" w:hAnsi="Arial" w:cs="Arial"/>
                <w:sz w:val="24"/>
              </w:rPr>
              <w:t>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Уличное освещение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БЛ00086010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1,9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59,4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2B045C" w:rsidRDefault="008F4908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59,4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БЛ00086010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2B045C" w:rsidRDefault="008F4908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8F4908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59,4</w:t>
            </w:r>
          </w:p>
        </w:tc>
      </w:tr>
      <w:tr w:rsidR="008F4908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мероприятия по б</w:t>
            </w:r>
            <w:r w:rsidR="00706EDE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лагоустройству городских округов </w:t>
            </w:r>
            <w:r w:rsidR="00706EDE"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и поселений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706E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БЛ000860</w:t>
            </w:r>
            <w:r w:rsidR="00706EDE">
              <w:rPr>
                <w:rFonts w:ascii="Arial" w:eastAsia="Arial" w:hAnsi="Arial" w:cs="Arial"/>
                <w:i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</w:t>
            </w:r>
            <w:r w:rsidR="008F4908">
              <w:rPr>
                <w:rFonts w:ascii="Arial" w:eastAsia="Arial" w:hAnsi="Arial" w:cs="Arial"/>
                <w:i/>
                <w:color w:val="000000"/>
                <w:sz w:val="24"/>
              </w:rPr>
              <w:t>,2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7,2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8F4908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706EDE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БЛ00086050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8F4908">
              <w:rPr>
                <w:rFonts w:ascii="Arial" w:eastAsia="Arial" w:hAnsi="Arial" w:cs="Arial"/>
                <w:color w:val="000000"/>
                <w:sz w:val="24"/>
              </w:rPr>
              <w:t>,2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Pr="002B045C" w:rsidRDefault="00706EDE" w:rsidP="00706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8F4908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0503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706E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БЛ000860</w:t>
            </w:r>
            <w:r w:rsidR="00706EDE">
              <w:rPr>
                <w:rFonts w:ascii="Arial" w:eastAsia="Arial" w:hAnsi="Arial" w:cs="Arial"/>
                <w:color w:val="000000"/>
                <w:sz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8F4908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C035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8F4908">
              <w:rPr>
                <w:rFonts w:ascii="Arial" w:eastAsia="Arial" w:hAnsi="Arial" w:cs="Arial"/>
                <w:color w:val="000000"/>
                <w:sz w:val="24"/>
              </w:rPr>
              <w:t>,2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Pr="002B045C" w:rsidRDefault="00706EDE" w:rsidP="00C03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908" w:rsidRDefault="00706EDE" w:rsidP="00C035AD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RPr="00084575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C2E21" w:rsidRDefault="00706EDE" w:rsidP="00382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084575" w:rsidRDefault="003821B4" w:rsidP="00C1722B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3821B4" w:rsidRPr="00084575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17,0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C2E21" w:rsidRDefault="00706EDE" w:rsidP="0070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084575" w:rsidRDefault="003821B4" w:rsidP="00C1722B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Непрограммная часть бюджета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БЛ00000000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C2E21" w:rsidRDefault="00706EDE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RPr="0043534F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"Вечный огонь"), содержание воинских захоронений, памятных знаков)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БЛ00081730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17,0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E42DAB" w:rsidRDefault="00706EDE" w:rsidP="003821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17,0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43534F" w:rsidRDefault="003821B4" w:rsidP="00C1722B">
            <w:pPr>
              <w:spacing w:after="0" w:line="240" w:lineRule="auto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1D300E" w:rsidRDefault="00706EDE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24192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БЛ00081730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17,0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1D300E" w:rsidRDefault="00706EDE" w:rsidP="003821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RPr="007C2E21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241920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C2E21" w:rsidRDefault="00706EDE" w:rsidP="003821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74,7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Pr="007C2E21" w:rsidRDefault="003821B4" w:rsidP="00C172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Пенсионное обеспечение  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241920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A404A2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74,7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241920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A404A2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A404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БЛ00080260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74,7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74,7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A404A2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A404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74,7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wBefore w:w="7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241920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A404A2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A404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БЛ00080260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310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74,7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74,7</w:t>
            </w:r>
          </w:p>
        </w:tc>
        <w:tc>
          <w:tcPr>
            <w:tcW w:w="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C1722B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100,0</w:t>
            </w:r>
          </w:p>
        </w:tc>
      </w:tr>
      <w:tr w:rsidR="003821B4" w:rsidTr="00706EDE">
        <w:trPr>
          <w:gridBefore w:val="1"/>
          <w:gridAfter w:val="1"/>
          <w:wBefore w:w="7" w:type="dxa"/>
          <w:wAfter w:w="10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МБУК "Социально культурное объединение" Никольского сельского поселения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412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412,1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706ED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</w:t>
            </w:r>
            <w:r w:rsidR="00706EDE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3821B4" w:rsidTr="00706EDE">
        <w:trPr>
          <w:gridBefore w:val="1"/>
          <w:gridAfter w:val="1"/>
          <w:wBefore w:w="7" w:type="dxa"/>
          <w:wAfter w:w="10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412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412,1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706ED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</w:t>
            </w:r>
            <w:r w:rsidR="00706EDE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3821B4" w:rsidTr="00706EDE">
        <w:trPr>
          <w:gridBefore w:val="1"/>
          <w:gridAfter w:val="1"/>
          <w:wBefore w:w="7" w:type="dxa"/>
          <w:wAfter w:w="10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  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241920"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241920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412</w:t>
            </w:r>
            <w:r w:rsidR="003821B4">
              <w:rPr>
                <w:rFonts w:ascii="Arial" w:eastAsia="Arial" w:hAnsi="Arial" w:cs="Arial"/>
                <w:b/>
                <w:color w:val="000000"/>
                <w:sz w:val="24"/>
              </w:rPr>
              <w:t>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412,1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706EDE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</w:t>
            </w:r>
            <w:r w:rsidR="00706EDE"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</w:p>
        </w:tc>
      </w:tr>
      <w:tr w:rsidR="003821B4" w:rsidTr="00706EDE">
        <w:trPr>
          <w:gridBefore w:val="1"/>
          <w:gridAfter w:val="1"/>
          <w:wBefore w:w="7" w:type="dxa"/>
          <w:wAfter w:w="10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A404A2"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A404A2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A404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БЛ0</w:t>
            </w:r>
            <w:r w:rsidR="00A404A2">
              <w:rPr>
                <w:rFonts w:ascii="Arial" w:eastAsia="Arial" w:hAnsi="Arial" w:cs="Arial"/>
                <w:i/>
                <w:color w:val="000000"/>
                <w:sz w:val="24"/>
              </w:rPr>
              <w:t>00844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412,4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412,1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706EDE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sz w:val="24"/>
              </w:rPr>
              <w:t>99,</w:t>
            </w:r>
            <w:r w:rsidR="00706EDE">
              <w:rPr>
                <w:rFonts w:ascii="Arial" w:eastAsia="Arial" w:hAnsi="Arial" w:cs="Arial"/>
                <w:i/>
                <w:sz w:val="24"/>
              </w:rPr>
              <w:t>9</w:t>
            </w:r>
          </w:p>
        </w:tc>
      </w:tr>
      <w:tr w:rsidR="003821B4" w:rsidTr="00706EDE">
        <w:trPr>
          <w:gridBefore w:val="1"/>
          <w:gridAfter w:val="1"/>
          <w:wBefore w:w="7" w:type="dxa"/>
          <w:wAfter w:w="10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A404A2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A404A2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A404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412,4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412,1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706ED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99,</w:t>
            </w:r>
            <w:r w:rsidR="00706EDE">
              <w:rPr>
                <w:rFonts w:ascii="Arial" w:eastAsia="Arial" w:hAnsi="Arial" w:cs="Arial"/>
                <w:sz w:val="24"/>
              </w:rPr>
              <w:t>9</w:t>
            </w:r>
          </w:p>
        </w:tc>
      </w:tr>
      <w:tr w:rsidR="003821B4" w:rsidTr="00706EDE">
        <w:trPr>
          <w:gridBefore w:val="1"/>
          <w:gridAfter w:val="1"/>
          <w:wBefore w:w="7" w:type="dxa"/>
          <w:wAfter w:w="10" w:type="dxa"/>
        </w:trPr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A404A2">
              <w:rPr>
                <w:rFonts w:ascii="Arial" w:eastAsia="Arial" w:hAnsi="Arial" w:cs="Arial"/>
                <w:color w:val="000000"/>
                <w:sz w:val="24"/>
              </w:rPr>
              <w:t>00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A404A2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  <w:r w:rsidR="003821B4"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A404A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БЛ00084400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3821B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412,4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706EDE" w:rsidP="00706E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412,1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21B4" w:rsidRDefault="003821B4" w:rsidP="00706EDE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99,</w:t>
            </w:r>
            <w:r w:rsidR="00706EDE">
              <w:rPr>
                <w:rFonts w:ascii="Arial" w:eastAsia="Arial" w:hAnsi="Arial" w:cs="Arial"/>
                <w:sz w:val="24"/>
              </w:rPr>
              <w:t>9</w:t>
            </w:r>
          </w:p>
        </w:tc>
      </w:tr>
    </w:tbl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21B4" w:rsidRDefault="003821B4" w:rsidP="00FF47D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9B2AB7" w:rsidRDefault="00FF47DB" w:rsidP="00A404A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404A2" w:rsidRPr="000B4CCF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0B4CCF">
        <w:rPr>
          <w:rFonts w:ascii="Arial" w:eastAsia="Arial" w:hAnsi="Arial" w:cs="Arial"/>
          <w:b/>
          <w:sz w:val="24"/>
        </w:rPr>
        <w:t>Пояснительная записка</w:t>
      </w:r>
    </w:p>
    <w:p w:rsidR="00A404A2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4A68FF">
        <w:rPr>
          <w:rFonts w:ascii="Arial" w:eastAsia="Arial" w:hAnsi="Arial" w:cs="Arial"/>
          <w:b/>
          <w:sz w:val="24"/>
        </w:rPr>
        <w:t xml:space="preserve">к отчету об исполнении бюджета сельского поселения </w:t>
      </w:r>
    </w:p>
    <w:p w:rsidR="00A404A2" w:rsidRPr="004A68FF" w:rsidRDefault="00A404A2" w:rsidP="00A404A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4A68FF">
        <w:rPr>
          <w:rFonts w:ascii="Arial" w:eastAsia="Arial" w:hAnsi="Arial" w:cs="Arial"/>
          <w:b/>
          <w:sz w:val="24"/>
        </w:rPr>
        <w:t>за 20</w:t>
      </w:r>
      <w:r>
        <w:rPr>
          <w:rFonts w:ascii="Arial" w:eastAsia="Arial" w:hAnsi="Arial" w:cs="Arial"/>
          <w:b/>
          <w:sz w:val="24"/>
        </w:rPr>
        <w:t>2</w:t>
      </w:r>
      <w:r w:rsidR="00706EDE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</w:t>
      </w:r>
      <w:r w:rsidRPr="004A68FF">
        <w:rPr>
          <w:rFonts w:ascii="Arial" w:eastAsia="Arial" w:hAnsi="Arial" w:cs="Arial"/>
          <w:b/>
          <w:sz w:val="24"/>
        </w:rPr>
        <w:t>год.</w:t>
      </w:r>
    </w:p>
    <w:p w:rsidR="00A404A2" w:rsidRPr="00915E7E" w:rsidRDefault="00A404A2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="00915E7E"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 xml:space="preserve">Бюджет </w:t>
      </w:r>
      <w:r>
        <w:rPr>
          <w:rFonts w:ascii="Arial" w:eastAsia="Arial" w:hAnsi="Arial" w:cs="Arial"/>
          <w:sz w:val="24"/>
        </w:rPr>
        <w:t>сельского поселения</w:t>
      </w:r>
      <w:r w:rsidRPr="00673129">
        <w:rPr>
          <w:rFonts w:ascii="Arial" w:eastAsia="Arial" w:hAnsi="Arial" w:cs="Arial"/>
          <w:sz w:val="24"/>
        </w:rPr>
        <w:t xml:space="preserve"> за 20</w:t>
      </w:r>
      <w:r>
        <w:rPr>
          <w:rFonts w:ascii="Arial" w:eastAsia="Arial" w:hAnsi="Arial" w:cs="Arial"/>
          <w:sz w:val="24"/>
        </w:rPr>
        <w:t>2</w:t>
      </w:r>
      <w:r w:rsidR="00706EDE">
        <w:rPr>
          <w:rFonts w:ascii="Arial" w:eastAsia="Arial" w:hAnsi="Arial" w:cs="Arial"/>
          <w:sz w:val="24"/>
        </w:rPr>
        <w:t>2</w:t>
      </w:r>
      <w:r w:rsidRPr="00673129">
        <w:rPr>
          <w:rFonts w:ascii="Arial" w:eastAsia="Arial" w:hAnsi="Arial" w:cs="Arial"/>
          <w:sz w:val="24"/>
        </w:rPr>
        <w:t xml:space="preserve"> год по доходам исполнен в сумме </w:t>
      </w:r>
      <w:r>
        <w:rPr>
          <w:rFonts w:ascii="Arial" w:eastAsia="Arial" w:hAnsi="Arial" w:cs="Arial"/>
          <w:sz w:val="24"/>
        </w:rPr>
        <w:t>2</w:t>
      </w:r>
      <w:r w:rsidR="00706EDE">
        <w:rPr>
          <w:rFonts w:ascii="Arial" w:eastAsia="Arial" w:hAnsi="Arial" w:cs="Arial"/>
          <w:sz w:val="24"/>
        </w:rPr>
        <w:t>478</w:t>
      </w:r>
      <w:r>
        <w:rPr>
          <w:rFonts w:ascii="Arial" w:eastAsia="Arial" w:hAnsi="Arial" w:cs="Arial"/>
          <w:sz w:val="24"/>
        </w:rPr>
        <w:t>,</w:t>
      </w:r>
      <w:r w:rsidR="00706EDE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 xml:space="preserve"> т</w:t>
      </w:r>
      <w:r w:rsidRPr="00673129">
        <w:rPr>
          <w:rFonts w:ascii="Arial" w:eastAsia="Arial" w:hAnsi="Arial" w:cs="Arial"/>
          <w:sz w:val="24"/>
        </w:rPr>
        <w:t xml:space="preserve">ыс. рублей или </w:t>
      </w:r>
      <w:r>
        <w:rPr>
          <w:rFonts w:ascii="Arial" w:eastAsia="Arial" w:hAnsi="Arial" w:cs="Arial"/>
          <w:sz w:val="24"/>
        </w:rPr>
        <w:t>9</w:t>
      </w:r>
      <w:r w:rsidR="00706EDE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,</w:t>
      </w:r>
      <w:r w:rsidR="00706EDE">
        <w:rPr>
          <w:rFonts w:ascii="Arial" w:eastAsia="Arial" w:hAnsi="Arial" w:cs="Arial"/>
          <w:sz w:val="24"/>
        </w:rPr>
        <w:t>1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>
        <w:rPr>
          <w:rFonts w:ascii="Arial" w:eastAsia="Arial" w:hAnsi="Arial" w:cs="Arial"/>
          <w:sz w:val="24"/>
        </w:rPr>
        <w:t>а</w:t>
      </w:r>
      <w:r w:rsidRPr="00673129">
        <w:rPr>
          <w:rFonts w:ascii="Arial" w:eastAsia="Arial" w:hAnsi="Arial" w:cs="Arial"/>
          <w:sz w:val="24"/>
        </w:rPr>
        <w:t xml:space="preserve"> годового плана. Из общей суммы доходов </w:t>
      </w:r>
      <w:r w:rsidR="00915E7E">
        <w:rPr>
          <w:rFonts w:ascii="Arial" w:eastAsia="Arial" w:hAnsi="Arial" w:cs="Arial"/>
          <w:sz w:val="24"/>
        </w:rPr>
        <w:t>собственн</w:t>
      </w:r>
      <w:r w:rsidRPr="00673129">
        <w:rPr>
          <w:rFonts w:ascii="Arial" w:eastAsia="Arial" w:hAnsi="Arial" w:cs="Arial"/>
          <w:sz w:val="24"/>
        </w:rPr>
        <w:t xml:space="preserve">ых доходов поступило </w:t>
      </w:r>
      <w:r>
        <w:rPr>
          <w:rFonts w:ascii="Arial" w:eastAsia="Arial" w:hAnsi="Arial" w:cs="Arial"/>
          <w:sz w:val="24"/>
        </w:rPr>
        <w:t>1</w:t>
      </w:r>
      <w:r w:rsidR="00706EDE">
        <w:rPr>
          <w:rFonts w:ascii="Arial" w:eastAsia="Arial" w:hAnsi="Arial" w:cs="Arial"/>
          <w:sz w:val="24"/>
        </w:rPr>
        <w:t>049</w:t>
      </w:r>
      <w:r>
        <w:rPr>
          <w:rFonts w:ascii="Arial" w:eastAsia="Arial" w:hAnsi="Arial" w:cs="Arial"/>
          <w:sz w:val="24"/>
        </w:rPr>
        <w:t>,9</w:t>
      </w:r>
      <w:r w:rsidRPr="00673129">
        <w:rPr>
          <w:rFonts w:ascii="Arial" w:eastAsia="Arial" w:hAnsi="Arial" w:cs="Arial"/>
          <w:sz w:val="24"/>
        </w:rPr>
        <w:t xml:space="preserve"> тыс.</w:t>
      </w:r>
      <w:r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>рублей</w:t>
      </w:r>
      <w:r w:rsidR="00915E7E">
        <w:rPr>
          <w:rFonts w:ascii="Arial" w:eastAsia="Arial" w:hAnsi="Arial" w:cs="Arial"/>
          <w:sz w:val="24"/>
        </w:rPr>
        <w:t xml:space="preserve">, что составляет </w:t>
      </w:r>
      <w:r>
        <w:rPr>
          <w:rFonts w:ascii="Arial" w:eastAsia="Arial" w:hAnsi="Arial" w:cs="Arial"/>
          <w:sz w:val="24"/>
        </w:rPr>
        <w:t>4</w:t>
      </w:r>
      <w:r w:rsidR="00706EDE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,</w:t>
      </w:r>
      <w:r w:rsidR="00706EDE">
        <w:rPr>
          <w:rFonts w:ascii="Arial" w:eastAsia="Arial" w:hAnsi="Arial" w:cs="Arial"/>
          <w:sz w:val="24"/>
        </w:rPr>
        <w:t>4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706EDE">
        <w:rPr>
          <w:rFonts w:ascii="Arial" w:eastAsia="Arial" w:hAnsi="Arial" w:cs="Arial"/>
          <w:sz w:val="24"/>
        </w:rPr>
        <w:t>а</w:t>
      </w:r>
      <w:r w:rsidRPr="00673129">
        <w:rPr>
          <w:rFonts w:ascii="Arial" w:eastAsia="Arial" w:hAnsi="Arial" w:cs="Arial"/>
          <w:sz w:val="24"/>
        </w:rPr>
        <w:t xml:space="preserve"> общей суммы поступлений, безвозмездных поступлений из </w:t>
      </w:r>
      <w:r>
        <w:rPr>
          <w:rFonts w:ascii="Arial" w:eastAsia="Arial" w:hAnsi="Arial" w:cs="Arial"/>
          <w:sz w:val="24"/>
        </w:rPr>
        <w:t>районн</w:t>
      </w:r>
      <w:r w:rsidRPr="00673129">
        <w:rPr>
          <w:rFonts w:ascii="Arial" w:eastAsia="Arial" w:hAnsi="Arial" w:cs="Arial"/>
          <w:sz w:val="24"/>
        </w:rPr>
        <w:t xml:space="preserve">ого бюджета получено </w:t>
      </w:r>
      <w:r w:rsidR="00706EDE">
        <w:rPr>
          <w:rFonts w:ascii="Arial" w:eastAsia="Arial" w:hAnsi="Arial" w:cs="Arial"/>
          <w:sz w:val="24"/>
        </w:rPr>
        <w:t>1428,9</w:t>
      </w:r>
      <w:r w:rsidRPr="00673129">
        <w:rPr>
          <w:rFonts w:ascii="Arial" w:eastAsia="Arial" w:hAnsi="Arial" w:cs="Arial"/>
          <w:sz w:val="24"/>
        </w:rPr>
        <w:t xml:space="preserve"> тыс.</w:t>
      </w:r>
      <w:r>
        <w:rPr>
          <w:rFonts w:ascii="Arial" w:eastAsia="Arial" w:hAnsi="Arial" w:cs="Arial"/>
          <w:sz w:val="24"/>
        </w:rPr>
        <w:t xml:space="preserve"> </w:t>
      </w:r>
      <w:r w:rsidRPr="00673129">
        <w:rPr>
          <w:rFonts w:ascii="Arial" w:eastAsia="Arial" w:hAnsi="Arial" w:cs="Arial"/>
          <w:sz w:val="24"/>
        </w:rPr>
        <w:t xml:space="preserve">рублей, что составляет </w:t>
      </w:r>
      <w:r>
        <w:rPr>
          <w:rFonts w:ascii="Arial" w:eastAsia="Arial" w:hAnsi="Arial" w:cs="Arial"/>
          <w:sz w:val="24"/>
        </w:rPr>
        <w:t>5</w:t>
      </w:r>
      <w:r w:rsidR="00706EDE"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>,</w:t>
      </w:r>
      <w:r w:rsidR="00706EDE">
        <w:rPr>
          <w:rFonts w:ascii="Arial" w:eastAsia="Arial" w:hAnsi="Arial" w:cs="Arial"/>
          <w:sz w:val="24"/>
        </w:rPr>
        <w:t>6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 w:rsidR="00706EDE"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общих поступлений.</w:t>
      </w:r>
      <w:r>
        <w:rPr>
          <w:rFonts w:ascii="Arial" w:eastAsia="Arial" w:hAnsi="Arial" w:cs="Arial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>В ходе исполнения бюджета 202</w:t>
      </w:r>
      <w:r w:rsidR="00706EDE">
        <w:rPr>
          <w:rFonts w:ascii="Arial" w:eastAsia="Arial" w:hAnsi="Arial" w:cs="Arial"/>
          <w:color w:val="000000" w:themeColor="text1"/>
          <w:sz w:val="24"/>
        </w:rPr>
        <w:t>2</w:t>
      </w:r>
      <w:r w:rsidRPr="00915E7E">
        <w:rPr>
          <w:rFonts w:ascii="Arial" w:eastAsia="Arial" w:hAnsi="Arial" w:cs="Arial"/>
          <w:color w:val="000000" w:themeColor="text1"/>
          <w:sz w:val="24"/>
        </w:rPr>
        <w:t xml:space="preserve"> года были внесены поправки по доходам в сумме </w:t>
      </w:r>
      <w:r w:rsidR="00E5785F">
        <w:rPr>
          <w:rFonts w:ascii="Arial" w:eastAsia="Arial" w:hAnsi="Arial" w:cs="Arial"/>
          <w:color w:val="000000" w:themeColor="text1"/>
          <w:sz w:val="24"/>
        </w:rPr>
        <w:t>410,6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>тыс.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 xml:space="preserve">рублей и по расходам на </w:t>
      </w:r>
      <w:r w:rsidR="00E5785F">
        <w:rPr>
          <w:rFonts w:ascii="Arial" w:eastAsia="Arial" w:hAnsi="Arial" w:cs="Arial"/>
          <w:color w:val="000000" w:themeColor="text1"/>
          <w:sz w:val="24"/>
        </w:rPr>
        <w:t>410,6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>тыс.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>рублей.</w:t>
      </w:r>
    </w:p>
    <w:p w:rsidR="00A404A2" w:rsidRPr="00915E7E" w:rsidRDefault="00A404A2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915E7E">
        <w:rPr>
          <w:rFonts w:ascii="Arial" w:eastAsia="Arial" w:hAnsi="Arial" w:cs="Arial"/>
          <w:color w:val="000000" w:themeColor="text1"/>
          <w:sz w:val="24"/>
        </w:rPr>
        <w:t xml:space="preserve">      </w:t>
      </w:r>
      <w:r w:rsidRPr="00915E7E">
        <w:rPr>
          <w:rFonts w:ascii="Arial" w:eastAsia="Arial" w:hAnsi="Arial" w:cs="Arial"/>
          <w:color w:val="000000" w:themeColor="text1"/>
          <w:sz w:val="24"/>
        </w:rPr>
        <w:t xml:space="preserve">Из общей суммы увеличения доходов по налоговым и неналоговым доходам увеличение осуществлено на сумму </w:t>
      </w:r>
      <w:r w:rsidR="00E5785F">
        <w:rPr>
          <w:rFonts w:ascii="Arial" w:eastAsia="Arial" w:hAnsi="Arial" w:cs="Arial"/>
          <w:color w:val="000000" w:themeColor="text1"/>
          <w:sz w:val="24"/>
        </w:rPr>
        <w:t>129,0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>тыс.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 xml:space="preserve">рублей и по безвозмездным перечислениям из районного бюджета на сумму </w:t>
      </w:r>
      <w:r w:rsidR="00E5785F">
        <w:rPr>
          <w:rFonts w:ascii="Arial" w:eastAsia="Arial" w:hAnsi="Arial" w:cs="Arial"/>
          <w:color w:val="000000" w:themeColor="text1"/>
          <w:sz w:val="24"/>
        </w:rPr>
        <w:t>281,6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>тыс.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00915E7E">
        <w:rPr>
          <w:rFonts w:ascii="Arial" w:eastAsia="Arial" w:hAnsi="Arial" w:cs="Arial"/>
          <w:color w:val="000000" w:themeColor="text1"/>
          <w:sz w:val="24"/>
        </w:rPr>
        <w:t xml:space="preserve">рублей. Увеличение </w:t>
      </w:r>
      <w:r w:rsidRPr="00915E7E">
        <w:rPr>
          <w:rFonts w:ascii="Arial" w:eastAsia="Arial" w:hAnsi="Arial" w:cs="Arial"/>
          <w:color w:val="000000" w:themeColor="text1"/>
          <w:sz w:val="24"/>
        </w:rPr>
        <w:lastRenderedPageBreak/>
        <w:t>плана поступлений по налоговым и неналоговым доходам осуществлялось на суммы поступивших средств. Наибольшее увеличение плана в ходе исполнения бюджета сельского поселения ос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уществлено по следующим доходам: </w:t>
      </w:r>
    </w:p>
    <w:p w:rsidR="00696D0A" w:rsidRPr="00915E7E" w:rsidRDefault="00915E7E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 xml:space="preserve">      -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E5785F">
        <w:rPr>
          <w:rFonts w:ascii="Arial" w:eastAsia="Arial" w:hAnsi="Arial" w:cs="Arial"/>
          <w:color w:val="000000" w:themeColor="text1"/>
          <w:sz w:val="24"/>
        </w:rPr>
        <w:t>земельный налог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-</w:t>
      </w:r>
      <w:r w:rsidR="00E5785F">
        <w:rPr>
          <w:rFonts w:ascii="Arial" w:eastAsia="Arial" w:hAnsi="Arial" w:cs="Arial"/>
          <w:color w:val="000000" w:themeColor="text1"/>
          <w:sz w:val="24"/>
        </w:rPr>
        <w:t>120,0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тыс. рублей</w:t>
      </w:r>
      <w:r>
        <w:rPr>
          <w:rFonts w:ascii="Arial" w:eastAsia="Arial" w:hAnsi="Arial" w:cs="Arial"/>
          <w:color w:val="000000" w:themeColor="text1"/>
          <w:sz w:val="24"/>
        </w:rPr>
        <w:t>.</w:t>
      </w:r>
    </w:p>
    <w:p w:rsidR="00A404A2" w:rsidRPr="00915E7E" w:rsidRDefault="00915E7E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 xml:space="preserve">      </w:t>
      </w:r>
      <w:r w:rsidR="00A404A2" w:rsidRPr="00915E7E">
        <w:rPr>
          <w:rFonts w:ascii="Arial" w:eastAsia="Arial" w:hAnsi="Arial" w:cs="Arial"/>
          <w:color w:val="000000" w:themeColor="text1"/>
          <w:sz w:val="24"/>
        </w:rPr>
        <w:t xml:space="preserve">По безвозмездным поступлениям на основании уведомлений из районного бюджета в 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>т</w:t>
      </w:r>
      <w:r w:rsidR="00A404A2" w:rsidRPr="00915E7E">
        <w:rPr>
          <w:rFonts w:ascii="Arial" w:eastAsia="Arial" w:hAnsi="Arial" w:cs="Arial"/>
          <w:color w:val="000000" w:themeColor="text1"/>
          <w:sz w:val="24"/>
        </w:rPr>
        <w:t>ечение 202</w:t>
      </w:r>
      <w:r w:rsidR="00E5785F">
        <w:rPr>
          <w:rFonts w:ascii="Arial" w:eastAsia="Arial" w:hAnsi="Arial" w:cs="Arial"/>
          <w:color w:val="000000" w:themeColor="text1"/>
          <w:sz w:val="24"/>
        </w:rPr>
        <w:t>2</w:t>
      </w:r>
      <w:r w:rsidR="00A404A2" w:rsidRPr="00915E7E">
        <w:rPr>
          <w:rFonts w:ascii="Arial" w:eastAsia="Arial" w:hAnsi="Arial" w:cs="Arial"/>
          <w:color w:val="000000" w:themeColor="text1"/>
          <w:sz w:val="24"/>
        </w:rPr>
        <w:t xml:space="preserve"> года план увеличился по следующим напр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>а</w:t>
      </w:r>
      <w:r w:rsidR="00A404A2" w:rsidRPr="00915E7E">
        <w:rPr>
          <w:rFonts w:ascii="Arial" w:eastAsia="Arial" w:hAnsi="Arial" w:cs="Arial"/>
          <w:color w:val="000000" w:themeColor="text1"/>
          <w:sz w:val="24"/>
        </w:rPr>
        <w:t>влениям:</w:t>
      </w:r>
    </w:p>
    <w:p w:rsidR="00696D0A" w:rsidRDefault="00915E7E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 xml:space="preserve">      - м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ежбюджетные трансферты- </w:t>
      </w:r>
      <w:r w:rsidR="00E5785F">
        <w:rPr>
          <w:rFonts w:ascii="Arial" w:eastAsia="Arial" w:hAnsi="Arial" w:cs="Arial"/>
          <w:color w:val="000000" w:themeColor="text1"/>
          <w:sz w:val="24"/>
        </w:rPr>
        <w:t>273,8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 xml:space="preserve"> тыс.</w:t>
      </w:r>
      <w:r w:rsidRPr="00915E7E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696D0A" w:rsidRPr="00915E7E">
        <w:rPr>
          <w:rFonts w:ascii="Arial" w:eastAsia="Arial" w:hAnsi="Arial" w:cs="Arial"/>
          <w:color w:val="000000" w:themeColor="text1"/>
          <w:sz w:val="24"/>
        </w:rPr>
        <w:t>рублей</w:t>
      </w:r>
      <w:r w:rsidR="00E5785F">
        <w:rPr>
          <w:rFonts w:ascii="Arial" w:eastAsia="Arial" w:hAnsi="Arial" w:cs="Arial"/>
          <w:color w:val="000000" w:themeColor="text1"/>
          <w:sz w:val="24"/>
        </w:rPr>
        <w:t>;</w:t>
      </w:r>
    </w:p>
    <w:p w:rsidR="00E5785F" w:rsidRPr="00915E7E" w:rsidRDefault="00E5785F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 xml:space="preserve">      - субвенции – 7,8 тыс. рублей</w:t>
      </w:r>
    </w:p>
    <w:p w:rsidR="00A404A2" w:rsidRPr="00BA0181" w:rsidRDefault="00A404A2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673129">
        <w:rPr>
          <w:rFonts w:ascii="Arial" w:eastAsia="Arial" w:hAnsi="Arial" w:cs="Arial"/>
          <w:sz w:val="24"/>
        </w:rPr>
        <w:t xml:space="preserve"> </w:t>
      </w:r>
      <w:r w:rsidR="000D114C">
        <w:rPr>
          <w:rFonts w:ascii="Arial" w:eastAsia="Arial" w:hAnsi="Arial" w:cs="Arial"/>
          <w:sz w:val="24"/>
        </w:rPr>
        <w:t xml:space="preserve">  </w:t>
      </w:r>
      <w:r w:rsidRPr="00673129">
        <w:rPr>
          <w:rFonts w:ascii="Arial" w:eastAsia="Arial" w:hAnsi="Arial" w:cs="Arial"/>
          <w:sz w:val="24"/>
        </w:rPr>
        <w:t xml:space="preserve"> Бюджетные назначения по налоговым и неналоговым доходам исполнены на </w:t>
      </w:r>
      <w:r w:rsidR="00E5785F">
        <w:rPr>
          <w:rFonts w:ascii="Arial" w:eastAsia="Arial" w:hAnsi="Arial" w:cs="Arial"/>
          <w:sz w:val="24"/>
        </w:rPr>
        <w:t>96</w:t>
      </w:r>
      <w:r>
        <w:rPr>
          <w:rFonts w:ascii="Arial" w:eastAsia="Arial" w:hAnsi="Arial" w:cs="Arial"/>
          <w:sz w:val="24"/>
        </w:rPr>
        <w:t>,9</w:t>
      </w:r>
      <w:r w:rsidRPr="00673129">
        <w:rPr>
          <w:rFonts w:ascii="Arial" w:eastAsia="Arial" w:hAnsi="Arial" w:cs="Arial"/>
          <w:sz w:val="24"/>
        </w:rPr>
        <w:t xml:space="preserve"> процент</w:t>
      </w:r>
      <w:r>
        <w:rPr>
          <w:rFonts w:ascii="Arial" w:eastAsia="Arial" w:hAnsi="Arial" w:cs="Arial"/>
          <w:sz w:val="24"/>
        </w:rPr>
        <w:t>ов</w:t>
      </w:r>
      <w:r w:rsidRPr="00673129">
        <w:rPr>
          <w:rFonts w:ascii="Arial" w:eastAsia="Arial" w:hAnsi="Arial" w:cs="Arial"/>
          <w:sz w:val="24"/>
        </w:rPr>
        <w:t xml:space="preserve"> к годовому плану. 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Из предусмотренных на год поступлений </w:t>
      </w:r>
      <w:r>
        <w:rPr>
          <w:rFonts w:ascii="Arial" w:eastAsia="Arial" w:hAnsi="Arial" w:cs="Arial"/>
          <w:color w:val="000000" w:themeColor="text1"/>
          <w:sz w:val="24"/>
        </w:rPr>
        <w:t>1</w:t>
      </w:r>
      <w:r w:rsidR="00E5785F">
        <w:rPr>
          <w:rFonts w:ascii="Arial" w:eastAsia="Arial" w:hAnsi="Arial" w:cs="Arial"/>
          <w:color w:val="000000" w:themeColor="text1"/>
          <w:sz w:val="24"/>
        </w:rPr>
        <w:t>084,0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тыс. рублей поступило </w:t>
      </w:r>
      <w:r>
        <w:rPr>
          <w:rFonts w:ascii="Arial" w:eastAsia="Arial" w:hAnsi="Arial" w:cs="Arial"/>
          <w:color w:val="000000" w:themeColor="text1"/>
          <w:sz w:val="24"/>
        </w:rPr>
        <w:t>1</w:t>
      </w:r>
      <w:r w:rsidR="00E5785F">
        <w:rPr>
          <w:rFonts w:ascii="Arial" w:eastAsia="Arial" w:hAnsi="Arial" w:cs="Arial"/>
          <w:color w:val="000000" w:themeColor="text1"/>
          <w:sz w:val="24"/>
        </w:rPr>
        <w:t>049</w:t>
      </w:r>
      <w:r>
        <w:rPr>
          <w:rFonts w:ascii="Arial" w:eastAsia="Arial" w:hAnsi="Arial" w:cs="Arial"/>
          <w:color w:val="000000" w:themeColor="text1"/>
          <w:sz w:val="24"/>
        </w:rPr>
        <w:t>,9</w:t>
      </w:r>
      <w:r w:rsidRPr="00E05316">
        <w:rPr>
          <w:rFonts w:ascii="Arial" w:eastAsia="Arial" w:hAnsi="Arial" w:cs="Arial"/>
          <w:color w:val="000000" w:themeColor="text1"/>
          <w:sz w:val="24"/>
        </w:rPr>
        <w:t xml:space="preserve"> тыс. рублей, </w:t>
      </w:r>
      <w:r w:rsidRPr="00BA0181">
        <w:rPr>
          <w:rFonts w:ascii="Arial" w:eastAsia="Arial" w:hAnsi="Arial" w:cs="Arial"/>
          <w:color w:val="000000" w:themeColor="text1"/>
          <w:sz w:val="24"/>
        </w:rPr>
        <w:t xml:space="preserve">что на </w:t>
      </w:r>
      <w:r w:rsidR="00BA0181" w:rsidRPr="00BA0181">
        <w:rPr>
          <w:rFonts w:ascii="Arial" w:eastAsia="Arial" w:hAnsi="Arial" w:cs="Arial"/>
          <w:color w:val="000000" w:themeColor="text1"/>
          <w:sz w:val="24"/>
        </w:rPr>
        <w:t>192,0</w:t>
      </w:r>
      <w:r w:rsidRPr="00BA0181">
        <w:rPr>
          <w:rFonts w:ascii="Arial" w:eastAsia="Arial" w:hAnsi="Arial" w:cs="Arial"/>
          <w:color w:val="000000" w:themeColor="text1"/>
          <w:sz w:val="24"/>
        </w:rPr>
        <w:t xml:space="preserve"> тыс. рублей </w:t>
      </w:r>
      <w:r w:rsidR="00BA0181" w:rsidRPr="00BA0181">
        <w:rPr>
          <w:rFonts w:ascii="Arial" w:eastAsia="Arial" w:hAnsi="Arial" w:cs="Arial"/>
          <w:color w:val="000000" w:themeColor="text1"/>
          <w:sz w:val="24"/>
        </w:rPr>
        <w:t>ниже</w:t>
      </w:r>
      <w:r w:rsidRPr="00BA0181">
        <w:rPr>
          <w:rFonts w:ascii="Arial" w:eastAsia="Arial" w:hAnsi="Arial" w:cs="Arial"/>
          <w:color w:val="000000" w:themeColor="text1"/>
          <w:sz w:val="24"/>
        </w:rPr>
        <w:t xml:space="preserve"> аналогичного периода 202</w:t>
      </w:r>
      <w:r w:rsidR="00BA0181" w:rsidRPr="00BA0181">
        <w:rPr>
          <w:rFonts w:ascii="Arial" w:eastAsia="Arial" w:hAnsi="Arial" w:cs="Arial"/>
          <w:color w:val="000000" w:themeColor="text1"/>
          <w:sz w:val="24"/>
        </w:rPr>
        <w:t>1</w:t>
      </w:r>
      <w:r w:rsidRPr="00BA0181">
        <w:rPr>
          <w:rFonts w:ascii="Arial" w:eastAsia="Arial" w:hAnsi="Arial" w:cs="Arial"/>
          <w:color w:val="000000" w:themeColor="text1"/>
          <w:sz w:val="24"/>
        </w:rPr>
        <w:t xml:space="preserve"> года, у</w:t>
      </w:r>
      <w:r w:rsidR="00BA0181" w:rsidRPr="00BA0181">
        <w:rPr>
          <w:rFonts w:ascii="Arial" w:eastAsia="Arial" w:hAnsi="Arial" w:cs="Arial"/>
          <w:color w:val="000000" w:themeColor="text1"/>
          <w:sz w:val="24"/>
        </w:rPr>
        <w:t>м</w:t>
      </w:r>
      <w:r w:rsidRPr="00BA0181">
        <w:rPr>
          <w:rFonts w:ascii="Arial" w:eastAsia="Arial" w:hAnsi="Arial" w:cs="Arial"/>
          <w:color w:val="000000" w:themeColor="text1"/>
          <w:sz w:val="24"/>
        </w:rPr>
        <w:t>е</w:t>
      </w:r>
      <w:r w:rsidR="00BA0181" w:rsidRPr="00BA0181">
        <w:rPr>
          <w:rFonts w:ascii="Arial" w:eastAsia="Arial" w:hAnsi="Arial" w:cs="Arial"/>
          <w:color w:val="000000" w:themeColor="text1"/>
          <w:sz w:val="24"/>
        </w:rPr>
        <w:t>ньш</w:t>
      </w:r>
      <w:r w:rsidRPr="00BA0181">
        <w:rPr>
          <w:rFonts w:ascii="Arial" w:eastAsia="Arial" w:hAnsi="Arial" w:cs="Arial"/>
          <w:color w:val="000000" w:themeColor="text1"/>
          <w:sz w:val="24"/>
        </w:rPr>
        <w:t>ение в сравнении с прошлым годом сложилось за счет поступлений в 2021 году сельхозналога.</w:t>
      </w:r>
    </w:p>
    <w:p w:rsidR="000D114C" w:rsidRPr="000D114C" w:rsidRDefault="00A404A2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AD6FF6">
        <w:rPr>
          <w:rFonts w:ascii="Arial" w:eastAsia="Arial" w:hAnsi="Arial" w:cs="Arial"/>
          <w:color w:val="000000" w:themeColor="text1"/>
          <w:sz w:val="24"/>
        </w:rPr>
        <w:t xml:space="preserve">  </w:t>
      </w:r>
      <w:r w:rsidRPr="000D114C">
        <w:rPr>
          <w:rFonts w:ascii="Arial" w:eastAsia="Arial" w:hAnsi="Arial" w:cs="Arial"/>
          <w:color w:val="000000" w:themeColor="text1"/>
          <w:sz w:val="24"/>
        </w:rPr>
        <w:t xml:space="preserve">По перечислениям из районного бюджета план исполнен на </w:t>
      </w:r>
      <w:r w:rsidR="00E5785F">
        <w:rPr>
          <w:rFonts w:ascii="Arial" w:eastAsia="Arial" w:hAnsi="Arial" w:cs="Arial"/>
          <w:color w:val="000000" w:themeColor="text1"/>
          <w:sz w:val="24"/>
        </w:rPr>
        <w:t>93,9</w:t>
      </w:r>
      <w:r w:rsidR="00696D0A" w:rsidRPr="000D114C">
        <w:rPr>
          <w:rFonts w:ascii="Arial" w:eastAsia="Arial" w:hAnsi="Arial" w:cs="Arial"/>
          <w:color w:val="000000" w:themeColor="text1"/>
          <w:sz w:val="24"/>
        </w:rPr>
        <w:t xml:space="preserve"> процентов. Ниже плана</w:t>
      </w:r>
      <w:r w:rsidRPr="000D114C">
        <w:rPr>
          <w:rFonts w:ascii="Arial" w:eastAsia="Arial" w:hAnsi="Arial" w:cs="Arial"/>
          <w:color w:val="000000" w:themeColor="text1"/>
          <w:sz w:val="24"/>
        </w:rPr>
        <w:t xml:space="preserve"> исполнение по поступлениям</w:t>
      </w:r>
      <w:r w:rsidR="00696D0A" w:rsidRPr="000D114C">
        <w:rPr>
          <w:rFonts w:ascii="Arial" w:eastAsia="Arial" w:hAnsi="Arial" w:cs="Arial"/>
          <w:color w:val="000000" w:themeColor="text1"/>
          <w:sz w:val="24"/>
        </w:rPr>
        <w:t xml:space="preserve"> межбюджетных трансфертов</w:t>
      </w:r>
      <w:r w:rsidR="000D114C" w:rsidRPr="000D114C">
        <w:rPr>
          <w:rFonts w:ascii="Arial" w:eastAsia="Arial" w:hAnsi="Arial" w:cs="Arial"/>
          <w:color w:val="000000" w:themeColor="text1"/>
          <w:sz w:val="24"/>
        </w:rPr>
        <w:t xml:space="preserve"> на </w:t>
      </w:r>
      <w:r w:rsidR="00E5785F">
        <w:rPr>
          <w:rFonts w:ascii="Arial" w:eastAsia="Arial" w:hAnsi="Arial" w:cs="Arial"/>
          <w:color w:val="000000" w:themeColor="text1"/>
          <w:sz w:val="24"/>
        </w:rPr>
        <w:t>92,6</w:t>
      </w:r>
      <w:r w:rsidR="000D114C" w:rsidRPr="000D114C">
        <w:rPr>
          <w:rFonts w:ascii="Arial" w:eastAsia="Arial" w:hAnsi="Arial" w:cs="Arial"/>
          <w:color w:val="000000" w:themeColor="text1"/>
          <w:sz w:val="24"/>
        </w:rPr>
        <w:t xml:space="preserve"> тыс. рублей:</w:t>
      </w:r>
    </w:p>
    <w:p w:rsidR="000D114C" w:rsidRPr="000D114C" w:rsidRDefault="000D114C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0D114C">
        <w:rPr>
          <w:rFonts w:ascii="Arial" w:eastAsia="Arial" w:hAnsi="Arial" w:cs="Arial"/>
          <w:color w:val="000000" w:themeColor="text1"/>
          <w:sz w:val="24"/>
        </w:rPr>
        <w:t xml:space="preserve">   - межбюджетные трансферты на </w:t>
      </w:r>
      <w:r w:rsidR="003B1A8A">
        <w:rPr>
          <w:rFonts w:ascii="Arial" w:eastAsia="Arial" w:hAnsi="Arial" w:cs="Arial"/>
          <w:color w:val="000000" w:themeColor="text1"/>
          <w:sz w:val="24"/>
        </w:rPr>
        <w:t>92,6</w:t>
      </w:r>
      <w:r w:rsidRPr="000D114C">
        <w:rPr>
          <w:rFonts w:ascii="Arial" w:eastAsia="Arial" w:hAnsi="Arial" w:cs="Arial"/>
          <w:color w:val="000000" w:themeColor="text1"/>
          <w:sz w:val="24"/>
        </w:rPr>
        <w:t xml:space="preserve"> тыс. рублей;</w:t>
      </w:r>
    </w:p>
    <w:p w:rsidR="003B1A8A" w:rsidRPr="003B1A8A" w:rsidRDefault="00205B0D" w:rsidP="00205B0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sz w:val="24"/>
        </w:rPr>
        <w:t xml:space="preserve">     </w:t>
      </w:r>
      <w:r w:rsidRPr="00673129">
        <w:rPr>
          <w:rFonts w:ascii="Arial" w:eastAsia="Arial" w:hAnsi="Arial" w:cs="Arial"/>
          <w:sz w:val="24"/>
        </w:rPr>
        <w:t>Расходы на социальную сферу (культура</w:t>
      </w:r>
      <w:r>
        <w:rPr>
          <w:rFonts w:ascii="Arial" w:eastAsia="Arial" w:hAnsi="Arial" w:cs="Arial"/>
          <w:sz w:val="24"/>
        </w:rPr>
        <w:t>, физкультура, социальная политика</w:t>
      </w:r>
      <w:r w:rsidRPr="00673129">
        <w:rPr>
          <w:rFonts w:ascii="Arial" w:eastAsia="Arial" w:hAnsi="Arial" w:cs="Arial"/>
          <w:sz w:val="24"/>
        </w:rPr>
        <w:t>) за 20</w:t>
      </w:r>
      <w:r>
        <w:rPr>
          <w:rFonts w:ascii="Arial" w:eastAsia="Arial" w:hAnsi="Arial" w:cs="Arial"/>
          <w:sz w:val="24"/>
        </w:rPr>
        <w:t>2</w:t>
      </w:r>
      <w:r w:rsidR="003B1A8A">
        <w:rPr>
          <w:rFonts w:ascii="Arial" w:eastAsia="Arial" w:hAnsi="Arial" w:cs="Arial"/>
          <w:sz w:val="24"/>
        </w:rPr>
        <w:t>2</w:t>
      </w:r>
      <w:r w:rsidRPr="00673129">
        <w:rPr>
          <w:rFonts w:ascii="Arial" w:eastAsia="Arial" w:hAnsi="Arial" w:cs="Arial"/>
          <w:sz w:val="24"/>
        </w:rPr>
        <w:t xml:space="preserve"> год сложились 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в сумме 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503,8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тыс. рублей, что составляет 2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0</w:t>
      </w:r>
      <w:r w:rsidRPr="003B1A8A">
        <w:rPr>
          <w:rFonts w:ascii="Arial" w:eastAsia="Arial" w:hAnsi="Arial" w:cs="Arial"/>
          <w:color w:val="000000" w:themeColor="text1"/>
          <w:sz w:val="24"/>
        </w:rPr>
        <w:t>,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1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процент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а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общей суммы расходов 202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2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года. Кассовые расходы на заработную плату и начисления на нее работникам социальной сферы составили 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402,8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тыс. рублей, это 1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6</w:t>
      </w:r>
      <w:r w:rsidRPr="003B1A8A">
        <w:rPr>
          <w:rFonts w:ascii="Arial" w:eastAsia="Arial" w:hAnsi="Arial" w:cs="Arial"/>
          <w:color w:val="000000" w:themeColor="text1"/>
          <w:sz w:val="24"/>
        </w:rPr>
        <w:t>,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1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процент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а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всех расходов бюджета сельского поселения.</w:t>
      </w:r>
    </w:p>
    <w:p w:rsidR="00205B0D" w:rsidRPr="003B1A8A" w:rsidRDefault="00205B0D" w:rsidP="00205B0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3B1A8A">
        <w:rPr>
          <w:rFonts w:ascii="Arial" w:eastAsia="Arial" w:hAnsi="Arial" w:cs="Arial"/>
          <w:color w:val="FF0000"/>
          <w:sz w:val="24"/>
        </w:rPr>
        <w:t xml:space="preserve"> </w:t>
      </w:r>
      <w:r w:rsidR="003B1A8A">
        <w:rPr>
          <w:rFonts w:ascii="Arial" w:eastAsia="Arial" w:hAnsi="Arial" w:cs="Arial"/>
          <w:color w:val="FF0000"/>
          <w:sz w:val="24"/>
        </w:rPr>
        <w:t xml:space="preserve">  </w:t>
      </w:r>
      <w:r w:rsidRPr="003B1A8A">
        <w:rPr>
          <w:rFonts w:ascii="Arial" w:eastAsia="Arial" w:hAnsi="Arial" w:cs="Arial"/>
          <w:color w:val="000000" w:themeColor="text1"/>
          <w:sz w:val="24"/>
        </w:rPr>
        <w:t>Всего расходы бюджета сельского поселения на заработную плату и начисления в 202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2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году сложились в сумме 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 xml:space="preserve">1648,7 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тыс. рублей или 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65,8</w:t>
      </w:r>
      <w:r w:rsidR="0047676F" w:rsidRPr="003B1A8A">
        <w:rPr>
          <w:rFonts w:ascii="Arial" w:eastAsia="Arial" w:hAnsi="Arial" w:cs="Arial"/>
          <w:color w:val="000000" w:themeColor="text1"/>
          <w:sz w:val="24"/>
        </w:rPr>
        <w:t xml:space="preserve"> процентов от общей суммы расходов 202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2</w:t>
      </w:r>
      <w:r w:rsidR="0047676F" w:rsidRPr="003B1A8A">
        <w:rPr>
          <w:rFonts w:ascii="Arial" w:eastAsia="Arial" w:hAnsi="Arial" w:cs="Arial"/>
          <w:color w:val="000000" w:themeColor="text1"/>
          <w:sz w:val="24"/>
        </w:rPr>
        <w:t xml:space="preserve"> года</w:t>
      </w:r>
    </w:p>
    <w:p w:rsidR="00A404A2" w:rsidRPr="003B1A8A" w:rsidRDefault="00A404A2" w:rsidP="00A404A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</w:rPr>
      </w:pPr>
      <w:r w:rsidRPr="003B1A8A">
        <w:rPr>
          <w:rFonts w:ascii="Arial" w:eastAsia="Arial" w:hAnsi="Arial" w:cs="Arial"/>
          <w:color w:val="FF0000"/>
          <w:sz w:val="24"/>
        </w:rPr>
        <w:t xml:space="preserve">   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Расходы на отрасль " Культура" расходы составили 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429,1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тыс. рублей, </w:t>
      </w:r>
      <w:r w:rsidR="00205B0D" w:rsidRPr="003B1A8A">
        <w:rPr>
          <w:rFonts w:ascii="Arial" w:eastAsia="Arial" w:hAnsi="Arial" w:cs="Arial"/>
          <w:color w:val="000000" w:themeColor="text1"/>
          <w:sz w:val="24"/>
        </w:rPr>
        <w:t>и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з них на </w:t>
      </w:r>
      <w:r w:rsidR="0047676F" w:rsidRPr="003B1A8A">
        <w:rPr>
          <w:rFonts w:ascii="Arial" w:eastAsia="Arial" w:hAnsi="Arial" w:cs="Arial"/>
          <w:color w:val="000000" w:themeColor="text1"/>
          <w:sz w:val="24"/>
        </w:rPr>
        <w:t>содержание сельского учреждения культуры 4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12,1</w:t>
      </w:r>
      <w:r w:rsidR="0047676F" w:rsidRPr="003B1A8A">
        <w:rPr>
          <w:rFonts w:ascii="Arial" w:eastAsia="Arial" w:hAnsi="Arial" w:cs="Arial"/>
          <w:color w:val="000000" w:themeColor="text1"/>
          <w:sz w:val="24"/>
        </w:rPr>
        <w:t xml:space="preserve"> тыс. рублей,</w:t>
      </w:r>
      <w:r w:rsidRPr="003B1A8A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н</w:t>
      </w:r>
      <w:r w:rsidRPr="003B1A8A">
        <w:rPr>
          <w:rFonts w:ascii="Arial" w:eastAsia="Arial" w:hAnsi="Arial" w:cs="Arial"/>
          <w:color w:val="000000" w:themeColor="text1"/>
          <w:sz w:val="24"/>
        </w:rPr>
        <w:t>а текущий ремонт и содержание памятников</w:t>
      </w:r>
      <w:r w:rsidR="0047676F" w:rsidRPr="003B1A8A">
        <w:rPr>
          <w:rFonts w:ascii="Arial" w:eastAsia="Arial" w:hAnsi="Arial" w:cs="Arial"/>
          <w:color w:val="000000" w:themeColor="text1"/>
          <w:sz w:val="24"/>
        </w:rPr>
        <w:t xml:space="preserve"> направлено средств на сумму </w:t>
      </w:r>
      <w:r w:rsidR="003B1A8A" w:rsidRPr="003B1A8A">
        <w:rPr>
          <w:rFonts w:ascii="Arial" w:eastAsia="Arial" w:hAnsi="Arial" w:cs="Arial"/>
          <w:color w:val="000000" w:themeColor="text1"/>
          <w:sz w:val="24"/>
        </w:rPr>
        <w:t>17,0 т</w:t>
      </w:r>
      <w:r w:rsidR="0047676F" w:rsidRPr="003B1A8A">
        <w:rPr>
          <w:rFonts w:ascii="Arial" w:eastAsia="Arial" w:hAnsi="Arial" w:cs="Arial"/>
          <w:color w:val="000000" w:themeColor="text1"/>
          <w:sz w:val="24"/>
        </w:rPr>
        <w:t>ыс. рублей.</w:t>
      </w:r>
    </w:p>
    <w:p w:rsidR="0047676F" w:rsidRPr="00673129" w:rsidRDefault="0047676F" w:rsidP="00A404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Расходы на социальную политику составили </w:t>
      </w:r>
      <w:r w:rsidR="003B1A8A">
        <w:rPr>
          <w:rFonts w:ascii="Arial" w:eastAsia="Arial" w:hAnsi="Arial" w:cs="Arial"/>
          <w:sz w:val="24"/>
        </w:rPr>
        <w:t>74,7</w:t>
      </w:r>
      <w:r>
        <w:rPr>
          <w:rFonts w:ascii="Arial" w:eastAsia="Arial" w:hAnsi="Arial" w:cs="Arial"/>
          <w:sz w:val="24"/>
        </w:rPr>
        <w:t xml:space="preserve"> тыс</w:t>
      </w:r>
      <w:r w:rsidR="00697BB6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рублей</w:t>
      </w:r>
    </w:p>
    <w:p w:rsidR="00A404A2" w:rsidRPr="00673129" w:rsidRDefault="00A404A2" w:rsidP="00A404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Pr="00673129">
        <w:rPr>
          <w:rFonts w:ascii="Arial" w:eastAsia="Arial" w:hAnsi="Arial" w:cs="Arial"/>
          <w:sz w:val="24"/>
        </w:rPr>
        <w:t xml:space="preserve">Расходование средств резервного фонда </w:t>
      </w:r>
      <w:r>
        <w:rPr>
          <w:rFonts w:ascii="Arial" w:eastAsia="Arial" w:hAnsi="Arial" w:cs="Arial"/>
          <w:sz w:val="24"/>
        </w:rPr>
        <w:t xml:space="preserve">за </w:t>
      </w:r>
      <w:r w:rsidRPr="00673129">
        <w:rPr>
          <w:rFonts w:ascii="Arial" w:eastAsia="Arial" w:hAnsi="Arial" w:cs="Arial"/>
          <w:sz w:val="24"/>
        </w:rPr>
        <w:t>20</w:t>
      </w:r>
      <w:r>
        <w:rPr>
          <w:rFonts w:ascii="Arial" w:eastAsia="Arial" w:hAnsi="Arial" w:cs="Arial"/>
          <w:sz w:val="24"/>
        </w:rPr>
        <w:t>2</w:t>
      </w:r>
      <w:r w:rsidR="003B1A8A">
        <w:rPr>
          <w:rFonts w:ascii="Arial" w:eastAsia="Arial" w:hAnsi="Arial" w:cs="Arial"/>
          <w:sz w:val="24"/>
        </w:rPr>
        <w:t>2</w:t>
      </w:r>
      <w:r w:rsidRPr="00673129">
        <w:rPr>
          <w:rFonts w:ascii="Arial" w:eastAsia="Arial" w:hAnsi="Arial" w:cs="Arial"/>
          <w:sz w:val="24"/>
        </w:rPr>
        <w:t xml:space="preserve"> год не осуществлялось.</w:t>
      </w:r>
    </w:p>
    <w:p w:rsidR="00A404A2" w:rsidRDefault="00A404A2" w:rsidP="00A404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Pr="00673129">
        <w:rPr>
          <w:rFonts w:ascii="Arial" w:eastAsia="Arial" w:hAnsi="Arial" w:cs="Arial"/>
          <w:sz w:val="24"/>
        </w:rPr>
        <w:t xml:space="preserve">Бюджет </w:t>
      </w:r>
      <w:r>
        <w:rPr>
          <w:rFonts w:ascii="Arial" w:eastAsia="Arial" w:hAnsi="Arial" w:cs="Arial"/>
          <w:sz w:val="24"/>
        </w:rPr>
        <w:t>сельского поселения</w:t>
      </w:r>
      <w:r w:rsidRPr="00673129">
        <w:rPr>
          <w:rFonts w:ascii="Arial" w:eastAsia="Arial" w:hAnsi="Arial" w:cs="Arial"/>
          <w:sz w:val="24"/>
        </w:rPr>
        <w:t xml:space="preserve"> за 20</w:t>
      </w:r>
      <w:r>
        <w:rPr>
          <w:rFonts w:ascii="Arial" w:eastAsia="Arial" w:hAnsi="Arial" w:cs="Arial"/>
          <w:sz w:val="24"/>
        </w:rPr>
        <w:t>2</w:t>
      </w:r>
      <w:r w:rsidR="003B1A8A">
        <w:rPr>
          <w:rFonts w:ascii="Arial" w:eastAsia="Arial" w:hAnsi="Arial" w:cs="Arial"/>
          <w:sz w:val="24"/>
        </w:rPr>
        <w:t>2</w:t>
      </w:r>
      <w:r w:rsidRPr="00673129">
        <w:rPr>
          <w:rFonts w:ascii="Arial" w:eastAsia="Arial" w:hAnsi="Arial" w:cs="Arial"/>
          <w:sz w:val="24"/>
        </w:rPr>
        <w:t xml:space="preserve"> год исполнен с </w:t>
      </w:r>
      <w:r w:rsidR="003B1A8A">
        <w:rPr>
          <w:rFonts w:ascii="Arial" w:eastAsia="Arial" w:hAnsi="Arial" w:cs="Arial"/>
          <w:sz w:val="24"/>
        </w:rPr>
        <w:t>де</w:t>
      </w:r>
      <w:r w:rsidRPr="00673129">
        <w:rPr>
          <w:rFonts w:ascii="Arial" w:eastAsia="Arial" w:hAnsi="Arial" w:cs="Arial"/>
          <w:sz w:val="24"/>
        </w:rPr>
        <w:t xml:space="preserve">фицитом (превышением </w:t>
      </w:r>
      <w:r w:rsidR="003B1A8A">
        <w:rPr>
          <w:rFonts w:ascii="Arial" w:eastAsia="Arial" w:hAnsi="Arial" w:cs="Arial"/>
          <w:sz w:val="24"/>
        </w:rPr>
        <w:t>расх</w:t>
      </w:r>
      <w:r w:rsidRPr="00673129">
        <w:rPr>
          <w:rFonts w:ascii="Arial" w:eastAsia="Arial" w:hAnsi="Arial" w:cs="Arial"/>
          <w:sz w:val="24"/>
        </w:rPr>
        <w:t xml:space="preserve">одов над </w:t>
      </w:r>
      <w:r w:rsidR="003B1A8A">
        <w:rPr>
          <w:rFonts w:ascii="Arial" w:eastAsia="Arial" w:hAnsi="Arial" w:cs="Arial"/>
          <w:sz w:val="24"/>
        </w:rPr>
        <w:t>до</w:t>
      </w:r>
      <w:r w:rsidRPr="00673129">
        <w:rPr>
          <w:rFonts w:ascii="Arial" w:eastAsia="Arial" w:hAnsi="Arial" w:cs="Arial"/>
          <w:sz w:val="24"/>
        </w:rPr>
        <w:t xml:space="preserve">ходами) в размере </w:t>
      </w:r>
      <w:r w:rsidR="003B1A8A">
        <w:rPr>
          <w:rFonts w:ascii="Arial" w:eastAsia="Arial" w:hAnsi="Arial" w:cs="Arial"/>
          <w:sz w:val="24"/>
        </w:rPr>
        <w:t>24,9</w:t>
      </w:r>
      <w:r w:rsidRPr="00673129">
        <w:rPr>
          <w:rFonts w:ascii="Arial" w:eastAsia="Arial" w:hAnsi="Arial" w:cs="Arial"/>
          <w:sz w:val="24"/>
        </w:rPr>
        <w:t xml:space="preserve"> тыс. рублей</w:t>
      </w:r>
    </w:p>
    <w:p w:rsidR="00D807A6" w:rsidRDefault="00A404A2" w:rsidP="0028530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Pr="00673129">
        <w:rPr>
          <w:rFonts w:ascii="Arial" w:eastAsia="Arial" w:hAnsi="Arial" w:cs="Arial"/>
          <w:sz w:val="24"/>
        </w:rPr>
        <w:t xml:space="preserve">По учреждениям, финансируемым из бюджета </w:t>
      </w:r>
      <w:r>
        <w:rPr>
          <w:rFonts w:ascii="Arial" w:eastAsia="Arial" w:hAnsi="Arial" w:cs="Arial"/>
          <w:sz w:val="24"/>
        </w:rPr>
        <w:t>сельского поселения</w:t>
      </w:r>
      <w:r w:rsidRPr="00673129">
        <w:rPr>
          <w:rFonts w:ascii="Arial" w:eastAsia="Arial" w:hAnsi="Arial" w:cs="Arial"/>
          <w:sz w:val="24"/>
        </w:rPr>
        <w:t xml:space="preserve">, задолженности по заработной плате работникам нет. Гарантии и поручительства за счет средств </w:t>
      </w:r>
      <w:r>
        <w:rPr>
          <w:rFonts w:ascii="Arial" w:eastAsia="Arial" w:hAnsi="Arial" w:cs="Arial"/>
          <w:sz w:val="24"/>
        </w:rPr>
        <w:t>сельского</w:t>
      </w:r>
      <w:r w:rsidRPr="00673129">
        <w:rPr>
          <w:rFonts w:ascii="Arial" w:eastAsia="Arial" w:hAnsi="Arial" w:cs="Arial"/>
          <w:sz w:val="24"/>
        </w:rPr>
        <w:t xml:space="preserve"> бюджета </w:t>
      </w:r>
      <w:r>
        <w:rPr>
          <w:rFonts w:ascii="Arial" w:eastAsia="Arial" w:hAnsi="Arial" w:cs="Arial"/>
          <w:sz w:val="24"/>
        </w:rPr>
        <w:t xml:space="preserve">за </w:t>
      </w:r>
      <w:r w:rsidRPr="00673129">
        <w:rPr>
          <w:rFonts w:ascii="Arial" w:eastAsia="Arial" w:hAnsi="Arial" w:cs="Arial"/>
          <w:sz w:val="24"/>
        </w:rPr>
        <w:t>20</w:t>
      </w:r>
      <w:r>
        <w:rPr>
          <w:rFonts w:ascii="Arial" w:eastAsia="Arial" w:hAnsi="Arial" w:cs="Arial"/>
          <w:sz w:val="24"/>
        </w:rPr>
        <w:t>2</w:t>
      </w:r>
      <w:r w:rsidR="003B1A8A">
        <w:rPr>
          <w:rFonts w:ascii="Arial" w:eastAsia="Arial" w:hAnsi="Arial" w:cs="Arial"/>
          <w:sz w:val="24"/>
        </w:rPr>
        <w:t>2</w:t>
      </w:r>
      <w:r w:rsidRPr="00673129">
        <w:rPr>
          <w:rFonts w:ascii="Arial" w:eastAsia="Arial" w:hAnsi="Arial" w:cs="Arial"/>
          <w:sz w:val="24"/>
        </w:rPr>
        <w:t xml:space="preserve"> год не предоставлялись, заимствования не производились, бюджетные кредиты не выделялись.</w:t>
      </w:r>
      <w:r>
        <w:rPr>
          <w:rFonts w:ascii="Arial" w:eastAsia="Arial" w:hAnsi="Arial" w:cs="Arial"/>
          <w:sz w:val="24"/>
        </w:rPr>
        <w:t xml:space="preserve">   </w:t>
      </w:r>
    </w:p>
    <w:sectPr w:rsidR="00D807A6" w:rsidSect="001C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6210"/>
    <w:multiLevelType w:val="hybridMultilevel"/>
    <w:tmpl w:val="6428CD1E"/>
    <w:lvl w:ilvl="0" w:tplc="3D844188">
      <w:start w:val="1"/>
      <w:numFmt w:val="decimal"/>
      <w:lvlText w:val="%1."/>
      <w:lvlJc w:val="left"/>
      <w:pPr>
        <w:ind w:left="8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D81"/>
    <w:rsid w:val="00010EA5"/>
    <w:rsid w:val="0001666C"/>
    <w:rsid w:val="00032374"/>
    <w:rsid w:val="00032D8F"/>
    <w:rsid w:val="00034991"/>
    <w:rsid w:val="00072D9E"/>
    <w:rsid w:val="00073D0F"/>
    <w:rsid w:val="00075AA8"/>
    <w:rsid w:val="000770CD"/>
    <w:rsid w:val="00084575"/>
    <w:rsid w:val="00091924"/>
    <w:rsid w:val="00095A52"/>
    <w:rsid w:val="00097C13"/>
    <w:rsid w:val="000A2CB4"/>
    <w:rsid w:val="000A5CB9"/>
    <w:rsid w:val="000B4CCF"/>
    <w:rsid w:val="000C441C"/>
    <w:rsid w:val="000D114C"/>
    <w:rsid w:val="000D6DB1"/>
    <w:rsid w:val="000E747E"/>
    <w:rsid w:val="000F6A7F"/>
    <w:rsid w:val="000F7A78"/>
    <w:rsid w:val="00127275"/>
    <w:rsid w:val="001362E5"/>
    <w:rsid w:val="00136887"/>
    <w:rsid w:val="001442D1"/>
    <w:rsid w:val="0014708C"/>
    <w:rsid w:val="00157745"/>
    <w:rsid w:val="00174121"/>
    <w:rsid w:val="00174C9C"/>
    <w:rsid w:val="00177FD1"/>
    <w:rsid w:val="00186C16"/>
    <w:rsid w:val="001920FF"/>
    <w:rsid w:val="001C0A60"/>
    <w:rsid w:val="001C0D1E"/>
    <w:rsid w:val="001C16B1"/>
    <w:rsid w:val="001C72C5"/>
    <w:rsid w:val="001D300E"/>
    <w:rsid w:val="001D767F"/>
    <w:rsid w:val="001E0111"/>
    <w:rsid w:val="001E4CB8"/>
    <w:rsid w:val="001F46D0"/>
    <w:rsid w:val="001F59D0"/>
    <w:rsid w:val="001F7DF4"/>
    <w:rsid w:val="00205B0D"/>
    <w:rsid w:val="00231905"/>
    <w:rsid w:val="00236D16"/>
    <w:rsid w:val="00241920"/>
    <w:rsid w:val="00256809"/>
    <w:rsid w:val="002700BE"/>
    <w:rsid w:val="002721CB"/>
    <w:rsid w:val="00285308"/>
    <w:rsid w:val="002B045C"/>
    <w:rsid w:val="002B231B"/>
    <w:rsid w:val="002B2B23"/>
    <w:rsid w:val="002C0A8C"/>
    <w:rsid w:val="002C67CE"/>
    <w:rsid w:val="002D15B0"/>
    <w:rsid w:val="002D648E"/>
    <w:rsid w:val="002F209D"/>
    <w:rsid w:val="002F24A7"/>
    <w:rsid w:val="002F5D7C"/>
    <w:rsid w:val="00314A75"/>
    <w:rsid w:val="003205BE"/>
    <w:rsid w:val="0034572C"/>
    <w:rsid w:val="00351584"/>
    <w:rsid w:val="00371F28"/>
    <w:rsid w:val="003821B4"/>
    <w:rsid w:val="00385E07"/>
    <w:rsid w:val="003911C8"/>
    <w:rsid w:val="00392D2E"/>
    <w:rsid w:val="003B1A8A"/>
    <w:rsid w:val="003B7618"/>
    <w:rsid w:val="003C3A9F"/>
    <w:rsid w:val="003C4095"/>
    <w:rsid w:val="003C53AE"/>
    <w:rsid w:val="003D0265"/>
    <w:rsid w:val="003D28B2"/>
    <w:rsid w:val="003D2C31"/>
    <w:rsid w:val="003D74A6"/>
    <w:rsid w:val="003E21DE"/>
    <w:rsid w:val="003E3469"/>
    <w:rsid w:val="003E5AC0"/>
    <w:rsid w:val="004028E1"/>
    <w:rsid w:val="0040356B"/>
    <w:rsid w:val="00403EAA"/>
    <w:rsid w:val="00404A7B"/>
    <w:rsid w:val="00411032"/>
    <w:rsid w:val="00416149"/>
    <w:rsid w:val="00420CDA"/>
    <w:rsid w:val="0042205A"/>
    <w:rsid w:val="004328B2"/>
    <w:rsid w:val="00433428"/>
    <w:rsid w:val="0043534F"/>
    <w:rsid w:val="00436133"/>
    <w:rsid w:val="00443D71"/>
    <w:rsid w:val="00453193"/>
    <w:rsid w:val="004608D9"/>
    <w:rsid w:val="00461A7C"/>
    <w:rsid w:val="00470510"/>
    <w:rsid w:val="0047676F"/>
    <w:rsid w:val="00494CAA"/>
    <w:rsid w:val="004A68FF"/>
    <w:rsid w:val="004B2876"/>
    <w:rsid w:val="004B6C66"/>
    <w:rsid w:val="004C0529"/>
    <w:rsid w:val="004D3A1F"/>
    <w:rsid w:val="005102E2"/>
    <w:rsid w:val="0051775E"/>
    <w:rsid w:val="00523524"/>
    <w:rsid w:val="00535AC2"/>
    <w:rsid w:val="00545053"/>
    <w:rsid w:val="00560B49"/>
    <w:rsid w:val="0056139B"/>
    <w:rsid w:val="0057171F"/>
    <w:rsid w:val="00575EFB"/>
    <w:rsid w:val="005954D9"/>
    <w:rsid w:val="005B20A3"/>
    <w:rsid w:val="005C03FA"/>
    <w:rsid w:val="005E14EE"/>
    <w:rsid w:val="005E19B0"/>
    <w:rsid w:val="005E25FF"/>
    <w:rsid w:val="005F7014"/>
    <w:rsid w:val="00610734"/>
    <w:rsid w:val="00610DFC"/>
    <w:rsid w:val="00630504"/>
    <w:rsid w:val="006441D5"/>
    <w:rsid w:val="00644DE6"/>
    <w:rsid w:val="00673129"/>
    <w:rsid w:val="0069408F"/>
    <w:rsid w:val="00695554"/>
    <w:rsid w:val="00696D0A"/>
    <w:rsid w:val="00697BB6"/>
    <w:rsid w:val="006A0AB2"/>
    <w:rsid w:val="006B2B16"/>
    <w:rsid w:val="006B389F"/>
    <w:rsid w:val="006B535E"/>
    <w:rsid w:val="006C4142"/>
    <w:rsid w:val="006E2F6A"/>
    <w:rsid w:val="006F029D"/>
    <w:rsid w:val="006F2B72"/>
    <w:rsid w:val="006F5723"/>
    <w:rsid w:val="006F5AF3"/>
    <w:rsid w:val="007000B7"/>
    <w:rsid w:val="00706EDE"/>
    <w:rsid w:val="00721F7C"/>
    <w:rsid w:val="00735B59"/>
    <w:rsid w:val="00737BB2"/>
    <w:rsid w:val="007627E3"/>
    <w:rsid w:val="00770BC3"/>
    <w:rsid w:val="00774929"/>
    <w:rsid w:val="00790598"/>
    <w:rsid w:val="007A3652"/>
    <w:rsid w:val="007A57D5"/>
    <w:rsid w:val="007B0880"/>
    <w:rsid w:val="007B4055"/>
    <w:rsid w:val="007B7976"/>
    <w:rsid w:val="007C2E21"/>
    <w:rsid w:val="007D5B9B"/>
    <w:rsid w:val="007E5A1F"/>
    <w:rsid w:val="007E5B09"/>
    <w:rsid w:val="007E5DD3"/>
    <w:rsid w:val="007F1912"/>
    <w:rsid w:val="007F7D74"/>
    <w:rsid w:val="007F7D96"/>
    <w:rsid w:val="00804B65"/>
    <w:rsid w:val="00807201"/>
    <w:rsid w:val="00817926"/>
    <w:rsid w:val="008349F2"/>
    <w:rsid w:val="008363EC"/>
    <w:rsid w:val="00842EFE"/>
    <w:rsid w:val="00843D6F"/>
    <w:rsid w:val="00847E5D"/>
    <w:rsid w:val="00857828"/>
    <w:rsid w:val="00864168"/>
    <w:rsid w:val="00886A36"/>
    <w:rsid w:val="0089237D"/>
    <w:rsid w:val="00895EDF"/>
    <w:rsid w:val="008B02BF"/>
    <w:rsid w:val="008B54AA"/>
    <w:rsid w:val="008B686D"/>
    <w:rsid w:val="008C1099"/>
    <w:rsid w:val="008C3545"/>
    <w:rsid w:val="008D089B"/>
    <w:rsid w:val="008E6A3F"/>
    <w:rsid w:val="008F4908"/>
    <w:rsid w:val="008F7279"/>
    <w:rsid w:val="00904574"/>
    <w:rsid w:val="00904FAB"/>
    <w:rsid w:val="009111CE"/>
    <w:rsid w:val="00915E7E"/>
    <w:rsid w:val="009233AA"/>
    <w:rsid w:val="00931320"/>
    <w:rsid w:val="0094188B"/>
    <w:rsid w:val="00943FC2"/>
    <w:rsid w:val="00966D4D"/>
    <w:rsid w:val="00967D91"/>
    <w:rsid w:val="009726AE"/>
    <w:rsid w:val="00987D0B"/>
    <w:rsid w:val="00992C6D"/>
    <w:rsid w:val="00993ACD"/>
    <w:rsid w:val="009A0545"/>
    <w:rsid w:val="009B24DD"/>
    <w:rsid w:val="009B2AB7"/>
    <w:rsid w:val="009B6098"/>
    <w:rsid w:val="009C56AC"/>
    <w:rsid w:val="009C6B66"/>
    <w:rsid w:val="009E329C"/>
    <w:rsid w:val="009E50D8"/>
    <w:rsid w:val="00A06490"/>
    <w:rsid w:val="00A15169"/>
    <w:rsid w:val="00A334BA"/>
    <w:rsid w:val="00A34E97"/>
    <w:rsid w:val="00A404A2"/>
    <w:rsid w:val="00A473B5"/>
    <w:rsid w:val="00A55C94"/>
    <w:rsid w:val="00A63E43"/>
    <w:rsid w:val="00A773D3"/>
    <w:rsid w:val="00A85B95"/>
    <w:rsid w:val="00A968AC"/>
    <w:rsid w:val="00A96BE5"/>
    <w:rsid w:val="00AA012F"/>
    <w:rsid w:val="00AA180C"/>
    <w:rsid w:val="00AA4743"/>
    <w:rsid w:val="00AA5363"/>
    <w:rsid w:val="00AB7BC5"/>
    <w:rsid w:val="00AD5AC7"/>
    <w:rsid w:val="00AD6FF6"/>
    <w:rsid w:val="00AF206A"/>
    <w:rsid w:val="00AF6E97"/>
    <w:rsid w:val="00B05F6C"/>
    <w:rsid w:val="00B0756A"/>
    <w:rsid w:val="00B07B7D"/>
    <w:rsid w:val="00B10504"/>
    <w:rsid w:val="00B25110"/>
    <w:rsid w:val="00B33EFC"/>
    <w:rsid w:val="00B42ED9"/>
    <w:rsid w:val="00B531ED"/>
    <w:rsid w:val="00B57C6C"/>
    <w:rsid w:val="00B62857"/>
    <w:rsid w:val="00B66061"/>
    <w:rsid w:val="00B70276"/>
    <w:rsid w:val="00B732CE"/>
    <w:rsid w:val="00B75373"/>
    <w:rsid w:val="00B91D39"/>
    <w:rsid w:val="00BA0181"/>
    <w:rsid w:val="00BB06FC"/>
    <w:rsid w:val="00BD2A7B"/>
    <w:rsid w:val="00C035AD"/>
    <w:rsid w:val="00C14358"/>
    <w:rsid w:val="00C164DF"/>
    <w:rsid w:val="00C1722B"/>
    <w:rsid w:val="00C35471"/>
    <w:rsid w:val="00C36E97"/>
    <w:rsid w:val="00C46D48"/>
    <w:rsid w:val="00C617B9"/>
    <w:rsid w:val="00C71236"/>
    <w:rsid w:val="00C90665"/>
    <w:rsid w:val="00C9292C"/>
    <w:rsid w:val="00CA5519"/>
    <w:rsid w:val="00CB07C7"/>
    <w:rsid w:val="00CB5E7A"/>
    <w:rsid w:val="00CB6100"/>
    <w:rsid w:val="00CB64C2"/>
    <w:rsid w:val="00CB786F"/>
    <w:rsid w:val="00CC1FF4"/>
    <w:rsid w:val="00CD3C46"/>
    <w:rsid w:val="00CF4D81"/>
    <w:rsid w:val="00D201E1"/>
    <w:rsid w:val="00D22820"/>
    <w:rsid w:val="00D24312"/>
    <w:rsid w:val="00D55C5B"/>
    <w:rsid w:val="00D64B78"/>
    <w:rsid w:val="00D66719"/>
    <w:rsid w:val="00D66D66"/>
    <w:rsid w:val="00D70029"/>
    <w:rsid w:val="00D70F40"/>
    <w:rsid w:val="00D75DB9"/>
    <w:rsid w:val="00D807A6"/>
    <w:rsid w:val="00D82B46"/>
    <w:rsid w:val="00D92828"/>
    <w:rsid w:val="00D97C47"/>
    <w:rsid w:val="00DA1EED"/>
    <w:rsid w:val="00DB47C6"/>
    <w:rsid w:val="00DC451B"/>
    <w:rsid w:val="00DD4DE2"/>
    <w:rsid w:val="00DE4FDB"/>
    <w:rsid w:val="00DE5E25"/>
    <w:rsid w:val="00DE6B09"/>
    <w:rsid w:val="00E00C1A"/>
    <w:rsid w:val="00E05316"/>
    <w:rsid w:val="00E06912"/>
    <w:rsid w:val="00E06A5F"/>
    <w:rsid w:val="00E1461C"/>
    <w:rsid w:val="00E15FB3"/>
    <w:rsid w:val="00E16130"/>
    <w:rsid w:val="00E23D0C"/>
    <w:rsid w:val="00E23FCE"/>
    <w:rsid w:val="00E410D6"/>
    <w:rsid w:val="00E42DAB"/>
    <w:rsid w:val="00E47361"/>
    <w:rsid w:val="00E5785F"/>
    <w:rsid w:val="00E6443C"/>
    <w:rsid w:val="00E6525F"/>
    <w:rsid w:val="00E72266"/>
    <w:rsid w:val="00E734E3"/>
    <w:rsid w:val="00E943DD"/>
    <w:rsid w:val="00E94F43"/>
    <w:rsid w:val="00EA1E6F"/>
    <w:rsid w:val="00EA2E01"/>
    <w:rsid w:val="00EB029F"/>
    <w:rsid w:val="00EB394D"/>
    <w:rsid w:val="00EB53B8"/>
    <w:rsid w:val="00EB59F9"/>
    <w:rsid w:val="00EC1AA9"/>
    <w:rsid w:val="00EC52E7"/>
    <w:rsid w:val="00ED0F84"/>
    <w:rsid w:val="00ED5EB2"/>
    <w:rsid w:val="00EE4805"/>
    <w:rsid w:val="00EF2DCC"/>
    <w:rsid w:val="00F0333C"/>
    <w:rsid w:val="00F154FA"/>
    <w:rsid w:val="00F363CA"/>
    <w:rsid w:val="00F40226"/>
    <w:rsid w:val="00F56781"/>
    <w:rsid w:val="00F60719"/>
    <w:rsid w:val="00F81BF6"/>
    <w:rsid w:val="00F94436"/>
    <w:rsid w:val="00FA6C2C"/>
    <w:rsid w:val="00FD1129"/>
    <w:rsid w:val="00FD5CA3"/>
    <w:rsid w:val="00FD7A7D"/>
    <w:rsid w:val="00FE707A"/>
    <w:rsid w:val="00FF47DB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27DF-D58B-472D-98EC-1E2C0F2F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7911</Words>
  <Characters>45093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2023-04-24T06:26:00Z</cp:lastPrinted>
  <dcterms:created xsi:type="dcterms:W3CDTF">2023-05-04T10:38:00Z</dcterms:created>
  <dcterms:modified xsi:type="dcterms:W3CDTF">2023-05-04T10:38:00Z</dcterms:modified>
</cp:coreProperties>
</file>