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C" w:rsidRPr="005821FE" w:rsidRDefault="00B61189" w:rsidP="005821FE">
      <w:pPr>
        <w:ind w:firstLine="708"/>
        <w:rPr>
          <w:rFonts w:ascii="Times New Roman" w:hAnsi="Times New Roman"/>
          <w:sz w:val="28"/>
          <w:szCs w:val="28"/>
        </w:rPr>
      </w:pPr>
      <w:r w:rsidRPr="005821FE">
        <w:rPr>
          <w:rFonts w:ascii="Times New Roman" w:hAnsi="Times New Roman"/>
          <w:sz w:val="28"/>
          <w:szCs w:val="28"/>
        </w:rPr>
        <w:t>В районной центральной библиотеке 6 сентября был проведен информационный час «Экстремизм и терроризм – угроза миру», обсуждались понятия: «терроризм», «экстремизм», «национализм».</w:t>
      </w:r>
    </w:p>
    <w:p w:rsidR="00B61189" w:rsidRPr="005821FE" w:rsidRDefault="00B61189" w:rsidP="005821FE">
      <w:pPr>
        <w:ind w:firstLine="708"/>
        <w:rPr>
          <w:rFonts w:ascii="Times New Roman" w:hAnsi="Times New Roman"/>
          <w:sz w:val="28"/>
          <w:szCs w:val="28"/>
        </w:rPr>
      </w:pPr>
      <w:r w:rsidRPr="005821FE">
        <w:rPr>
          <w:rFonts w:ascii="Times New Roman" w:hAnsi="Times New Roman"/>
          <w:sz w:val="28"/>
          <w:szCs w:val="28"/>
        </w:rPr>
        <w:t>Была организована выставка: «Терроризму – нет!» На которой были представлены материалы: «Терроризм в современной России», «Профилактика терроризма», «Типы современного терроризма», «Нет экстремизму» и различные информационные буклеты, которые в конце мероприятия были розданы учащимся.</w:t>
      </w:r>
    </w:p>
    <w:p w:rsidR="005B02F1" w:rsidRDefault="00B61189" w:rsidP="005821FE">
      <w:pPr>
        <w:ind w:firstLine="708"/>
        <w:rPr>
          <w:rFonts w:ascii="Times New Roman" w:hAnsi="Times New Roman"/>
          <w:sz w:val="28"/>
          <w:szCs w:val="28"/>
        </w:rPr>
      </w:pPr>
      <w:r w:rsidRPr="005821FE">
        <w:rPr>
          <w:rFonts w:ascii="Times New Roman" w:hAnsi="Times New Roman"/>
          <w:sz w:val="28"/>
          <w:szCs w:val="28"/>
        </w:rPr>
        <w:t>Также учащиеся были ознакомлены с презентациями: «Экстремизм и терроризм как угроза национальной безопасности в РФ», «Нормативно – правовые основы противо</w:t>
      </w:r>
      <w:r w:rsidR="005821FE" w:rsidRPr="005821FE">
        <w:rPr>
          <w:rFonts w:ascii="Times New Roman" w:hAnsi="Times New Roman"/>
          <w:sz w:val="28"/>
          <w:szCs w:val="28"/>
        </w:rPr>
        <w:t>действия терроризму».</w:t>
      </w:r>
    </w:p>
    <w:p w:rsidR="005B02F1" w:rsidRDefault="005B02F1" w:rsidP="005B02F1">
      <w:pPr>
        <w:rPr>
          <w:rFonts w:ascii="Times New Roman" w:hAnsi="Times New Roman"/>
          <w:sz w:val="28"/>
          <w:szCs w:val="28"/>
        </w:rPr>
      </w:pPr>
    </w:p>
    <w:p w:rsidR="00B61189" w:rsidRDefault="005B02F1" w:rsidP="005B0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8540" cy="4572000"/>
            <wp:effectExtent l="19050" t="0" r="0" b="0"/>
            <wp:docPr id="1" name="Рисунок 1" descr="E:\117\Центральная библиотека\IMG_20180906_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7\Центральная библиотека\IMG_20180906_131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F1" w:rsidRPr="005B02F1" w:rsidRDefault="005B02F1" w:rsidP="005B02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8540" cy="4572000"/>
            <wp:effectExtent l="19050" t="0" r="0" b="0"/>
            <wp:docPr id="2" name="Рисунок 2" descr="E:\117\Центральная библиотека\IMG_20180906_13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7\Центральная библиотека\IMG_20180906_132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2F1" w:rsidRPr="005B02F1" w:rsidSect="00E4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1189"/>
    <w:rsid w:val="00135C62"/>
    <w:rsid w:val="002D12BE"/>
    <w:rsid w:val="005821FE"/>
    <w:rsid w:val="005B02F1"/>
    <w:rsid w:val="0071404E"/>
    <w:rsid w:val="00A74073"/>
    <w:rsid w:val="00B61189"/>
    <w:rsid w:val="00E4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ИКТ</cp:lastModifiedBy>
  <cp:revision>2</cp:revision>
  <dcterms:created xsi:type="dcterms:W3CDTF">2018-09-26T13:24:00Z</dcterms:created>
  <dcterms:modified xsi:type="dcterms:W3CDTF">2018-09-26T13:24:00Z</dcterms:modified>
</cp:coreProperties>
</file>