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E0" w:rsidRDefault="00BF60E0" w:rsidP="00C54A0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F60E0" w:rsidRPr="00363C0C" w:rsidRDefault="00BF60E0" w:rsidP="00C54A0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63C0C">
        <w:rPr>
          <w:b/>
          <w:color w:val="000000"/>
        </w:rPr>
        <w:t>Заседание АТК Троснянского района</w:t>
      </w:r>
    </w:p>
    <w:p w:rsidR="00C54A0E" w:rsidRPr="00BF60E0" w:rsidRDefault="007D65F4" w:rsidP="007D65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C54A0E" w:rsidRPr="00BF60E0">
        <w:rPr>
          <w:color w:val="000000"/>
        </w:rPr>
        <w:t>29 сентября  2023 года  состоялось очередное совместное заседание антитеррористической комиссии  Троснянского района Орловской области и муниципальной оперативной группы «Троснянский район». Заседание прошло под председательством исполняющего обязанности Главы  Троснянского района Орловской область, председателя Антитеррористической комиссии  Троснянского района Волковой Натальи Николаевны.</w:t>
      </w:r>
    </w:p>
    <w:p w:rsidR="00C54A0E" w:rsidRPr="00BF60E0" w:rsidRDefault="00C54A0E" w:rsidP="007D65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60E0">
        <w:rPr>
          <w:color w:val="000000"/>
        </w:rPr>
        <w:t>Рассмотрены вопросы:</w:t>
      </w:r>
    </w:p>
    <w:p w:rsidR="00BF60E0" w:rsidRPr="00BF60E0" w:rsidRDefault="00C54A0E" w:rsidP="007D65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F60E0">
        <w:rPr>
          <w:rFonts w:ascii="Times New Roman" w:hAnsi="Times New Roman"/>
          <w:color w:val="000000"/>
          <w:sz w:val="24"/>
          <w:szCs w:val="24"/>
        </w:rPr>
        <w:t>1.</w:t>
      </w:r>
      <w:r w:rsidR="00BF60E0" w:rsidRPr="00BF60E0">
        <w:rPr>
          <w:rFonts w:ascii="Times New Roman" w:hAnsi="Times New Roman"/>
          <w:color w:val="000000"/>
          <w:sz w:val="24"/>
          <w:szCs w:val="24"/>
        </w:rPr>
        <w:t xml:space="preserve"> Обеспечение готовности сил и средств, предаваемых к реагированию на возможные террористические угрозы и к осуществлению  первоочередных мер по пресечению террористических актов или действий, создающих непосредственную угрозу их совершения в период в период подготовки и проведения мероприятий, посвященных Дню народного единства и 106-й годовщине Октябрьской революции. </w:t>
      </w:r>
    </w:p>
    <w:p w:rsidR="00BF60E0" w:rsidRPr="00BF60E0" w:rsidRDefault="00BF60E0" w:rsidP="007D65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F60E0">
        <w:rPr>
          <w:rFonts w:ascii="Times New Roman" w:hAnsi="Times New Roman"/>
          <w:color w:val="000000"/>
          <w:sz w:val="24"/>
          <w:szCs w:val="24"/>
        </w:rPr>
        <w:t>Выработка предложений в перечень потенциальных объектов террористических посягательств и мест массового пребывания людей.</w:t>
      </w:r>
    </w:p>
    <w:p w:rsidR="00363C0C" w:rsidRDefault="007D65F4" w:rsidP="007D65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="00BF60E0" w:rsidRPr="00BF60E0">
        <w:rPr>
          <w:rFonts w:ascii="Times New Roman" w:hAnsi="Times New Roman"/>
          <w:color w:val="000000"/>
          <w:sz w:val="24"/>
          <w:szCs w:val="24"/>
        </w:rPr>
        <w:t>О ходе реализации на территории Троснянского района Орловской области мероприятий Комплексного плана противодействия идеологии терроризма в Российской Федерации, в части касающейся адресной профилактической работы.</w:t>
      </w:r>
    </w:p>
    <w:p w:rsidR="00BF60E0" w:rsidRPr="00BF60E0" w:rsidRDefault="00BF60E0" w:rsidP="007D65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F60E0">
        <w:rPr>
          <w:rFonts w:ascii="Times New Roman" w:hAnsi="Times New Roman"/>
          <w:color w:val="000000"/>
          <w:sz w:val="24"/>
          <w:szCs w:val="24"/>
        </w:rPr>
        <w:t>3.</w:t>
      </w:r>
      <w:r w:rsidR="00363C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F60E0">
        <w:rPr>
          <w:rFonts w:ascii="Times New Roman" w:hAnsi="Times New Roman"/>
          <w:color w:val="000000"/>
          <w:sz w:val="24"/>
          <w:szCs w:val="24"/>
        </w:rPr>
        <w:t>О результатах исполнения поручений Национального антитеррористического комитета, Антитеррористической комиссии в Орловской области, поручений данных на совместных заседаниях Антитеррористической комиссии в Орловской области и Оперативного штаба в Орловской области, собственных решений.</w:t>
      </w:r>
    </w:p>
    <w:p w:rsidR="00BF60E0" w:rsidRPr="00BF60E0" w:rsidRDefault="00BF60E0" w:rsidP="007D65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F60E0">
        <w:rPr>
          <w:rFonts w:ascii="Times New Roman" w:hAnsi="Times New Roman"/>
          <w:color w:val="000000"/>
          <w:sz w:val="24"/>
          <w:szCs w:val="24"/>
        </w:rPr>
        <w:t>О  завершении разработки, утверждения на объекты транспортной инфраструктуры, не подлежащих категорированию, паспортов обеспечения транспортной безопасности, и направление их не позднее семи дней со дня утверждения в компетентный орган в области обеспечения транспортной безопасности.</w:t>
      </w:r>
    </w:p>
    <w:p w:rsidR="00BF60E0" w:rsidRPr="00BF60E0" w:rsidRDefault="00BF60E0" w:rsidP="007D65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F60E0">
        <w:rPr>
          <w:rFonts w:ascii="Times New Roman" w:hAnsi="Times New Roman"/>
          <w:color w:val="000000"/>
          <w:sz w:val="24"/>
          <w:szCs w:val="24"/>
        </w:rPr>
        <w:t>4.О создании межведомственной рабочей группы  (МРГ) и утверждение персонального состава (МРГ).</w:t>
      </w:r>
    </w:p>
    <w:p w:rsidR="00C54A0E" w:rsidRPr="00DC5AC9" w:rsidRDefault="00C54A0E" w:rsidP="007D65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3C0C">
        <w:rPr>
          <w:color w:val="000000"/>
        </w:rPr>
        <w:t>П</w:t>
      </w:r>
      <w:r w:rsidRPr="00363C0C">
        <w:rPr>
          <w:bCs/>
          <w:color w:val="000000"/>
        </w:rPr>
        <w:t>о всем рассмотренным вопросам даны поручения ответственным должностным лицам, определены сроки их исполнения.</w:t>
      </w:r>
      <w:r w:rsidR="007D65F4" w:rsidRPr="007D65F4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9E7B90">
        <w:rPr>
          <w:bCs/>
          <w:noProof/>
          <w:color w:val="000000"/>
        </w:rPr>
        <w:lastRenderedPageBreak/>
        <w:drawing>
          <wp:inline distT="0" distB="0" distL="0" distR="0">
            <wp:extent cx="7315200" cy="7577455"/>
            <wp:effectExtent l="19050" t="0" r="0" b="0"/>
            <wp:docPr id="1" name="Рисунок 1" descr="IMG-20230929-WA0002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230929-WA0002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757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5AC9" w:rsidRPr="00DC5A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E6FF5" w:rsidRPr="00363C0C" w:rsidRDefault="00FE6FF5">
      <w:pPr>
        <w:rPr>
          <w:rFonts w:ascii="Times New Roman" w:hAnsi="Times New Roman"/>
          <w:color w:val="000000"/>
          <w:sz w:val="24"/>
          <w:szCs w:val="24"/>
        </w:rPr>
      </w:pPr>
    </w:p>
    <w:sectPr w:rsidR="00FE6FF5" w:rsidRPr="00363C0C" w:rsidSect="00FE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C54A0E"/>
    <w:rsid w:val="002247DF"/>
    <w:rsid w:val="002E0B00"/>
    <w:rsid w:val="00363C0C"/>
    <w:rsid w:val="00406846"/>
    <w:rsid w:val="00564678"/>
    <w:rsid w:val="00716FA5"/>
    <w:rsid w:val="007D65F4"/>
    <w:rsid w:val="009E7B90"/>
    <w:rsid w:val="00BF60E0"/>
    <w:rsid w:val="00C54A0E"/>
    <w:rsid w:val="00D60A2D"/>
    <w:rsid w:val="00DA57D3"/>
    <w:rsid w:val="00DC5AC9"/>
    <w:rsid w:val="00FE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4A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5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A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ИКТ</cp:lastModifiedBy>
  <cp:revision>2</cp:revision>
  <dcterms:created xsi:type="dcterms:W3CDTF">2023-11-07T11:18:00Z</dcterms:created>
  <dcterms:modified xsi:type="dcterms:W3CDTF">2023-11-07T11:18:00Z</dcterms:modified>
</cp:coreProperties>
</file>