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FB" w:rsidRPr="008C1CFB" w:rsidRDefault="002B71FB" w:rsidP="002B71FB">
      <w:pPr>
        <w:suppressAutoHyphens/>
        <w:spacing w:after="0" w:line="228" w:lineRule="auto"/>
        <w:jc w:val="center"/>
        <w:rPr>
          <w:rFonts w:ascii="Times New Roman" w:eastAsia="Times New Roman" w:hAnsi="Times New Roman" w:cs="Times New Roman"/>
          <w:b/>
          <w:bCs/>
          <w:color w:val="000000"/>
          <w:spacing w:val="-1"/>
          <w:sz w:val="24"/>
          <w:szCs w:val="24"/>
          <w:lang w:eastAsia="ru-RU"/>
        </w:rPr>
      </w:pPr>
      <w:r w:rsidRPr="008C1CFB">
        <w:rPr>
          <w:rFonts w:ascii="Times New Roman" w:eastAsia="Times New Roman" w:hAnsi="Times New Roman" w:cs="Times New Roman"/>
          <w:b/>
          <w:bCs/>
          <w:color w:val="000000"/>
          <w:spacing w:val="-1"/>
          <w:sz w:val="24"/>
          <w:szCs w:val="24"/>
          <w:lang w:eastAsia="ru-RU"/>
        </w:rPr>
        <w:t>РОССИЙСКАЯ ФЕДЕРАЦИЯ</w:t>
      </w:r>
    </w:p>
    <w:p w:rsidR="002B71FB" w:rsidRPr="008C1CFB" w:rsidRDefault="002B71FB" w:rsidP="002B71FB">
      <w:pPr>
        <w:suppressAutoHyphens/>
        <w:spacing w:after="0" w:line="228" w:lineRule="auto"/>
        <w:jc w:val="center"/>
        <w:rPr>
          <w:rFonts w:ascii="Times New Roman" w:eastAsia="Times New Roman" w:hAnsi="Times New Roman" w:cs="Times New Roman"/>
          <w:b/>
          <w:bCs/>
          <w:color w:val="000000"/>
          <w:spacing w:val="-1"/>
          <w:sz w:val="24"/>
          <w:szCs w:val="24"/>
          <w:lang w:eastAsia="ru-RU"/>
        </w:rPr>
      </w:pPr>
      <w:r w:rsidRPr="008C1CFB">
        <w:rPr>
          <w:rFonts w:ascii="Times New Roman" w:eastAsia="Times New Roman" w:hAnsi="Times New Roman" w:cs="Times New Roman"/>
          <w:b/>
          <w:bCs/>
          <w:color w:val="000000"/>
          <w:spacing w:val="-1"/>
          <w:sz w:val="24"/>
          <w:szCs w:val="24"/>
          <w:lang w:eastAsia="ru-RU"/>
        </w:rPr>
        <w:t>ОРЛОВСКАЯ ОБЛАСТЬ</w:t>
      </w:r>
    </w:p>
    <w:p w:rsidR="002B71FB" w:rsidRPr="008C1CFB" w:rsidRDefault="002B71FB" w:rsidP="002B71FB">
      <w:pPr>
        <w:suppressAutoHyphens/>
        <w:spacing w:after="0" w:line="228" w:lineRule="auto"/>
        <w:jc w:val="center"/>
        <w:rPr>
          <w:rFonts w:ascii="Times New Roman" w:eastAsia="Times New Roman" w:hAnsi="Times New Roman" w:cs="Times New Roman"/>
          <w:b/>
          <w:bCs/>
          <w:color w:val="000000"/>
          <w:spacing w:val="-1"/>
          <w:sz w:val="24"/>
          <w:szCs w:val="24"/>
          <w:lang w:eastAsia="ru-RU"/>
        </w:rPr>
      </w:pPr>
      <w:r w:rsidRPr="008C1CFB">
        <w:rPr>
          <w:rFonts w:ascii="Times New Roman" w:eastAsia="Times New Roman" w:hAnsi="Times New Roman" w:cs="Times New Roman"/>
          <w:b/>
          <w:bCs/>
          <w:color w:val="000000"/>
          <w:spacing w:val="-1"/>
          <w:sz w:val="24"/>
          <w:szCs w:val="24"/>
          <w:lang w:eastAsia="ru-RU"/>
        </w:rPr>
        <w:t>ТРОСНЯНСКИЙ РАЙОН</w:t>
      </w:r>
    </w:p>
    <w:p w:rsidR="002B71FB" w:rsidRPr="008C1CFB" w:rsidRDefault="002B71FB" w:rsidP="002B71FB">
      <w:pPr>
        <w:suppressAutoHyphens/>
        <w:spacing w:after="0" w:line="228" w:lineRule="auto"/>
        <w:jc w:val="center"/>
        <w:rPr>
          <w:rFonts w:ascii="Times New Roman" w:eastAsia="SimSun" w:hAnsi="Times New Roman" w:cs="Times New Roman"/>
          <w:b/>
          <w:sz w:val="24"/>
          <w:szCs w:val="24"/>
          <w:lang w:eastAsia="ar-SA"/>
        </w:rPr>
      </w:pPr>
      <w:r w:rsidRPr="008C1CFB">
        <w:rPr>
          <w:rFonts w:ascii="Times New Roman" w:eastAsia="Times New Roman" w:hAnsi="Times New Roman" w:cs="Times New Roman"/>
          <w:b/>
          <w:bCs/>
          <w:color w:val="000000"/>
          <w:spacing w:val="-1"/>
          <w:sz w:val="24"/>
          <w:szCs w:val="24"/>
          <w:lang w:eastAsia="ru-RU"/>
        </w:rPr>
        <w:t xml:space="preserve">АДМИНИСТРАЦИЯ </w:t>
      </w:r>
      <w:r w:rsidR="008558E6">
        <w:rPr>
          <w:rFonts w:ascii="Times New Roman" w:eastAsia="Times New Roman" w:hAnsi="Times New Roman" w:cs="Times New Roman"/>
          <w:b/>
          <w:bCs/>
          <w:color w:val="000000"/>
          <w:spacing w:val="-1"/>
          <w:sz w:val="24"/>
          <w:szCs w:val="24"/>
          <w:lang w:eastAsia="ru-RU"/>
        </w:rPr>
        <w:t>ЛОМОВЕЦКОГО</w:t>
      </w:r>
      <w:r w:rsidRPr="008C1CFB">
        <w:rPr>
          <w:rFonts w:ascii="Times New Roman" w:eastAsia="Times New Roman" w:hAnsi="Times New Roman" w:cs="Times New Roman"/>
          <w:b/>
          <w:bCs/>
          <w:color w:val="000000"/>
          <w:spacing w:val="-1"/>
          <w:sz w:val="24"/>
          <w:szCs w:val="24"/>
          <w:lang w:eastAsia="ru-RU"/>
        </w:rPr>
        <w:t xml:space="preserve"> СЕЛЬСКОГО ПОСЕЛЕНИЯ</w:t>
      </w:r>
    </w:p>
    <w:p w:rsidR="008558E6" w:rsidRDefault="00723444" w:rsidP="002B71FB">
      <w:pPr>
        <w:suppressAutoHyphens/>
        <w:spacing w:after="0" w:line="228" w:lineRule="auto"/>
        <w:jc w:val="center"/>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 xml:space="preserve"> </w:t>
      </w:r>
      <w:r w:rsidR="002B71FB" w:rsidRPr="008C1CFB">
        <w:rPr>
          <w:rFonts w:ascii="Times New Roman" w:eastAsia="SimSun" w:hAnsi="Times New Roman" w:cs="Times New Roman"/>
          <w:b/>
          <w:sz w:val="24"/>
          <w:szCs w:val="24"/>
          <w:lang w:eastAsia="ar-SA"/>
        </w:rPr>
        <w:t xml:space="preserve"> </w:t>
      </w:r>
    </w:p>
    <w:p w:rsidR="002B71FB" w:rsidRPr="008C1CFB" w:rsidRDefault="002B71FB" w:rsidP="002B71FB">
      <w:pPr>
        <w:suppressAutoHyphens/>
        <w:spacing w:after="0" w:line="228" w:lineRule="auto"/>
        <w:jc w:val="center"/>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Постановление</w:t>
      </w:r>
      <w:r w:rsidR="008558E6">
        <w:rPr>
          <w:rFonts w:ascii="Times New Roman" w:eastAsia="SimSun" w:hAnsi="Times New Roman" w:cs="Times New Roman"/>
          <w:b/>
          <w:sz w:val="24"/>
          <w:szCs w:val="24"/>
          <w:lang w:eastAsia="ar-SA"/>
        </w:rPr>
        <w:t xml:space="preserve"> № 33</w:t>
      </w:r>
    </w:p>
    <w:p w:rsidR="002B71FB" w:rsidRPr="008C1CFB" w:rsidRDefault="002B71FB" w:rsidP="002B71FB">
      <w:pPr>
        <w:suppressAutoHyphens/>
        <w:spacing w:after="0" w:line="228" w:lineRule="auto"/>
        <w:jc w:val="center"/>
        <w:rPr>
          <w:rFonts w:ascii="Times New Roman" w:eastAsia="SimSun" w:hAnsi="Times New Roman" w:cs="Times New Roman"/>
          <w:b/>
          <w:sz w:val="24"/>
          <w:szCs w:val="24"/>
          <w:lang w:eastAsia="ar-SA"/>
        </w:rPr>
      </w:pPr>
    </w:p>
    <w:p w:rsidR="002B71FB" w:rsidRPr="008C1CFB" w:rsidRDefault="002B71FB" w:rsidP="002B71FB">
      <w:pPr>
        <w:suppressAutoHyphens/>
        <w:spacing w:after="0" w:line="228" w:lineRule="auto"/>
        <w:jc w:val="center"/>
        <w:rPr>
          <w:rFonts w:ascii="Times New Roman" w:eastAsia="SimSun" w:hAnsi="Times New Roman" w:cs="Times New Roman"/>
          <w:b/>
          <w:sz w:val="24"/>
          <w:szCs w:val="24"/>
          <w:lang w:eastAsia="ar-SA"/>
        </w:rPr>
      </w:pPr>
    </w:p>
    <w:p w:rsidR="002B71FB" w:rsidRPr="008C1CFB" w:rsidRDefault="008558E6" w:rsidP="002B71FB">
      <w:pPr>
        <w:suppressAutoHyphens/>
        <w:spacing w:after="0" w:line="228" w:lineRule="auto"/>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01</w:t>
      </w:r>
      <w:r w:rsidR="00723444" w:rsidRPr="008C1CFB">
        <w:rPr>
          <w:rFonts w:ascii="Times New Roman" w:eastAsia="SimSun" w:hAnsi="Times New Roman" w:cs="Times New Roman"/>
          <w:b/>
          <w:sz w:val="24"/>
          <w:szCs w:val="24"/>
          <w:lang w:eastAsia="ar-SA"/>
        </w:rPr>
        <w:t xml:space="preserve"> </w:t>
      </w:r>
      <w:proofErr w:type="gramStart"/>
      <w:r w:rsidR="00723444" w:rsidRPr="008C1CFB">
        <w:rPr>
          <w:rFonts w:ascii="Times New Roman" w:eastAsia="SimSun" w:hAnsi="Times New Roman" w:cs="Times New Roman"/>
          <w:b/>
          <w:sz w:val="24"/>
          <w:szCs w:val="24"/>
          <w:lang w:eastAsia="ar-SA"/>
        </w:rPr>
        <w:t xml:space="preserve">декабря  </w:t>
      </w:r>
      <w:r w:rsidR="002B71FB" w:rsidRPr="008C1CFB">
        <w:rPr>
          <w:rFonts w:ascii="Times New Roman" w:eastAsia="SimSun" w:hAnsi="Times New Roman" w:cs="Times New Roman"/>
          <w:b/>
          <w:sz w:val="24"/>
          <w:szCs w:val="24"/>
          <w:lang w:eastAsia="ar-SA"/>
        </w:rPr>
        <w:t>2021</w:t>
      </w:r>
      <w:proofErr w:type="gramEnd"/>
      <w:r w:rsidR="002B71FB" w:rsidRPr="008C1CFB">
        <w:rPr>
          <w:rFonts w:ascii="Times New Roman" w:eastAsia="SimSun" w:hAnsi="Times New Roman" w:cs="Times New Roman"/>
          <w:b/>
          <w:sz w:val="24"/>
          <w:szCs w:val="24"/>
          <w:lang w:eastAsia="ar-SA"/>
        </w:rPr>
        <w:t xml:space="preserve"> года</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 xml:space="preserve">Об утверждении Административного регламента </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по предоставлению муниципальной услуги</w:t>
      </w:r>
    </w:p>
    <w:p w:rsidR="008558E6" w:rsidRDefault="002B71FB" w:rsidP="002B71FB">
      <w:pPr>
        <w:suppressAutoHyphens/>
        <w:spacing w:after="0" w:line="228"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 xml:space="preserve"> «Со</w:t>
      </w:r>
      <w:r w:rsidR="008558E6">
        <w:rPr>
          <w:rFonts w:ascii="Times New Roman" w:eastAsia="SimSun" w:hAnsi="Times New Roman" w:cs="Times New Roman"/>
          <w:b/>
          <w:sz w:val="24"/>
          <w:szCs w:val="24"/>
          <w:lang w:eastAsia="ar-SA"/>
        </w:rPr>
        <w:t xml:space="preserve">вершение нотариальных действий на </w:t>
      </w:r>
    </w:p>
    <w:p w:rsidR="002B71FB" w:rsidRPr="008C1CFB" w:rsidRDefault="008558E6" w:rsidP="002B71FB">
      <w:pPr>
        <w:suppressAutoHyphens/>
        <w:spacing w:after="0" w:line="228" w:lineRule="auto"/>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территории Ломовецкого сельского поселения</w:t>
      </w:r>
      <w:r w:rsidR="002B71FB" w:rsidRPr="008C1CFB">
        <w:rPr>
          <w:rFonts w:ascii="Times New Roman" w:eastAsia="SimSun" w:hAnsi="Times New Roman" w:cs="Times New Roman"/>
          <w:b/>
          <w:sz w:val="24"/>
          <w:szCs w:val="24"/>
          <w:lang w:eastAsia="ar-SA"/>
        </w:rPr>
        <w:t>»</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"Основы законодательства Российской Федерации о нотариате" (утв. ВС РФ 11.02.1993 N 4462-1),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w:t>
      </w:r>
      <w:r w:rsidR="00723444" w:rsidRPr="008C1CFB">
        <w:rPr>
          <w:rFonts w:ascii="Times New Roman" w:eastAsia="SimSun" w:hAnsi="Times New Roman" w:cs="Times New Roman"/>
          <w:sz w:val="24"/>
          <w:szCs w:val="24"/>
          <w:lang w:eastAsia="ar-SA"/>
        </w:rPr>
        <w:t>авления государственных услуг»,</w:t>
      </w:r>
      <w:r w:rsidR="007808D1" w:rsidRPr="008C1CFB">
        <w:rPr>
          <w:rFonts w:ascii="Times New Roman" w:eastAsia="SimSun" w:hAnsi="Times New Roman" w:cs="Times New Roman"/>
          <w:sz w:val="24"/>
          <w:szCs w:val="24"/>
          <w:lang w:eastAsia="ar-SA"/>
        </w:rPr>
        <w:t xml:space="preserve"> </w:t>
      </w:r>
      <w:r w:rsidRPr="008C1CFB">
        <w:rPr>
          <w:rFonts w:ascii="Times New Roman" w:eastAsia="SimSun" w:hAnsi="Times New Roman" w:cs="Times New Roman"/>
          <w:sz w:val="24"/>
          <w:szCs w:val="24"/>
          <w:lang w:eastAsia="ar-SA"/>
        </w:rPr>
        <w:t xml:space="preserve">Устава </w:t>
      </w:r>
      <w:r w:rsidR="008558E6">
        <w:rPr>
          <w:rFonts w:ascii="Times New Roman" w:eastAsia="SimSun" w:hAnsi="Times New Roman" w:cs="Times New Roman"/>
          <w:sz w:val="24"/>
          <w:szCs w:val="24"/>
          <w:lang w:eastAsia="ar-SA"/>
        </w:rPr>
        <w:t>Ломовецкого</w:t>
      </w:r>
      <w:r w:rsidRPr="008C1CFB">
        <w:rPr>
          <w:rFonts w:ascii="Times New Roman" w:eastAsia="SimSun" w:hAnsi="Times New Roman" w:cs="Times New Roman"/>
          <w:sz w:val="24"/>
          <w:szCs w:val="24"/>
          <w:lang w:eastAsia="ar-SA"/>
        </w:rPr>
        <w:t xml:space="preserve"> сельского поселения, администрация </w:t>
      </w:r>
      <w:r w:rsidR="008558E6">
        <w:rPr>
          <w:rFonts w:ascii="Times New Roman" w:eastAsia="SimSun" w:hAnsi="Times New Roman" w:cs="Times New Roman"/>
          <w:sz w:val="24"/>
          <w:szCs w:val="24"/>
          <w:lang w:eastAsia="ar-SA"/>
        </w:rPr>
        <w:t>Ломовецкого</w:t>
      </w:r>
      <w:r w:rsidRPr="008C1CFB">
        <w:rPr>
          <w:rFonts w:ascii="Times New Roman" w:eastAsia="SimSun" w:hAnsi="Times New Roman" w:cs="Times New Roman"/>
          <w:sz w:val="24"/>
          <w:szCs w:val="24"/>
          <w:lang w:eastAsia="ar-SA"/>
        </w:rPr>
        <w:t xml:space="preserve"> сельского поселения</w:t>
      </w:r>
    </w:p>
    <w:p w:rsidR="002B71FB" w:rsidRPr="008C1CFB" w:rsidRDefault="002B71FB" w:rsidP="00723444">
      <w:pPr>
        <w:suppressAutoHyphens/>
        <w:spacing w:after="0" w:line="240"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П О С Т А Н О В Л Я Е Т:</w:t>
      </w:r>
    </w:p>
    <w:p w:rsidR="002B71FB" w:rsidRPr="008C1CFB" w:rsidRDefault="002B71FB" w:rsidP="00723444">
      <w:pPr>
        <w:suppressAutoHyphens/>
        <w:spacing w:after="0" w:line="240" w:lineRule="auto"/>
        <w:rPr>
          <w:rFonts w:ascii="Times New Roman" w:eastAsia="SimSun" w:hAnsi="Times New Roman" w:cs="Times New Roman"/>
          <w:sz w:val="24"/>
          <w:szCs w:val="24"/>
          <w:lang w:eastAsia="ar-SA"/>
        </w:rPr>
      </w:pPr>
    </w:p>
    <w:p w:rsidR="00723444" w:rsidRPr="008C1CFB" w:rsidRDefault="00723444" w:rsidP="00723444">
      <w:pPr>
        <w:suppressAutoHyphens/>
        <w:spacing w:after="0" w:line="228" w:lineRule="auto"/>
        <w:contextualSpacing/>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w:t>
      </w:r>
      <w:r w:rsidR="002B71FB" w:rsidRPr="008C1CFB">
        <w:rPr>
          <w:rFonts w:ascii="Times New Roman" w:eastAsia="SimSun" w:hAnsi="Times New Roman" w:cs="Times New Roman"/>
          <w:sz w:val="24"/>
          <w:szCs w:val="24"/>
          <w:lang w:eastAsia="ar-SA"/>
        </w:rPr>
        <w:t>Утвердить Административный регламент по предоставлению муниципальной услуги «Совершение нотариальных действий, предусмотренных законодательством Российской Федерации, в случае отсутствия в поселении нотариуса», согласно приложению к настоящему постановлению.</w:t>
      </w:r>
    </w:p>
    <w:p w:rsidR="002B71FB" w:rsidRPr="008C1CFB" w:rsidRDefault="00723444" w:rsidP="00723444">
      <w:pPr>
        <w:suppressAutoHyphens/>
        <w:spacing w:after="0" w:line="228" w:lineRule="auto"/>
        <w:contextualSpacing/>
        <w:jc w:val="both"/>
        <w:rPr>
          <w:rFonts w:ascii="Times New Roman" w:eastAsia="SimSun" w:hAnsi="Times New Roman" w:cs="Times New Roman"/>
          <w:sz w:val="24"/>
          <w:szCs w:val="24"/>
          <w:lang w:eastAsia="ar-SA"/>
        </w:rPr>
      </w:pPr>
      <w:r w:rsidRPr="008C1CFB">
        <w:rPr>
          <w:rFonts w:ascii="Times New Roman" w:hAnsi="Times New Roman" w:cs="Times New Roman"/>
          <w:sz w:val="24"/>
          <w:szCs w:val="24"/>
        </w:rPr>
        <w:t xml:space="preserve">  2. </w:t>
      </w:r>
      <w:r w:rsidR="002B71FB" w:rsidRPr="008C1CFB">
        <w:rPr>
          <w:rFonts w:ascii="Times New Roman" w:hAnsi="Times New Roman" w:cs="Times New Roman"/>
          <w:sz w:val="24"/>
          <w:szCs w:val="24"/>
        </w:rPr>
        <w:t xml:space="preserve">Обнародовать настоящее постановление путем размещения на </w:t>
      </w:r>
      <w:r w:rsidRPr="008C1CFB">
        <w:rPr>
          <w:rFonts w:ascii="Times New Roman" w:hAnsi="Times New Roman" w:cs="Times New Roman"/>
          <w:sz w:val="24"/>
          <w:szCs w:val="24"/>
        </w:rPr>
        <w:t xml:space="preserve">   </w:t>
      </w:r>
      <w:r w:rsidR="002B71FB" w:rsidRPr="008C1CFB">
        <w:rPr>
          <w:rFonts w:ascii="Times New Roman" w:hAnsi="Times New Roman" w:cs="Times New Roman"/>
          <w:sz w:val="24"/>
          <w:szCs w:val="24"/>
        </w:rPr>
        <w:t xml:space="preserve">информационных стендах и на официальном сайте администрации Троснянского </w:t>
      </w:r>
      <w:proofErr w:type="gramStart"/>
      <w:r w:rsidR="002B71FB" w:rsidRPr="008C1CFB">
        <w:rPr>
          <w:rFonts w:ascii="Times New Roman" w:hAnsi="Times New Roman" w:cs="Times New Roman"/>
          <w:sz w:val="24"/>
          <w:szCs w:val="24"/>
        </w:rPr>
        <w:t>района  в</w:t>
      </w:r>
      <w:proofErr w:type="gramEnd"/>
      <w:r w:rsidR="002B71FB" w:rsidRPr="008C1CFB">
        <w:rPr>
          <w:rFonts w:ascii="Times New Roman" w:hAnsi="Times New Roman" w:cs="Times New Roman"/>
          <w:sz w:val="24"/>
          <w:szCs w:val="24"/>
        </w:rPr>
        <w:t xml:space="preserve"> разделе </w:t>
      </w:r>
      <w:r w:rsidR="008558E6">
        <w:rPr>
          <w:rFonts w:ascii="Times New Roman" w:hAnsi="Times New Roman" w:cs="Times New Roman"/>
          <w:sz w:val="24"/>
          <w:szCs w:val="24"/>
        </w:rPr>
        <w:t>Ломовецкое</w:t>
      </w:r>
      <w:r w:rsidR="002B71FB" w:rsidRPr="008C1CFB">
        <w:rPr>
          <w:rFonts w:ascii="Times New Roman" w:hAnsi="Times New Roman" w:cs="Times New Roman"/>
          <w:sz w:val="24"/>
          <w:szCs w:val="24"/>
        </w:rPr>
        <w:t xml:space="preserve"> сельское поселение</w:t>
      </w:r>
    </w:p>
    <w:p w:rsidR="002B71FB" w:rsidRPr="008C1CFB" w:rsidRDefault="00723444" w:rsidP="00723444">
      <w:pPr>
        <w:suppressAutoHyphens/>
        <w:spacing w:after="0" w:line="228"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 </w:t>
      </w:r>
      <w:r w:rsidR="002B71FB" w:rsidRPr="008C1CFB">
        <w:rPr>
          <w:rFonts w:ascii="Times New Roman" w:eastAsia="SimSun" w:hAnsi="Times New Roman" w:cs="Times New Roman"/>
          <w:sz w:val="24"/>
          <w:szCs w:val="24"/>
          <w:lang w:eastAsia="ar-SA"/>
        </w:rPr>
        <w:t>3. Контроль за исполнением настоящего постановления возложить на главу сельского поселения.</w:t>
      </w:r>
    </w:p>
    <w:p w:rsidR="002B71FB" w:rsidRPr="008C1CFB" w:rsidRDefault="00723444" w:rsidP="00723444">
      <w:pPr>
        <w:suppressAutoHyphens/>
        <w:spacing w:after="0" w:line="228"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  </w:t>
      </w:r>
      <w:r w:rsidR="002B71FB" w:rsidRPr="008C1CFB">
        <w:rPr>
          <w:rFonts w:ascii="Times New Roman" w:eastAsia="SimSun" w:hAnsi="Times New Roman" w:cs="Times New Roman"/>
          <w:sz w:val="24"/>
          <w:szCs w:val="24"/>
          <w:lang w:eastAsia="ar-SA"/>
        </w:rPr>
        <w:t xml:space="preserve">4. Постановление администрации </w:t>
      </w:r>
      <w:r w:rsidR="008558E6">
        <w:rPr>
          <w:rFonts w:ascii="Times New Roman" w:eastAsia="SimSun" w:hAnsi="Times New Roman" w:cs="Times New Roman"/>
          <w:sz w:val="24"/>
          <w:szCs w:val="24"/>
          <w:lang w:eastAsia="ar-SA"/>
        </w:rPr>
        <w:t>Ломовецкого сельского поселения № 11</w:t>
      </w:r>
      <w:r w:rsidR="002B71FB" w:rsidRPr="008C1CFB">
        <w:rPr>
          <w:rFonts w:ascii="Times New Roman" w:eastAsia="SimSun" w:hAnsi="Times New Roman" w:cs="Times New Roman"/>
          <w:sz w:val="24"/>
          <w:szCs w:val="24"/>
          <w:lang w:eastAsia="ar-SA"/>
        </w:rPr>
        <w:t xml:space="preserve"> от  </w:t>
      </w:r>
      <w:r w:rsidRPr="008C1CFB">
        <w:rPr>
          <w:rFonts w:ascii="Times New Roman" w:eastAsia="SimSun" w:hAnsi="Times New Roman" w:cs="Times New Roman"/>
          <w:sz w:val="24"/>
          <w:szCs w:val="24"/>
          <w:lang w:eastAsia="ar-SA"/>
        </w:rPr>
        <w:t xml:space="preserve">             </w:t>
      </w:r>
      <w:r w:rsidR="008558E6">
        <w:rPr>
          <w:rFonts w:ascii="Times New Roman" w:eastAsia="SimSun" w:hAnsi="Times New Roman" w:cs="Times New Roman"/>
          <w:sz w:val="24"/>
          <w:szCs w:val="24"/>
          <w:lang w:eastAsia="ar-SA"/>
        </w:rPr>
        <w:t>19</w:t>
      </w:r>
      <w:r w:rsidR="002B71FB" w:rsidRPr="008C1CFB">
        <w:rPr>
          <w:rFonts w:ascii="Times New Roman" w:eastAsia="SimSun" w:hAnsi="Times New Roman" w:cs="Times New Roman"/>
          <w:sz w:val="24"/>
          <w:szCs w:val="24"/>
          <w:lang w:eastAsia="ar-SA"/>
        </w:rPr>
        <w:t>.</w:t>
      </w:r>
      <w:r w:rsidR="008558E6">
        <w:rPr>
          <w:rFonts w:ascii="Times New Roman" w:eastAsia="SimSun" w:hAnsi="Times New Roman" w:cs="Times New Roman"/>
          <w:sz w:val="24"/>
          <w:szCs w:val="24"/>
          <w:lang w:eastAsia="ar-SA"/>
        </w:rPr>
        <w:t>08</w:t>
      </w:r>
      <w:r w:rsidR="002B71FB" w:rsidRPr="008C1CFB">
        <w:rPr>
          <w:rFonts w:ascii="Times New Roman" w:eastAsia="SimSun" w:hAnsi="Times New Roman" w:cs="Times New Roman"/>
          <w:sz w:val="24"/>
          <w:szCs w:val="24"/>
          <w:lang w:eastAsia="ar-SA"/>
        </w:rPr>
        <w:t>.20</w:t>
      </w:r>
      <w:r w:rsidR="008558E6">
        <w:rPr>
          <w:rFonts w:ascii="Times New Roman" w:eastAsia="SimSun" w:hAnsi="Times New Roman" w:cs="Times New Roman"/>
          <w:sz w:val="24"/>
          <w:szCs w:val="24"/>
          <w:lang w:eastAsia="ar-SA"/>
        </w:rPr>
        <w:t>20</w:t>
      </w:r>
      <w:r w:rsidR="002B71FB" w:rsidRPr="008C1CFB">
        <w:rPr>
          <w:rFonts w:ascii="Times New Roman" w:eastAsia="SimSun" w:hAnsi="Times New Roman" w:cs="Times New Roman"/>
          <w:sz w:val="24"/>
          <w:szCs w:val="24"/>
          <w:lang w:eastAsia="ar-SA"/>
        </w:rPr>
        <w:t xml:space="preserve"> считать утратившим силу</w:t>
      </w:r>
    </w:p>
    <w:p w:rsidR="002B71FB" w:rsidRPr="008C1CFB" w:rsidRDefault="008C1CFB" w:rsidP="00723444">
      <w:pPr>
        <w:suppressAutoHyphens/>
        <w:spacing w:after="0" w:line="228" w:lineRule="auto"/>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 Н</w:t>
      </w:r>
      <w:r w:rsidR="00723444" w:rsidRPr="008C1CFB">
        <w:rPr>
          <w:rFonts w:ascii="Times New Roman" w:eastAsia="SimSun" w:hAnsi="Times New Roman" w:cs="Times New Roman"/>
          <w:sz w:val="24"/>
          <w:szCs w:val="24"/>
          <w:lang w:eastAsia="ar-SA"/>
        </w:rPr>
        <w:t xml:space="preserve">астоящее постановление вступает в </w:t>
      </w:r>
      <w:r w:rsidR="008558E6">
        <w:rPr>
          <w:rFonts w:ascii="Times New Roman" w:eastAsia="SimSun" w:hAnsi="Times New Roman" w:cs="Times New Roman"/>
          <w:sz w:val="24"/>
          <w:szCs w:val="24"/>
          <w:lang w:eastAsia="ar-SA"/>
        </w:rPr>
        <w:t>силу со дня его опубликования (</w:t>
      </w:r>
      <w:r w:rsidR="00723444" w:rsidRPr="008C1CFB">
        <w:rPr>
          <w:rFonts w:ascii="Times New Roman" w:eastAsia="SimSun" w:hAnsi="Times New Roman" w:cs="Times New Roman"/>
          <w:sz w:val="24"/>
          <w:szCs w:val="24"/>
          <w:lang w:eastAsia="ar-SA"/>
        </w:rPr>
        <w:t>обнародования)</w:t>
      </w:r>
    </w:p>
    <w:p w:rsidR="002B71FB" w:rsidRPr="008C1CFB" w:rsidRDefault="002B71FB" w:rsidP="002B71FB">
      <w:pPr>
        <w:suppressAutoHyphens/>
        <w:spacing w:after="0" w:line="228" w:lineRule="auto"/>
        <w:jc w:val="both"/>
        <w:rPr>
          <w:rFonts w:ascii="Times New Roman" w:eastAsia="SimSun" w:hAnsi="Times New Roman" w:cs="Times New Roman"/>
          <w:sz w:val="24"/>
          <w:szCs w:val="24"/>
          <w:lang w:eastAsia="ar-SA"/>
        </w:rPr>
      </w:pPr>
    </w:p>
    <w:p w:rsidR="00723444" w:rsidRPr="008C1CFB" w:rsidRDefault="00723444" w:rsidP="002B71FB">
      <w:pPr>
        <w:tabs>
          <w:tab w:val="left" w:pos="7965"/>
        </w:tabs>
        <w:suppressAutoHyphens/>
        <w:spacing w:after="0" w:line="240" w:lineRule="auto"/>
        <w:jc w:val="both"/>
        <w:rPr>
          <w:rFonts w:ascii="Times New Roman" w:eastAsia="SimSun" w:hAnsi="Times New Roman" w:cs="Times New Roman"/>
          <w:sz w:val="24"/>
          <w:szCs w:val="24"/>
          <w:lang w:eastAsia="ar-SA"/>
        </w:rPr>
      </w:pPr>
    </w:p>
    <w:p w:rsidR="008C1CFB" w:rsidRPr="008C1CFB" w:rsidRDefault="008C1CFB" w:rsidP="002B71FB">
      <w:pPr>
        <w:tabs>
          <w:tab w:val="left" w:pos="7965"/>
        </w:tabs>
        <w:suppressAutoHyphens/>
        <w:spacing w:after="0" w:line="240" w:lineRule="auto"/>
        <w:jc w:val="both"/>
        <w:rPr>
          <w:rFonts w:ascii="Times New Roman" w:eastAsia="SimSun" w:hAnsi="Times New Roman" w:cs="Times New Roman"/>
          <w:sz w:val="24"/>
          <w:szCs w:val="24"/>
          <w:lang w:eastAsia="ar-SA"/>
        </w:rPr>
      </w:pPr>
    </w:p>
    <w:p w:rsidR="008C1CFB" w:rsidRPr="008C1CFB" w:rsidRDefault="008C1CFB" w:rsidP="002B71FB">
      <w:pPr>
        <w:tabs>
          <w:tab w:val="left" w:pos="7965"/>
        </w:tabs>
        <w:suppressAutoHyphens/>
        <w:spacing w:after="0" w:line="240" w:lineRule="auto"/>
        <w:jc w:val="both"/>
        <w:rPr>
          <w:rFonts w:ascii="Times New Roman" w:eastAsia="SimSun" w:hAnsi="Times New Roman" w:cs="Times New Roman"/>
          <w:sz w:val="24"/>
          <w:szCs w:val="24"/>
          <w:lang w:eastAsia="ar-SA"/>
        </w:rPr>
      </w:pPr>
    </w:p>
    <w:p w:rsidR="002B71FB" w:rsidRPr="008C1CFB" w:rsidRDefault="002B71FB" w:rsidP="002B71FB">
      <w:pPr>
        <w:tabs>
          <w:tab w:val="left" w:pos="7965"/>
        </w:tabs>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Глава сельского поселения</w:t>
      </w:r>
      <w:r w:rsidRPr="008C1CFB">
        <w:rPr>
          <w:rFonts w:ascii="Times New Roman" w:eastAsia="SimSun" w:hAnsi="Times New Roman" w:cs="Times New Roman"/>
          <w:sz w:val="24"/>
          <w:szCs w:val="24"/>
          <w:lang w:eastAsia="ar-SA"/>
        </w:rPr>
        <w:tab/>
      </w:r>
      <w:proofErr w:type="spellStart"/>
      <w:r w:rsidR="008558E6">
        <w:rPr>
          <w:rFonts w:ascii="Times New Roman" w:eastAsia="SimSun" w:hAnsi="Times New Roman" w:cs="Times New Roman"/>
          <w:sz w:val="24"/>
          <w:szCs w:val="24"/>
          <w:lang w:eastAsia="ar-SA"/>
        </w:rPr>
        <w:t>А</w:t>
      </w:r>
      <w:r w:rsidRPr="008C1CFB">
        <w:rPr>
          <w:rFonts w:ascii="Times New Roman" w:eastAsia="SimSun" w:hAnsi="Times New Roman" w:cs="Times New Roman"/>
          <w:sz w:val="24"/>
          <w:szCs w:val="24"/>
          <w:lang w:eastAsia="ar-SA"/>
        </w:rPr>
        <w:t>.</w:t>
      </w:r>
      <w:r w:rsidR="008558E6">
        <w:rPr>
          <w:rFonts w:ascii="Times New Roman" w:eastAsia="SimSun" w:hAnsi="Times New Roman" w:cs="Times New Roman"/>
          <w:sz w:val="24"/>
          <w:szCs w:val="24"/>
          <w:lang w:eastAsia="ar-SA"/>
        </w:rPr>
        <w:t>В.Канаев</w:t>
      </w:r>
      <w:proofErr w:type="spellEnd"/>
    </w:p>
    <w:p w:rsidR="002B71FB" w:rsidRPr="008C1CFB" w:rsidRDefault="002B71FB" w:rsidP="002B71FB">
      <w:pPr>
        <w:widowControl w:val="0"/>
        <w:suppressAutoHyphens/>
        <w:spacing w:after="0" w:line="100" w:lineRule="atLeast"/>
        <w:jc w:val="right"/>
        <w:rPr>
          <w:rFonts w:ascii="Times New Roman" w:eastAsia="Times New Roman" w:hAnsi="Times New Roman" w:cs="Times New Roman"/>
          <w:b/>
          <w:bCs/>
          <w:color w:val="FF0000"/>
          <w:sz w:val="24"/>
          <w:szCs w:val="24"/>
          <w:u w:val="single"/>
          <w:lang w:eastAsia="ar-SA"/>
        </w:rPr>
      </w:pPr>
    </w:p>
    <w:p w:rsidR="002B71FB" w:rsidRPr="008C1CFB" w:rsidRDefault="002B71FB" w:rsidP="002B71FB">
      <w:pPr>
        <w:suppressAutoHyphens/>
        <w:autoSpaceDE w:val="0"/>
        <w:spacing w:after="0" w:line="200" w:lineRule="atLeast"/>
        <w:jc w:val="right"/>
        <w:rPr>
          <w:rFonts w:ascii="Times New Roman" w:eastAsia="SimSun" w:hAnsi="Times New Roman" w:cs="Times New Roman"/>
          <w:sz w:val="24"/>
          <w:szCs w:val="24"/>
          <w:lang w:eastAsia="ar-SA"/>
        </w:rPr>
      </w:pPr>
    </w:p>
    <w:p w:rsidR="002B71FB" w:rsidRPr="008C1CFB" w:rsidRDefault="002B71FB"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2B71FB" w:rsidRPr="008C1CFB" w:rsidRDefault="002B71FB"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2B71FB" w:rsidRPr="008C1CFB" w:rsidRDefault="002B71FB" w:rsidP="002B71FB">
      <w:pPr>
        <w:widowControl w:val="0"/>
        <w:numPr>
          <w:ilvl w:val="0"/>
          <w:numId w:val="1"/>
        </w:numPr>
        <w:suppressAutoHyphens/>
        <w:autoSpaceDE w:val="0"/>
        <w:spacing w:after="0" w:line="240" w:lineRule="auto"/>
        <w:jc w:val="right"/>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lastRenderedPageBreak/>
        <w:t>Приложение к</w:t>
      </w:r>
    </w:p>
    <w:p w:rsidR="002B71FB" w:rsidRPr="008C1CFB" w:rsidRDefault="002B71FB" w:rsidP="002B71FB">
      <w:pPr>
        <w:widowControl w:val="0"/>
        <w:numPr>
          <w:ilvl w:val="0"/>
          <w:numId w:val="1"/>
        </w:numPr>
        <w:suppressAutoHyphens/>
        <w:autoSpaceDE w:val="0"/>
        <w:spacing w:after="0" w:line="240" w:lineRule="auto"/>
        <w:jc w:val="right"/>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Постановлению администрации </w:t>
      </w:r>
    </w:p>
    <w:p w:rsidR="00723444" w:rsidRPr="008C1CFB" w:rsidRDefault="008558E6" w:rsidP="002B71FB">
      <w:pPr>
        <w:widowControl w:val="0"/>
        <w:numPr>
          <w:ilvl w:val="0"/>
          <w:numId w:val="1"/>
        </w:numPr>
        <w:suppressAutoHyphens/>
        <w:autoSpaceDE w:val="0"/>
        <w:spacing w:after="0" w:line="240" w:lineRule="auto"/>
        <w:jc w:val="right"/>
        <w:rPr>
          <w:rFonts w:ascii="Times New Roman" w:eastAsia="SimSun" w:hAnsi="Times New Roman" w:cs="Times New Roman"/>
          <w:sz w:val="24"/>
          <w:szCs w:val="24"/>
          <w:lang w:eastAsia="ar-SA"/>
        </w:rPr>
      </w:pPr>
      <w:r>
        <w:rPr>
          <w:rFonts w:ascii="Times New Roman" w:eastAsia="Times New Roman" w:hAnsi="Times New Roman" w:cs="Times New Roman"/>
          <w:sz w:val="24"/>
          <w:szCs w:val="24"/>
          <w:lang w:eastAsia="ar-SA"/>
        </w:rPr>
        <w:t>Ломовецкого</w:t>
      </w:r>
      <w:r w:rsidR="002B71FB" w:rsidRPr="008C1CFB">
        <w:rPr>
          <w:rFonts w:ascii="Times New Roman" w:eastAsia="Times New Roman" w:hAnsi="Times New Roman" w:cs="Times New Roman"/>
          <w:sz w:val="24"/>
          <w:szCs w:val="24"/>
          <w:lang w:eastAsia="ar-SA"/>
        </w:rPr>
        <w:t xml:space="preserve"> сельского поселения</w:t>
      </w:r>
    </w:p>
    <w:p w:rsidR="002B71FB" w:rsidRPr="008C1CFB" w:rsidRDefault="002B71FB" w:rsidP="002B71FB">
      <w:pPr>
        <w:widowControl w:val="0"/>
        <w:numPr>
          <w:ilvl w:val="0"/>
          <w:numId w:val="1"/>
        </w:numPr>
        <w:suppressAutoHyphens/>
        <w:autoSpaceDE w:val="0"/>
        <w:spacing w:after="0" w:line="240" w:lineRule="auto"/>
        <w:jc w:val="right"/>
        <w:rPr>
          <w:rFonts w:ascii="Times New Roman" w:eastAsia="SimSun" w:hAnsi="Times New Roman" w:cs="Times New Roman"/>
          <w:sz w:val="24"/>
          <w:szCs w:val="24"/>
          <w:lang w:eastAsia="ar-SA"/>
        </w:rPr>
      </w:pPr>
      <w:r w:rsidRPr="008C1CFB">
        <w:rPr>
          <w:rFonts w:ascii="Times New Roman" w:eastAsia="Times New Roman" w:hAnsi="Times New Roman" w:cs="Times New Roman"/>
          <w:sz w:val="24"/>
          <w:szCs w:val="24"/>
          <w:lang w:eastAsia="ar-SA"/>
        </w:rPr>
        <w:t xml:space="preserve"> №</w:t>
      </w:r>
      <w:r w:rsidR="00723444" w:rsidRPr="008C1CFB">
        <w:rPr>
          <w:rFonts w:ascii="Times New Roman" w:eastAsia="Times New Roman" w:hAnsi="Times New Roman" w:cs="Times New Roman"/>
          <w:sz w:val="24"/>
          <w:szCs w:val="24"/>
          <w:lang w:eastAsia="ar-SA"/>
        </w:rPr>
        <w:t xml:space="preserve"> </w:t>
      </w:r>
      <w:r w:rsidR="008558E6">
        <w:rPr>
          <w:rFonts w:ascii="Times New Roman" w:eastAsia="Times New Roman" w:hAnsi="Times New Roman" w:cs="Times New Roman"/>
          <w:sz w:val="24"/>
          <w:szCs w:val="24"/>
          <w:lang w:eastAsia="ar-SA"/>
        </w:rPr>
        <w:t>33</w:t>
      </w:r>
      <w:r w:rsidR="00723444" w:rsidRPr="008C1CFB">
        <w:rPr>
          <w:rFonts w:ascii="Times New Roman" w:eastAsia="Times New Roman" w:hAnsi="Times New Roman" w:cs="Times New Roman"/>
          <w:sz w:val="24"/>
          <w:szCs w:val="24"/>
          <w:lang w:eastAsia="ar-SA"/>
        </w:rPr>
        <w:t xml:space="preserve"> </w:t>
      </w:r>
      <w:r w:rsidRPr="008C1CFB">
        <w:rPr>
          <w:rFonts w:ascii="Times New Roman" w:eastAsia="Times New Roman" w:hAnsi="Times New Roman" w:cs="Times New Roman"/>
          <w:sz w:val="24"/>
          <w:szCs w:val="24"/>
          <w:lang w:eastAsia="ar-SA"/>
        </w:rPr>
        <w:t>от</w:t>
      </w:r>
      <w:r w:rsidR="008558E6">
        <w:rPr>
          <w:rFonts w:ascii="Times New Roman" w:eastAsia="Times New Roman" w:hAnsi="Times New Roman" w:cs="Times New Roman"/>
          <w:sz w:val="24"/>
          <w:szCs w:val="24"/>
          <w:lang w:eastAsia="ar-SA"/>
        </w:rPr>
        <w:t xml:space="preserve"> </w:t>
      </w:r>
      <w:r w:rsidR="00723444" w:rsidRPr="008C1CFB">
        <w:rPr>
          <w:rFonts w:ascii="Times New Roman" w:eastAsia="Times New Roman" w:hAnsi="Times New Roman" w:cs="Times New Roman"/>
          <w:sz w:val="24"/>
          <w:szCs w:val="24"/>
          <w:lang w:eastAsia="ar-SA"/>
        </w:rPr>
        <w:t>0</w:t>
      </w:r>
      <w:r w:rsidR="008558E6">
        <w:rPr>
          <w:rFonts w:ascii="Times New Roman" w:eastAsia="Times New Roman" w:hAnsi="Times New Roman" w:cs="Times New Roman"/>
          <w:sz w:val="24"/>
          <w:szCs w:val="24"/>
          <w:lang w:eastAsia="ar-SA"/>
        </w:rPr>
        <w:t>1</w:t>
      </w:r>
      <w:r w:rsidR="00723444" w:rsidRPr="008C1CFB">
        <w:rPr>
          <w:rFonts w:ascii="Times New Roman" w:eastAsia="Times New Roman" w:hAnsi="Times New Roman" w:cs="Times New Roman"/>
          <w:sz w:val="24"/>
          <w:szCs w:val="24"/>
          <w:lang w:eastAsia="ar-SA"/>
        </w:rPr>
        <w:t>.12.2021 г</w:t>
      </w:r>
    </w:p>
    <w:p w:rsidR="002B71FB" w:rsidRPr="008C1CFB" w:rsidRDefault="002B71FB" w:rsidP="002B71FB">
      <w:pPr>
        <w:keepNext/>
        <w:tabs>
          <w:tab w:val="num" w:pos="432"/>
        </w:tabs>
        <w:suppressAutoHyphens/>
        <w:spacing w:after="0" w:line="240" w:lineRule="auto"/>
        <w:ind w:hanging="432"/>
        <w:jc w:val="right"/>
        <w:outlineLvl w:val="0"/>
        <w:rPr>
          <w:rFonts w:ascii="Times New Roman" w:eastAsia="Times New Roman" w:hAnsi="Times New Roman" w:cs="Times New Roman"/>
          <w:b/>
          <w:bCs/>
          <w:color w:val="FF0000"/>
          <w:kern w:val="1"/>
          <w:sz w:val="24"/>
          <w:szCs w:val="24"/>
          <w:lang w:eastAsia="ar-SA"/>
        </w:rPr>
      </w:pPr>
    </w:p>
    <w:p w:rsidR="002B71FB" w:rsidRPr="008C1CFB" w:rsidRDefault="002B71FB" w:rsidP="002B71FB">
      <w:pPr>
        <w:suppressAutoHyphens/>
        <w:spacing w:after="0" w:line="240" w:lineRule="auto"/>
        <w:jc w:val="center"/>
        <w:rPr>
          <w:rFonts w:ascii="Times New Roman" w:eastAsia="SimSun" w:hAnsi="Times New Roman" w:cs="Times New Roman"/>
          <w:b/>
          <w:bCs/>
          <w:kern w:val="1"/>
          <w:sz w:val="24"/>
          <w:szCs w:val="24"/>
          <w:lang w:eastAsia="ar-SA"/>
        </w:rPr>
      </w:pPr>
    </w:p>
    <w:p w:rsidR="002B71FB" w:rsidRPr="008C1CFB" w:rsidRDefault="002B71FB" w:rsidP="002B71FB">
      <w:pPr>
        <w:suppressAutoHyphens/>
        <w:spacing w:after="0" w:line="240" w:lineRule="auto"/>
        <w:jc w:val="center"/>
        <w:rPr>
          <w:rFonts w:ascii="Times New Roman" w:eastAsia="SimSun" w:hAnsi="Times New Roman" w:cs="Times New Roman"/>
          <w:b/>
          <w:bCs/>
          <w:kern w:val="1"/>
          <w:sz w:val="24"/>
          <w:szCs w:val="24"/>
          <w:lang w:eastAsia="ar-SA"/>
        </w:rPr>
      </w:pPr>
      <w:r w:rsidRPr="008C1CFB">
        <w:rPr>
          <w:rFonts w:ascii="Times New Roman" w:eastAsia="SimSun" w:hAnsi="Times New Roman" w:cs="Times New Roman"/>
          <w:b/>
          <w:bCs/>
          <w:kern w:val="1"/>
          <w:sz w:val="24"/>
          <w:szCs w:val="24"/>
          <w:lang w:eastAsia="ar-SA"/>
        </w:rPr>
        <w:t>Административный регламент по предоставлению муниципальной услуги</w:t>
      </w:r>
    </w:p>
    <w:p w:rsidR="002B71FB" w:rsidRPr="008C1CFB" w:rsidRDefault="002B71FB" w:rsidP="002B71FB">
      <w:pPr>
        <w:suppressAutoHyphens/>
        <w:spacing w:after="0" w:line="240" w:lineRule="auto"/>
        <w:jc w:val="center"/>
        <w:rPr>
          <w:rFonts w:ascii="Times New Roman" w:eastAsia="SimSun" w:hAnsi="Times New Roman" w:cs="Times New Roman"/>
          <w:b/>
          <w:sz w:val="24"/>
          <w:szCs w:val="24"/>
          <w:lang w:eastAsia="ar-SA"/>
        </w:rPr>
      </w:pPr>
      <w:r w:rsidRPr="008C1CFB">
        <w:rPr>
          <w:rFonts w:ascii="Times New Roman" w:eastAsia="SimSun" w:hAnsi="Times New Roman" w:cs="Times New Roman"/>
          <w:b/>
          <w:bCs/>
          <w:kern w:val="1"/>
          <w:sz w:val="24"/>
          <w:szCs w:val="24"/>
          <w:lang w:eastAsia="ar-SA"/>
        </w:rPr>
        <w:t xml:space="preserve">«Совершение </w:t>
      </w:r>
      <w:r w:rsidRPr="008C1CFB">
        <w:rPr>
          <w:rFonts w:ascii="Times New Roman" w:eastAsia="SimSun" w:hAnsi="Times New Roman" w:cs="Times New Roman"/>
          <w:b/>
          <w:sz w:val="24"/>
          <w:szCs w:val="24"/>
          <w:shd w:val="clear" w:color="auto" w:fill="F5F5F5"/>
          <w:lang w:eastAsia="ar-SA"/>
        </w:rPr>
        <w:t>нотариальных действий, предусмотренных законодательством Российской Федерации, в случае отсутствия в поселении нотариуса»</w:t>
      </w:r>
    </w:p>
    <w:p w:rsidR="002B71FB" w:rsidRPr="008C1CFB" w:rsidRDefault="002B71FB" w:rsidP="002B71FB">
      <w:pPr>
        <w:suppressAutoHyphens/>
        <w:spacing w:after="0" w:line="240" w:lineRule="auto"/>
        <w:jc w:val="center"/>
        <w:rPr>
          <w:rFonts w:ascii="Times New Roman" w:eastAsia="SimSun" w:hAnsi="Times New Roman" w:cs="Times New Roman"/>
          <w:b/>
          <w:bCs/>
          <w:sz w:val="24"/>
          <w:szCs w:val="24"/>
          <w:lang w:eastAsia="ar-SA"/>
        </w:rPr>
      </w:pPr>
    </w:p>
    <w:p w:rsidR="002B71FB" w:rsidRPr="008C1CFB" w:rsidRDefault="002B71FB" w:rsidP="002B71FB">
      <w:pPr>
        <w:suppressAutoHyphens/>
        <w:spacing w:after="0" w:line="240" w:lineRule="auto"/>
        <w:jc w:val="center"/>
        <w:rPr>
          <w:rFonts w:ascii="Times New Roman" w:eastAsia="SimSun" w:hAnsi="Times New Roman" w:cs="Times New Roman"/>
          <w:sz w:val="24"/>
          <w:szCs w:val="24"/>
          <w:lang w:eastAsia="ar-SA"/>
        </w:rPr>
      </w:pPr>
      <w:r w:rsidRPr="008C1CFB">
        <w:rPr>
          <w:rFonts w:ascii="Times New Roman" w:eastAsia="SimSun" w:hAnsi="Times New Roman" w:cs="Times New Roman"/>
          <w:b/>
          <w:bCs/>
          <w:sz w:val="24"/>
          <w:szCs w:val="24"/>
          <w:lang w:eastAsia="ar-SA"/>
        </w:rPr>
        <w:t>Статья 1. Общие положения</w:t>
      </w:r>
    </w:p>
    <w:p w:rsidR="002B71FB" w:rsidRPr="008C1CFB" w:rsidRDefault="002B71FB" w:rsidP="002B71FB">
      <w:pPr>
        <w:suppressAutoHyphens/>
        <w:spacing w:after="0" w:line="240" w:lineRule="auto"/>
        <w:ind w:firstLine="567"/>
        <w:jc w:val="center"/>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sz w:val="24"/>
          <w:szCs w:val="24"/>
          <w:lang w:eastAsia="ar-SA"/>
        </w:rPr>
        <w:t xml:space="preserve">1.1.Административный регламент администрации   </w:t>
      </w:r>
      <w:r w:rsidR="008558E6">
        <w:rPr>
          <w:rFonts w:ascii="Times New Roman" w:eastAsia="SimSun" w:hAnsi="Times New Roman" w:cs="Times New Roman"/>
          <w:sz w:val="24"/>
          <w:szCs w:val="24"/>
          <w:lang w:eastAsia="ar-SA"/>
        </w:rPr>
        <w:t>Ломовецкого</w:t>
      </w:r>
      <w:r w:rsidR="00723444" w:rsidRPr="008C1CFB">
        <w:rPr>
          <w:rFonts w:ascii="Times New Roman" w:eastAsia="SimSun" w:hAnsi="Times New Roman" w:cs="Times New Roman"/>
          <w:sz w:val="24"/>
          <w:szCs w:val="24"/>
          <w:lang w:eastAsia="ar-SA"/>
        </w:rPr>
        <w:t xml:space="preserve"> сельского п</w:t>
      </w:r>
      <w:r w:rsidRPr="008C1CFB">
        <w:rPr>
          <w:rFonts w:ascii="Times New Roman" w:eastAsia="SimSun" w:hAnsi="Times New Roman" w:cs="Times New Roman"/>
          <w:sz w:val="24"/>
          <w:szCs w:val="24"/>
          <w:lang w:eastAsia="ar-SA"/>
        </w:rPr>
        <w:t>оселения  (далее также Администрация) по предоставлению муниципальной услуги «С</w:t>
      </w:r>
      <w:r w:rsidRPr="008C1CFB">
        <w:rPr>
          <w:rFonts w:ascii="Times New Roman" w:eastAsia="SimSun" w:hAnsi="Times New Roman" w:cs="Times New Roman"/>
          <w:bCs/>
          <w:kern w:val="1"/>
          <w:sz w:val="24"/>
          <w:szCs w:val="24"/>
          <w:lang w:eastAsia="ar-SA"/>
        </w:rPr>
        <w:t xml:space="preserve">овершение </w:t>
      </w:r>
      <w:r w:rsidRPr="008C1CFB">
        <w:rPr>
          <w:rFonts w:ascii="Times New Roman" w:eastAsia="SimSun" w:hAnsi="Times New Roman" w:cs="Times New Roman"/>
          <w:sz w:val="24"/>
          <w:szCs w:val="24"/>
          <w:shd w:val="clear" w:color="auto" w:fill="F5F5F5"/>
          <w:lang w:eastAsia="ar-SA"/>
        </w:rPr>
        <w:t>нотариальных действий, предусмотренных законодательством Российской Федерации, в случае отсутствия в поселении нотариуса»</w:t>
      </w:r>
      <w:r w:rsidRPr="008C1CFB">
        <w:rPr>
          <w:rFonts w:ascii="Times New Roman" w:eastAsia="SimSun" w:hAnsi="Times New Roman" w:cs="Times New Roman"/>
          <w:sz w:val="24"/>
          <w:szCs w:val="24"/>
          <w:lang w:eastAsia="ar-SA"/>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совершению нотариальных действий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w:t>
      </w:r>
      <w:r w:rsidRPr="008C1CFB">
        <w:rPr>
          <w:rFonts w:ascii="Times New Roman" w:eastAsia="SimSun" w:hAnsi="Times New Roman" w:cs="Times New Roman"/>
          <w:color w:val="000000"/>
          <w:sz w:val="24"/>
          <w:szCs w:val="24"/>
          <w:lang w:eastAsia="ar-SA"/>
        </w:rPr>
        <w:t xml:space="preserve"> действий (далее - Административные процедуры) при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1.2. Круг заявителей</w:t>
      </w:r>
    </w:p>
    <w:p w:rsidR="002B71FB" w:rsidRPr="008C1CFB" w:rsidRDefault="002B71FB" w:rsidP="002B71FB">
      <w:pPr>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Заявителями могут быть физические лица, юридические лица и их представители, нуждающиеся в совершении нотариальных действиях.</w:t>
      </w:r>
    </w:p>
    <w:p w:rsidR="002B71FB" w:rsidRPr="008C1CFB" w:rsidRDefault="002B71FB" w:rsidP="002B71FB">
      <w:pPr>
        <w:widowControl w:val="0"/>
        <w:suppressAutoHyphens/>
        <w:spacing w:after="0" w:line="100" w:lineRule="atLeast"/>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1.3. Требования к порядку информирования о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w:t>
      </w:r>
      <w:proofErr w:type="gramStart"/>
      <w:r w:rsidRPr="008C1CFB">
        <w:rPr>
          <w:rFonts w:ascii="Times New Roman" w:eastAsia="SimSun" w:hAnsi="Times New Roman" w:cs="Times New Roman"/>
          <w:sz w:val="24"/>
          <w:szCs w:val="24"/>
          <w:lang w:eastAsia="ar-SA"/>
        </w:rPr>
        <w:t xml:space="preserve">функций)   </w:t>
      </w:r>
      <w:proofErr w:type="gramEnd"/>
      <w:r w:rsidRPr="008C1CFB">
        <w:rPr>
          <w:rFonts w:ascii="Times New Roman" w:eastAsia="SimSun" w:hAnsi="Times New Roman" w:cs="Times New Roman"/>
          <w:sz w:val="24"/>
          <w:szCs w:val="24"/>
          <w:lang w:eastAsia="ar-SA"/>
        </w:rPr>
        <w:t>Орловской области.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w:t>
      </w:r>
      <w:proofErr w:type="gramStart"/>
      <w:r w:rsidRPr="008C1CFB">
        <w:rPr>
          <w:rFonts w:ascii="Times New Roman" w:eastAsia="SimSun" w:hAnsi="Times New Roman" w:cs="Times New Roman"/>
          <w:sz w:val="24"/>
          <w:szCs w:val="24"/>
          <w:lang w:eastAsia="ar-SA"/>
        </w:rPr>
        <w:t xml:space="preserve">функций)   </w:t>
      </w:r>
      <w:proofErr w:type="gramEnd"/>
      <w:r w:rsidRPr="008C1CFB">
        <w:rPr>
          <w:rFonts w:ascii="Times New Roman" w:eastAsia="SimSun" w:hAnsi="Times New Roman" w:cs="Times New Roman"/>
          <w:sz w:val="24"/>
          <w:szCs w:val="24"/>
          <w:lang w:eastAsia="ar-SA"/>
        </w:rPr>
        <w:t>Орловской области (далее – Региональный портал) можно получить:</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администрации: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устной форме при личном обращении;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с использованием телефонной связи;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форме электронного документа посредством направления на адрес электронной почты;</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по письменным обращениям.</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1.3.3. В «Многофункциональный центр предоставления государственных и муниципальных услуг Троснянского района Орловской </w:t>
      </w:r>
      <w:proofErr w:type="gramStart"/>
      <w:r w:rsidRPr="008C1CFB">
        <w:rPr>
          <w:rFonts w:ascii="Times New Roman" w:eastAsia="SimSun" w:hAnsi="Times New Roman" w:cs="Times New Roman"/>
          <w:sz w:val="24"/>
          <w:szCs w:val="24"/>
          <w:lang w:eastAsia="ar-SA"/>
        </w:rPr>
        <w:t>области »</w:t>
      </w:r>
      <w:proofErr w:type="gramEnd"/>
      <w:r w:rsidRPr="008C1CFB">
        <w:rPr>
          <w:rFonts w:ascii="Times New Roman" w:eastAsia="SimSun" w:hAnsi="Times New Roman" w:cs="Times New Roman"/>
          <w:sz w:val="24"/>
          <w:szCs w:val="24"/>
          <w:lang w:eastAsia="ar-SA"/>
        </w:rPr>
        <w:t xml:space="preserve"> </w:t>
      </w:r>
      <w:r w:rsidRPr="008C1CFB">
        <w:rPr>
          <w:rFonts w:ascii="Times New Roman" w:eastAsia="SimSun" w:hAnsi="Times New Roman" w:cs="Times New Roman"/>
          <w:b/>
          <w:bCs/>
          <w:i/>
          <w:iCs/>
          <w:sz w:val="24"/>
          <w:szCs w:val="24"/>
          <w:lang w:eastAsia="ar-SA"/>
        </w:rPr>
        <w:t xml:space="preserve">  (</w:t>
      </w:r>
      <w:r w:rsidRPr="008C1CFB">
        <w:rPr>
          <w:rFonts w:ascii="Times New Roman" w:eastAsia="SimSun" w:hAnsi="Times New Roman" w:cs="Times New Roman"/>
          <w:sz w:val="24"/>
          <w:szCs w:val="24"/>
          <w:lang w:eastAsia="ar-SA"/>
        </w:rPr>
        <w:t xml:space="preserve"> далее -  МФЦ), в том числе в «Многофункциональный центр предоставления государственных и муниципальных услуг Орловской области» по Троснянскому  району:</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при личном обращении;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посредством интернет-сайта ,  «</w:t>
      </w:r>
      <w:proofErr w:type="spellStart"/>
      <w:r w:rsidRPr="008C1CFB">
        <w:rPr>
          <w:rFonts w:ascii="Times New Roman" w:eastAsia="SimSun" w:hAnsi="Times New Roman" w:cs="Times New Roman"/>
          <w:sz w:val="24"/>
          <w:szCs w:val="24"/>
          <w:lang w:eastAsia="ar-SA"/>
        </w:rPr>
        <w:t>Online</w:t>
      </w:r>
      <w:proofErr w:type="spellEnd"/>
      <w:r w:rsidRPr="008C1CFB">
        <w:rPr>
          <w:rFonts w:ascii="Times New Roman" w:eastAsia="SimSun" w:hAnsi="Times New Roman" w:cs="Times New Roman"/>
          <w:sz w:val="24"/>
          <w:szCs w:val="24"/>
          <w:lang w:eastAsia="ar-SA"/>
        </w:rPr>
        <w:t>-консультант», «Электронный консультант», «Виртуальная приемная».</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lastRenderedPageBreak/>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Орловской области размещена на Едином портале многофункциональных центров предоставления государственных и муниципальных услуг Орловской области в информационно-телекоммуникационной сети «Интернет»  </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1.3.4. На официальном интернет-сайте Администрации </w:t>
      </w:r>
      <w:r w:rsidR="008558E6">
        <w:rPr>
          <w:rFonts w:ascii="Times New Roman" w:eastAsia="SimSun" w:hAnsi="Times New Roman" w:cs="Times New Roman"/>
          <w:sz w:val="24"/>
          <w:szCs w:val="24"/>
          <w:lang w:eastAsia="ar-SA"/>
        </w:rPr>
        <w:t>Троснянского района в разделе Ломовецкое сельское поселение</w:t>
      </w:r>
      <w:bookmarkStart w:id="0" w:name="_GoBack"/>
      <w:bookmarkEnd w:id="0"/>
      <w:r w:rsidRPr="008C1CFB">
        <w:rPr>
          <w:rFonts w:ascii="Times New Roman" w:eastAsia="SimSun" w:hAnsi="Times New Roman" w:cs="Times New Roman"/>
          <w:sz w:val="24"/>
          <w:szCs w:val="24"/>
          <w:lang w:eastAsia="ar-SA"/>
        </w:rPr>
        <w:t>.</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1.3.5. В информационно-телекоммуникационной сети «Интернет» на Едином портале  и (или) Региональном портале -  (далее - Единый и Региональный портал). </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На Едином и Региональном портале размещается следующая информация:</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 круг заявителей;</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3) срок предоставления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 размер государственной пошлины, взимаемой за предоставление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6) исчерпывающий перечень оснований для приостановления или отказа </w:t>
      </w:r>
      <w:r w:rsidRPr="008C1CFB">
        <w:rPr>
          <w:rFonts w:ascii="Times New Roman" w:eastAsia="SimSun" w:hAnsi="Times New Roman" w:cs="Times New Roman"/>
          <w:sz w:val="24"/>
          <w:szCs w:val="24"/>
          <w:lang w:eastAsia="ar-SA"/>
        </w:rPr>
        <w:br/>
        <w:t>в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8) формы заявлений (уведомлений, сообщений), используемые при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Орловской области», предоставляется заявителю бесплатно.</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1.3.6. </w:t>
      </w:r>
      <w:r w:rsidRPr="008C1CFB">
        <w:rPr>
          <w:rFonts w:ascii="Times New Roman" w:eastAsia="SimSun" w:hAnsi="Times New Roman" w:cs="Times New Roman"/>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сведения о предоставляемой муниципальной услуге;</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перечень документов, которые заявитель должен представить для предоставления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lastRenderedPageBreak/>
        <w:t>- образцы заполнения документов;</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Консультирование по вопросам предоставления муниципальной услуги осуществляется бесплатно.</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1FB" w:rsidRPr="008C1CFB" w:rsidRDefault="002B71FB" w:rsidP="002B71FB">
      <w:pPr>
        <w:widowControl w:val="0"/>
        <w:suppressAutoHyphens/>
        <w:spacing w:after="0" w:line="100" w:lineRule="atLeast"/>
        <w:ind w:firstLine="567"/>
        <w:jc w:val="both"/>
        <w:rPr>
          <w:rFonts w:ascii="Times New Roman" w:eastAsia="SimSun" w:hAnsi="Times New Roman" w:cs="Times New Roman"/>
          <w:color w:val="00000A"/>
          <w:sz w:val="24"/>
          <w:szCs w:val="24"/>
          <w:lang w:eastAsia="ar-SA"/>
        </w:rPr>
      </w:pPr>
    </w:p>
    <w:p w:rsidR="002B71FB" w:rsidRPr="008C1CFB" w:rsidRDefault="002B71FB" w:rsidP="002B71FB">
      <w:pPr>
        <w:suppressAutoHyphens/>
        <w:spacing w:after="0" w:line="240" w:lineRule="auto"/>
        <w:ind w:firstLine="720"/>
        <w:jc w:val="center"/>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bCs/>
          <w:color w:val="000000"/>
          <w:sz w:val="24"/>
          <w:szCs w:val="24"/>
          <w:lang w:eastAsia="ar-SA"/>
        </w:rPr>
        <w:t>Статья II. Стандарт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ind w:firstLine="708"/>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2.1. Наименование муниципальной услуги -  «Совершение нотариальных действий, предусмотренных законодательством Российской Федерации, в случае отсутствия в поселении нотариуса».</w:t>
      </w:r>
    </w:p>
    <w:p w:rsidR="002B71FB" w:rsidRPr="008C1CFB" w:rsidRDefault="002B71FB" w:rsidP="002B71FB">
      <w:pPr>
        <w:suppressAutoHyphens/>
        <w:spacing w:after="0" w:line="240" w:lineRule="auto"/>
        <w:ind w:firstLine="708"/>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2.2. Наименование органа местного самоуправления, предоставляющего муниципальную услугу.</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2.2.1. Предоставление муниципальной услуги осуществляют </w:t>
      </w:r>
      <w:r w:rsidRPr="008C1CFB">
        <w:rPr>
          <w:rFonts w:ascii="Times New Roman" w:eastAsia="SimSun" w:hAnsi="Times New Roman" w:cs="Times New Roman"/>
          <w:sz w:val="24"/>
          <w:szCs w:val="24"/>
          <w:shd w:val="clear" w:color="auto" w:fill="FFFFFF"/>
          <w:lang w:eastAsia="ar-SA"/>
        </w:rPr>
        <w:t xml:space="preserve">глава администрации </w:t>
      </w:r>
      <w:r w:rsidR="008558E6">
        <w:rPr>
          <w:rFonts w:ascii="Times New Roman" w:eastAsia="Times New Roman" w:hAnsi="Times New Roman" w:cs="Times New Roman"/>
          <w:sz w:val="24"/>
          <w:szCs w:val="24"/>
          <w:lang w:eastAsia="ar-SA"/>
        </w:rPr>
        <w:t>Ломовецкое</w:t>
      </w:r>
      <w:r w:rsidRPr="008C1CFB">
        <w:rPr>
          <w:rFonts w:ascii="Times New Roman" w:eastAsia="Times New Roman" w:hAnsi="Times New Roman" w:cs="Times New Roman"/>
          <w:sz w:val="24"/>
          <w:szCs w:val="24"/>
          <w:lang w:eastAsia="ar-SA"/>
        </w:rPr>
        <w:t xml:space="preserve"> сельское поселение</w:t>
      </w:r>
      <w:r w:rsidRPr="008C1CFB">
        <w:rPr>
          <w:rFonts w:ascii="Times New Roman" w:eastAsia="SimSun" w:hAnsi="Times New Roman" w:cs="Times New Roman"/>
          <w:sz w:val="24"/>
          <w:szCs w:val="24"/>
          <w:shd w:val="clear" w:color="auto" w:fill="FFFFFF"/>
          <w:lang w:eastAsia="ar-SA"/>
        </w:rPr>
        <w:t xml:space="preserve"> и (или) уполномоченное должностное лицо </w:t>
      </w:r>
      <w:r w:rsidRPr="008C1CFB">
        <w:rPr>
          <w:rFonts w:ascii="Times New Roman" w:eastAsia="SimSun" w:hAnsi="Times New Roman" w:cs="Times New Roman"/>
          <w:sz w:val="24"/>
          <w:szCs w:val="24"/>
          <w:lang w:eastAsia="ar-SA"/>
        </w:rPr>
        <w:t xml:space="preserve">администрации </w:t>
      </w:r>
      <w:r w:rsidR="008558E6">
        <w:rPr>
          <w:rFonts w:ascii="Times New Roman" w:eastAsia="Times New Roman" w:hAnsi="Times New Roman" w:cs="Times New Roman"/>
          <w:sz w:val="24"/>
          <w:szCs w:val="24"/>
          <w:lang w:eastAsia="ar-SA"/>
        </w:rPr>
        <w:t>Ломовецкого</w:t>
      </w:r>
      <w:r w:rsidRPr="008C1CFB">
        <w:rPr>
          <w:rFonts w:ascii="Times New Roman" w:eastAsia="Times New Roman" w:hAnsi="Times New Roman" w:cs="Times New Roman"/>
          <w:sz w:val="24"/>
          <w:szCs w:val="24"/>
          <w:lang w:eastAsia="ar-SA"/>
        </w:rPr>
        <w:t xml:space="preserve"> сельского поселения</w:t>
      </w:r>
      <w:r w:rsidRPr="008C1CFB">
        <w:rPr>
          <w:rFonts w:ascii="Times New Roman" w:eastAsia="SimSun" w:hAnsi="Times New Roman" w:cs="Times New Roman"/>
          <w:sz w:val="24"/>
          <w:szCs w:val="24"/>
          <w:lang w:eastAsia="ar-SA"/>
        </w:rPr>
        <w:t xml:space="preserve"> (далее по тексту – Уполномоченное должностное лицо).</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2.3. Результат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Конечными результатами предоставления муниципальной услуги являются: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удостоверение доверенностей,</w:t>
      </w:r>
      <w:r w:rsidRPr="008C1CFB">
        <w:rPr>
          <w:rFonts w:ascii="Times New Roman" w:eastAsia="SimSun" w:hAnsi="Times New Roman" w:cs="Times New Roman"/>
          <w:sz w:val="24"/>
          <w:szCs w:val="24"/>
          <w:shd w:val="clear" w:color="auto" w:fill="FFFFFF"/>
          <w:lang w:eastAsia="ar-SA"/>
        </w:rPr>
        <w:t xml:space="preserve"> за исключением доверенностей на распоряжение недвижимым имуществом;</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принятие мер по охране наследственного имущества и в случае необходимости управление им;</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свидетельствование верности копий документов и выписок из них;</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свидетельствование подлинности подписи на документах;</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lastRenderedPageBreak/>
        <w:t>-удостоверение сведений о лицах в случаях, предусмотренных законодательством Российской Федерации;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удостоверение факта нахождения гражданина в живых;</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-удостоверение тождественности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-удостоверение факта нахождения гражданина в определенном месте;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sz w:val="24"/>
          <w:szCs w:val="24"/>
          <w:lang w:eastAsia="ar-SA"/>
        </w:rPr>
        <w:t>-удостоверение тождественности</w:t>
      </w:r>
      <w:r w:rsidRPr="008C1CFB">
        <w:rPr>
          <w:rFonts w:ascii="Times New Roman" w:eastAsia="SimSun" w:hAnsi="Times New Roman" w:cs="Times New Roman"/>
          <w:color w:val="000000"/>
          <w:sz w:val="24"/>
          <w:szCs w:val="24"/>
          <w:lang w:eastAsia="ar-SA"/>
        </w:rPr>
        <w:t xml:space="preserve"> гражданина с лицом, изображенным на фотографии;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удостоверение времени предъявления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-удостоверение равнозначности электронного документа документу на бумажном носителе;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удостоверение равнозначности документа на бумажном носителе электронному документу;</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-отказ в предоставлении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Выдача выписок из реестра нотариальных действий, а также, в случае утраты, дубликатов документов, которые хранятся в делах администрации,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2.4. Сроки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Муниципальная услуга предоставляется в день обращения, за исключением: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принятия к охране наследственного имущества и в случае необходимости управления им;</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совершения нотариального действия вне помещения администрации. Совершение нотариального действия может быть отложено в случае: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необходимости истребования дополнительных сведений от физических и юридических лиц;</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направления документов на экспертизу.</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100" w:lineRule="atLeast"/>
        <w:ind w:firstLine="708"/>
        <w:jc w:val="both"/>
        <w:rPr>
          <w:rFonts w:ascii="Times New Roman" w:eastAsia="SimSun" w:hAnsi="Times New Roman" w:cs="Times New Roman"/>
          <w:color w:val="00000A"/>
          <w:sz w:val="24"/>
          <w:szCs w:val="24"/>
          <w:lang w:eastAsia="ar-SA"/>
        </w:rPr>
      </w:pPr>
      <w:r w:rsidRPr="008C1CFB">
        <w:rPr>
          <w:rFonts w:ascii="Times New Roman" w:eastAsia="SimSun" w:hAnsi="Times New Roman" w:cs="Times New Roman"/>
          <w:color w:val="000000"/>
          <w:sz w:val="24"/>
          <w:szCs w:val="24"/>
          <w:lang w:eastAsia="ar-SA"/>
        </w:rPr>
        <w:t xml:space="preserve">2.5. </w:t>
      </w:r>
      <w:r w:rsidRPr="008C1CFB">
        <w:rPr>
          <w:rFonts w:ascii="Times New Roman" w:eastAsia="SimSun" w:hAnsi="Times New Roman" w:cs="Times New Roman"/>
          <w:color w:val="00000A"/>
          <w:sz w:val="24"/>
          <w:szCs w:val="24"/>
          <w:lang w:eastAsia="ar-SA"/>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B71FB" w:rsidRPr="008C1CFB" w:rsidRDefault="002B71FB" w:rsidP="002B71FB">
      <w:pPr>
        <w:suppressAutoHyphens/>
        <w:spacing w:after="0" w:line="100" w:lineRule="atLeast"/>
        <w:ind w:firstLine="708"/>
        <w:jc w:val="both"/>
        <w:rPr>
          <w:rFonts w:ascii="Times New Roman" w:eastAsia="SimSun" w:hAnsi="Times New Roman" w:cs="Times New Roman"/>
          <w:color w:val="00000A"/>
          <w:sz w:val="24"/>
          <w:szCs w:val="24"/>
          <w:lang w:eastAsia="ar-SA"/>
        </w:rPr>
      </w:pP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2.6. Исчерпывающий перечень документов, необходимый для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2.6.1. Для предоставления муниципальной услуги заявители представляют:</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 паспорт гражданина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2) временное удостоверение личности гражданина Российской Федерации (в период оформления паспорта гражданина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3) удостоверение личности или военного билета военнослужащего</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lastRenderedPageBreak/>
        <w:t>4) паспорта гражданина Российской Федерации, удостоверяющего личность гражданина Российской Федерации за пределами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5) дипломатический или служебный паспорт;</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6) удостоверение личности моряка (Положение об удостоверении личности моряка, утвержденное постановлением Правительства Российской Федерации от 18.08.2008 № 628 «О Положении об удостоверении личности моряка, Положении о мореходной книжке, образце и описании бланка мореходной книжки»;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7) паспорт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8) удостоверение беженца;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9) свидетельство о рассмотрении ходатайства о признании беженцем на территории Российской Федерации по существу;</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10) свидетельство о предоставлении временного убежища на территории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11)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12) паспорт иностранный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13) копия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14) документ, выданный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15) иной документ, предусмотренный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2B71FB" w:rsidRPr="008C1CFB" w:rsidRDefault="002B71FB" w:rsidP="002B71FB">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Полномочия законного представителя несовершеннолетнего или недееспособного лица нотариус устанавливает на основании: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 xml:space="preserve">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w:t>
      </w:r>
      <w:r w:rsidRPr="008C1CFB">
        <w:rPr>
          <w:rFonts w:ascii="Times New Roman" w:eastAsia="Calibri" w:hAnsi="Times New Roman" w:cs="Times New Roman"/>
          <w:sz w:val="24"/>
          <w:szCs w:val="24"/>
        </w:rPr>
        <w:lastRenderedPageBreak/>
        <w:t>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б) акта органа опеки и попечительства о назначении опекуна или попечителя;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в) документа о временном возложении исполнения обязанностей опекуна или попечителя на орган опеки и попечительства;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 документа иностранного государства, подтверждающего родственные отношения, опеку и попечительство.</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Calibri" w:hAnsi="Times New Roman" w:cs="Times New Roman"/>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2.6.2. Выдача выписок из реестра нотариальных действий, а также, в случае утраты, дубликатов документов, которые хранятся в делах администрации,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2.6.3.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При этом заявителем должны быть представлены: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документы, подтверждающие факт смерти наследодателя, - место открытия наследства,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факт принадлежности наследодателю имущества, о принятии мер, по охране которого просит заявитель,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документы, подтверждающие, что заявитель является исполнителем завещания,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документы, подтверждающие наличие полномочий другого лица действовать в интересах сохранения наследственного имущества.</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color w:val="000000"/>
          <w:sz w:val="24"/>
          <w:szCs w:val="24"/>
          <w:lang w:eastAsia="ar-SA"/>
        </w:rPr>
        <w:tab/>
        <w:t>2.6.4.</w:t>
      </w:r>
      <w:r w:rsidRPr="008C1CFB">
        <w:rPr>
          <w:rFonts w:ascii="Times New Roman" w:eastAsia="SimSun" w:hAnsi="Times New Roman" w:cs="Times New Roman"/>
          <w:sz w:val="24"/>
          <w:szCs w:val="24"/>
          <w:lang w:eastAsia="ar-SA"/>
        </w:rPr>
        <w:t xml:space="preserve"> Запрещается требовать от заявителя:</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color w:val="000000"/>
          <w:sz w:val="24"/>
          <w:szCs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за исключением документов, включенных в </w:t>
      </w:r>
      <w:r w:rsidRPr="008C1CFB">
        <w:rPr>
          <w:rFonts w:ascii="Times New Roman" w:eastAsia="SimSun" w:hAnsi="Times New Roman" w:cs="Times New Roman"/>
          <w:sz w:val="24"/>
          <w:szCs w:val="24"/>
          <w:lang w:eastAsia="ar-SA"/>
        </w:rPr>
        <w:t>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w:t>
      </w:r>
      <w:r w:rsidRPr="008C1CFB">
        <w:rPr>
          <w:rFonts w:ascii="Times New Roman" w:eastAsia="SimSun" w:hAnsi="Times New Roman" w:cs="Times New Roman"/>
          <w:color w:val="000000"/>
          <w:sz w:val="24"/>
          <w:szCs w:val="24"/>
          <w:lang w:eastAsia="ar-SA"/>
        </w:rPr>
        <w:t xml:space="preserve"> муниципальной услуги уведомляется заявитель, а также приносятся извинения за доставленные неудобства;</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2.7. Исчерпывающий перечень оснований для отказа в приеме документов. </w:t>
      </w:r>
    </w:p>
    <w:p w:rsidR="002B71FB" w:rsidRPr="008C1CFB" w:rsidRDefault="002B71FB" w:rsidP="002B71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 документы, исполненные на бумажных носителях, имеют подчистки или приписки, зачеркнутые слова либо иные неоговоренные исправления и исполнены карандашом или с помощью легко удаляемых с бумажного носителя красителей;</w:t>
      </w:r>
    </w:p>
    <w:p w:rsidR="002B71FB" w:rsidRPr="008C1CFB" w:rsidRDefault="002B71FB" w:rsidP="002B71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 текст документа не поддается прочтению;</w:t>
      </w:r>
    </w:p>
    <w:p w:rsidR="002B71FB" w:rsidRPr="008C1CFB" w:rsidRDefault="002B71FB" w:rsidP="002B71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 целостность документа, состоящего из нескольких листов, не обеспечена путем его скрепления или иным исключающим сомнения в его целостности способом.</w:t>
      </w:r>
    </w:p>
    <w:p w:rsidR="002B71FB" w:rsidRPr="008C1CFB" w:rsidRDefault="002B71FB" w:rsidP="002B71F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2B71FB" w:rsidRPr="008C1CFB" w:rsidRDefault="002B71FB" w:rsidP="002B71FB">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2B71FB" w:rsidRPr="008C1CFB" w:rsidRDefault="002B71FB" w:rsidP="002B71FB">
      <w:pPr>
        <w:suppressAutoHyphens/>
        <w:spacing w:after="0" w:line="240" w:lineRule="auto"/>
        <w:ind w:firstLine="720"/>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предлагает обратившемуся за совершением нотариального действия лицу исправить его или составить новый.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2.8. Исчерпывающий перечень оснований для приостановления. Отложения  или отказа в предоставлении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2.8.1. Основаниями для приостановления и отложения  муниципальной услуги являются  следующие основания.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Calibri" w:hAnsi="Times New Roman" w:cs="Times New Roman"/>
          <w:sz w:val="24"/>
          <w:szCs w:val="24"/>
        </w:rPr>
        <w:t>В соответствии с частями первой и второй статьи 41 Основ законодательства Российской Федерации о нотариате, утвержденных постановлением Верховного Суда Р.Ф. от 11.02.1993 № 4462-1 (далее - Основы) совершение нотариального действия может быть отложено в случаях:</w:t>
      </w:r>
    </w:p>
    <w:p w:rsidR="002B71FB" w:rsidRPr="008C1CFB" w:rsidRDefault="002B71FB" w:rsidP="002B71F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 необходимости истребования дополнительных сведений от физических и юридических лиц;</w:t>
      </w:r>
    </w:p>
    <w:p w:rsidR="002B71FB" w:rsidRPr="008C1CFB" w:rsidRDefault="002B71FB" w:rsidP="002B71F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2B71FB" w:rsidRPr="008C1CFB" w:rsidRDefault="002B71FB" w:rsidP="002B71F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3) направления документов на экспертизу.</w:t>
      </w:r>
    </w:p>
    <w:p w:rsidR="002B71FB" w:rsidRPr="008C1CFB" w:rsidRDefault="002B71FB" w:rsidP="002B71F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lastRenderedPageBreak/>
        <w:t>Должностное лицо Администрации отказывают в совершении нотариального действия, если: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совершение такого действия противоречит законодательству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доверенность не соответствует требованиям законодательства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В постановлении об отказе в совершении нотариального действия должны быть указаны:</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дата вынесения постановления об отказе в совершении нотариального действия;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нотариальное действие, о совершении которого просил обратившийся;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основание отказа со ссылкой на законодательство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порядок и сроки обжалования отказа.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2B71FB" w:rsidRPr="008C1CFB" w:rsidRDefault="002B71FB" w:rsidP="002B71FB">
      <w:pPr>
        <w:shd w:val="clear" w:color="auto" w:fill="FFFFFF"/>
        <w:spacing w:after="0" w:line="240" w:lineRule="auto"/>
        <w:jc w:val="both"/>
        <w:rPr>
          <w:rFonts w:ascii="Times New Roman" w:eastAsia="Calibri" w:hAnsi="Times New Roman" w:cs="Times New Roman"/>
          <w:sz w:val="24"/>
          <w:szCs w:val="24"/>
        </w:rPr>
      </w:pPr>
    </w:p>
    <w:p w:rsidR="002B71FB" w:rsidRPr="008C1CFB" w:rsidRDefault="002B71FB" w:rsidP="002B71F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2.8.2. Основаниями для отказа в предоставлении муниципальной услуги являются: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совершение нотариального действия противоречит закону;</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color w:val="000000"/>
          <w:sz w:val="24"/>
          <w:szCs w:val="24"/>
          <w:lang w:eastAsia="ar-SA"/>
        </w:rPr>
        <w:lastRenderedPageBreak/>
        <w:t xml:space="preserve">- действие подлежит совершению должностным лицом органа местного самоуправления </w:t>
      </w:r>
      <w:r w:rsidRPr="008C1CFB">
        <w:rPr>
          <w:rFonts w:ascii="Times New Roman" w:eastAsia="SimSun" w:hAnsi="Times New Roman" w:cs="Times New Roman"/>
          <w:sz w:val="24"/>
          <w:szCs w:val="24"/>
          <w:lang w:eastAsia="ar-SA"/>
        </w:rPr>
        <w:t>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r w:rsidRPr="008C1CFB">
        <w:rPr>
          <w:rFonts w:ascii="Times New Roman" w:eastAsia="SimSun" w:hAnsi="Times New Roman" w:cs="Times New Roman"/>
          <w:sz w:val="24"/>
          <w:szCs w:val="24"/>
          <w:lang w:eastAsia="ru-RU"/>
        </w:rPr>
        <w:t xml:space="preserve"> гражданин, не имеющий регистрации по месту жительства или пребывания в поселении;</w:t>
      </w:r>
    </w:p>
    <w:p w:rsidR="002B71FB" w:rsidRPr="008C1CFB" w:rsidRDefault="002B71FB" w:rsidP="002B71FB">
      <w:pPr>
        <w:shd w:val="clear" w:color="auto" w:fill="FFFFFF"/>
        <w:spacing w:after="0" w:line="240" w:lineRule="auto"/>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ab/>
        <w:t>- сделка, совершаемая от имени юридического лица, противоречит целям, указанным в его уставе или положении;</w:t>
      </w:r>
    </w:p>
    <w:p w:rsidR="002B71FB" w:rsidRPr="008C1CFB" w:rsidRDefault="002B71FB" w:rsidP="002B71FB">
      <w:pPr>
        <w:shd w:val="clear" w:color="auto" w:fill="FFFFFF"/>
        <w:spacing w:after="0" w:line="240" w:lineRule="auto"/>
        <w:ind w:firstLine="567"/>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 сделка не соответствует требованиям законодательства Российской Федерации;</w:t>
      </w:r>
    </w:p>
    <w:p w:rsidR="002B71FB" w:rsidRPr="008C1CFB" w:rsidRDefault="002B71FB" w:rsidP="002B71FB">
      <w:pPr>
        <w:shd w:val="clear" w:color="auto" w:fill="FFFFFF"/>
        <w:spacing w:after="0" w:line="240" w:lineRule="auto"/>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ab/>
        <w:t>- документы, представленные для совершения нотариального действия, не соответствуют требованиям законодательства Российской Федерации;</w:t>
      </w:r>
    </w:p>
    <w:p w:rsidR="002B71FB" w:rsidRPr="008C1CFB" w:rsidRDefault="002B71FB" w:rsidP="002B71FB">
      <w:pPr>
        <w:shd w:val="clear" w:color="auto" w:fill="FFFFFF"/>
        <w:spacing w:after="0" w:line="240" w:lineRule="auto"/>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ab/>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2B71FB" w:rsidRPr="008C1CFB" w:rsidRDefault="002B71FB" w:rsidP="002B71FB">
      <w:pPr>
        <w:shd w:val="clear" w:color="auto" w:fill="FFFFFF"/>
        <w:spacing w:after="0" w:line="240" w:lineRule="auto"/>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ab/>
        <w:t xml:space="preserve">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2.8.3.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2.9. Порядок, размер и основания взимания государственной пошлины или иной платы за предоставление муниципальной услуги.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C1CFB">
        <w:rPr>
          <w:rFonts w:ascii="Times New Roman" w:eastAsia="SimSun" w:hAnsi="Times New Roman" w:cs="Times New Roman"/>
          <w:sz w:val="24"/>
          <w:szCs w:val="24"/>
          <w:lang w:eastAsia="ar-SA"/>
        </w:rPr>
        <w:t xml:space="preserve">2.9.1. </w:t>
      </w:r>
      <w:r w:rsidRPr="008C1CFB">
        <w:rPr>
          <w:rFonts w:ascii="Times New Roman" w:eastAsia="Calibri" w:hAnsi="Times New Roman" w:cs="Times New Roman"/>
          <w:bCs/>
          <w:sz w:val="24"/>
          <w:szCs w:val="24"/>
        </w:rPr>
        <w:t>плата нотариальных действий, совершаемых должностными лицами местного самоуправления, производится в соответствии со статьей 22 Основ:</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C1CFB">
        <w:rPr>
          <w:rFonts w:ascii="Times New Roman" w:eastAsia="Calibri" w:hAnsi="Times New Roman" w:cs="Times New Roman"/>
          <w:bCs/>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C1CFB">
        <w:rPr>
          <w:rFonts w:ascii="Times New Roman" w:eastAsia="Calibri" w:hAnsi="Times New Roman" w:cs="Times New Roman"/>
          <w:bCs/>
          <w:sz w:val="24"/>
          <w:szCs w:val="24"/>
        </w:rPr>
        <w:t>с учетом особенностей уплаты государственной пошлины, предусмотренных статьей 333.25 Налогового кодекса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C1CFB">
        <w:rPr>
          <w:rFonts w:ascii="Times New Roman" w:eastAsia="Calibri" w:hAnsi="Times New Roman" w:cs="Times New Roman"/>
          <w:bCs/>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2B71FB" w:rsidRPr="008C1CFB" w:rsidRDefault="002B71FB" w:rsidP="002B71FB">
      <w:pPr>
        <w:suppressAutoHyphens/>
        <w:spacing w:after="0" w:line="240" w:lineRule="auto"/>
        <w:ind w:firstLine="720"/>
        <w:jc w:val="both"/>
        <w:rPr>
          <w:rFonts w:ascii="Times New Roman" w:eastAsia="Calibri" w:hAnsi="Times New Roman" w:cs="Times New Roman"/>
          <w:bCs/>
          <w:sz w:val="24"/>
          <w:szCs w:val="24"/>
        </w:rPr>
      </w:pPr>
      <w:r w:rsidRPr="008C1CFB">
        <w:rPr>
          <w:rFonts w:ascii="Times New Roman" w:eastAsia="Calibri" w:hAnsi="Times New Roman" w:cs="Times New Roman"/>
          <w:bCs/>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2.10. Максимальный срок ожидания в очереди.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Максимальное время ожидания и продолжительность приема заявителей при предоставлении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(или) получения консультации не должно превышать 15 минут; - время ожидания и продолжительность приема документов от заявителя не должно превышать 15 минут;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время ожидания и продолжительность выдачи заявителю документов, являющихся результатом предоставления муниципальной услуги - не более 15 минут.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случае наличия других заявителей (очереди), срок ожидания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При установлении очередности приема заявителей учитываются состояние здоровья обратившегося заявителя, удаленность места проживания заявителя от места приема. Предоставление муниципальной услуги в электронной либо письменной форме (по электронной почте, посредством факсимильной связи либо почтой) очередь не предусматривает.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2.12.1. Требования к размещению и оформлению помещения: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-Помещение Администрации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и быть оборудованы противопожарной системой, средствами пожаротушения системой оповещения о возникновении чрезвычайной ситуации.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2.12.2. Требования к размещению и оформлению визуальной, текстовой и мультимедийной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размещение информационных стендов с образцами необходимых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2.12.3. Требования к оборудованию мест ожидания: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места ожидания должны быть оборудованы стульями и столами.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2.12.4. Требования к местам подписания готовых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места для подписания готовых документов должны быть оборудованы столами, стульями, информационным стендом, канцелярскими принадлежностями.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2.12.5. Требования к парковочным местам: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территории, прилегающей к зданию (строению), в котором осуществляется прием граждан, оборудуются места для парковки автотранспортных средств.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Доступ граждан к парковочным местам является бесплатным.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2.12.6. Требования к оформлению входа в здание: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здание (строение), в котором расположена Администрация, должно быть оборудовано входом для свободного доступа заявителей в помещение;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вход в помещения органа местного самоуправления оборудуется пандусом или расширенным переходом, позволяющим обеспечить беспрепятственный вход инвалидов (инвалидов-колясочников), лиц с ограниченными физическими возможностями;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вход в здание должен быть оборудован информационной табличкой (вывеской), содержащей следующую информацию:</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наименование учреждения;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место нахождения;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режим работы.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Вход и выход из помещений оборудуются соответствующими указателями.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2.12.7. Требования к информационным стендам: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-информационные стенды должны содержать перечень документов, необходимых для предоставления муниципальной услуги, размер государственной пошлины и нотариального тарифа.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2.12.8. Требования к местам приема заявителей: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color w:val="000000"/>
          <w:sz w:val="24"/>
          <w:szCs w:val="24"/>
          <w:lang w:eastAsia="ar-SA"/>
        </w:rPr>
        <w:t xml:space="preserve">2.12.9. </w:t>
      </w:r>
      <w:r w:rsidRPr="008C1CFB">
        <w:rPr>
          <w:rFonts w:ascii="Times New Roman" w:eastAsia="SimSun" w:hAnsi="Times New Roman" w:cs="Times New Roman"/>
          <w:sz w:val="24"/>
          <w:szCs w:val="24"/>
          <w:lang w:eastAsia="ar-SA"/>
        </w:rPr>
        <w:t>Требования к обеспечению доступности предоставления муниципальной услуги для инвалидов.</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а) возможность беспрепятственного входа в помещения уполномоченного органа и выхода из них;</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8C1CFB">
        <w:rPr>
          <w:rFonts w:ascii="Times New Roman" w:eastAsia="SimSun" w:hAnsi="Times New Roman" w:cs="Times New Roman"/>
          <w:sz w:val="24"/>
          <w:szCs w:val="24"/>
          <w:lang w:eastAsia="ar-SA"/>
        </w:rPr>
        <w:t>ассистивных</w:t>
      </w:r>
      <w:proofErr w:type="spellEnd"/>
      <w:r w:rsidRPr="008C1CFB">
        <w:rPr>
          <w:rFonts w:ascii="Times New Roman" w:eastAsia="SimSun" w:hAnsi="Times New Roman" w:cs="Times New Roman"/>
          <w:sz w:val="24"/>
          <w:szCs w:val="24"/>
          <w:lang w:eastAsia="ar-SA"/>
        </w:rPr>
        <w:t xml:space="preserve"> и вспомогательных технологий, а также сменного кресла-коляски;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C1CFB">
        <w:rPr>
          <w:rFonts w:ascii="Times New Roman" w:eastAsia="SimSun" w:hAnsi="Times New Roman" w:cs="Times New Roman"/>
          <w:sz w:val="24"/>
          <w:szCs w:val="24"/>
          <w:lang w:eastAsia="ar-SA"/>
        </w:rPr>
        <w:t>сурдопереводчика</w:t>
      </w:r>
      <w:proofErr w:type="spellEnd"/>
      <w:r w:rsidRPr="008C1CFB">
        <w:rPr>
          <w:rFonts w:ascii="Times New Roman" w:eastAsia="SimSun" w:hAnsi="Times New Roman" w:cs="Times New Roman"/>
          <w:sz w:val="24"/>
          <w:szCs w:val="24"/>
          <w:lang w:eastAsia="ar-SA"/>
        </w:rPr>
        <w:t xml:space="preserve"> и </w:t>
      </w:r>
      <w:proofErr w:type="spellStart"/>
      <w:r w:rsidRPr="008C1CFB">
        <w:rPr>
          <w:rFonts w:ascii="Times New Roman" w:eastAsia="SimSun" w:hAnsi="Times New Roman" w:cs="Times New Roman"/>
          <w:sz w:val="24"/>
          <w:szCs w:val="24"/>
          <w:lang w:eastAsia="ar-SA"/>
        </w:rPr>
        <w:t>тифлосурдопереводчика</w:t>
      </w:r>
      <w:proofErr w:type="spellEnd"/>
      <w:r w:rsidRPr="008C1CFB">
        <w:rPr>
          <w:rFonts w:ascii="Times New Roman" w:eastAsia="SimSun" w:hAnsi="Times New Roman" w:cs="Times New Roman"/>
          <w:sz w:val="24"/>
          <w:szCs w:val="24"/>
          <w:lang w:eastAsia="ar-SA"/>
        </w:rPr>
        <w:t>;</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2.13. Особенности предоставления муниципальной услуги в электронном виде.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2.13.1. Предоставление муниципальной услуги в электронном виде обеспечивает возможность: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ознакомления заявителя с порядком предоставления муниципальной услуги через информационную систему «Портал государственных и муниципальных услуг»;</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консультирования заявителя;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получения заявителем сведений о ходе выполнения запроса (заявителя).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2.14. Показатели доступности и качества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2.14.1. Основными показателями доступности и качества муниципальной услуги являются: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достоверность предоставляемой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четкость изложения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полнота информирования;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наглядность форм предоставляемой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удобство и доступность получения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оперативность предоставления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-соблюдение сроков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отсутствие обоснованных жалоб по предоставлению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2.14.2. Информация о порядке предоставления муниципальной услуги предоставляется посредством: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консультаций;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-размещения в информационно-телекоммуникационных сетях общего пользования, публикаций в средствах массовой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размещения на информационном стенде.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2.14.3. Консультации по вопросу совершения нотариальных действий осуществляются уполномоченным должностным лицом.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Консультации предоставляются по вопросам: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 перечне документов, необходимых для совершения нотариальных действий; - о режиме работы уполномоченного должностного лица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 сроке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Информирование заинтересованных лиц осуществляется бесплатно. Основными требованиями при консультировании являются: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-компетентность;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-четкость в изложении материала;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-полнота консультирования.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том числе в электронной форме.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2.15.1. Предоставление органом местного самоуправления муниципальной услуги в многофункциональных центрах предоставления муниципальных услуг (МФЦ) не предусмотрено.</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2.15.2. 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 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Справки о завещании выдаются только после смерти завещателя по представлению свидетельства о смерти.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2.15.3. Информация о порядке предоставления муниципальной услуги представляется: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непосредственно специалистом администрации при личном обращении;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с использованием средств почтовой, телефонной связи и электронной почты;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2.15.4.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2.15.5.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(копии).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b/>
          <w:bCs/>
          <w:color w:val="000000"/>
          <w:sz w:val="24"/>
          <w:szCs w:val="24"/>
          <w:lang w:eastAsia="ar-SA"/>
        </w:rPr>
      </w:pP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jc w:val="center"/>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bCs/>
          <w:color w:val="000000"/>
          <w:sz w:val="24"/>
          <w:szCs w:val="24"/>
          <w:lang w:eastAsia="ar-SA"/>
        </w:rPr>
        <w:t>III. Состав, последовательность и сроки выполнения административных процедур, требования к порядку их выполнения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3.1. Последовательность административных действий (процедур). Предоставление муниципальной услуги включает в себя следующие административные процедуры: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прием, рассмотрение документов и регистрация письменных заявлений;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-совершение нотариального действия, выдача удостоверенного документа;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-подготовка и выдача постановления об отказе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 Прием, рассмотрение документов и регистрация письменных заявлений.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3.2.2.Уполномоченное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8C1CFB">
        <w:rPr>
          <w:rFonts w:ascii="Times New Roman" w:eastAsia="SimSun" w:hAnsi="Times New Roman" w:cs="Times New Roman"/>
          <w:color w:val="000000"/>
          <w:sz w:val="24"/>
          <w:szCs w:val="24"/>
          <w:lang w:eastAsia="ar-SA"/>
        </w:rPr>
        <w:t>сурдопереводчика</w:t>
      </w:r>
      <w:proofErr w:type="spellEnd"/>
      <w:r w:rsidRPr="008C1CFB">
        <w:rPr>
          <w:rFonts w:ascii="Times New Roman" w:eastAsia="SimSun" w:hAnsi="Times New Roman" w:cs="Times New Roman"/>
          <w:color w:val="000000"/>
          <w:sz w:val="24"/>
          <w:szCs w:val="24"/>
          <w:lang w:eastAsia="ar-SA"/>
        </w:rPr>
        <w:t>.</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Предъявленные документы должны исключать любые сомнения относительно личности обратившегося за совершением нотариального действия. Установив личность обратившегося за удостоверением тождественности личности с лицом, изображенным на фотографии, уполномоченное должностное лицо Администрации должно убедиться, что явившийся к нему гражданин изображен на представленной фотографии.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3.2.3. При удостоверении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наличие документов в соответствии с пунктом 2.6 настоящего Административного регламента;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соответствие представленных оригиналов их копиям;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3.2.4. При наличии оснований для отказа в предоставлении муниципальной услуги, предусмотренных п.2.8.2 настоящего Административного регламента, уполномоченное должностное лицо Администрации отказывает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3.2.5. Письменные заявления регистрируются в журнале регистрации уполномоченным должностным лицом Администрации в присутствии заявителя.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3.2.6. Максимальный срок по выполнению действий по приему, рассмотрению документов и регистрации письменных заявлений не должен превышать 10 минут.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3.3. Совершение нотариального действия, выдача удостоверенного документа </w:t>
      </w:r>
    </w:p>
    <w:p w:rsidR="002B71FB" w:rsidRPr="008C1CFB" w:rsidRDefault="002B71FB" w:rsidP="002B71FB">
      <w:pPr>
        <w:suppressAutoHyphens/>
        <w:spacing w:after="0" w:line="240" w:lineRule="auto"/>
        <w:ind w:firstLine="720"/>
        <w:jc w:val="both"/>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3.3.1. Удостоверение доверенностей, за исключением доверенностей на распоряжение недвижимым имуществом;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 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Без согласия законных представителей на совершение сделки могут быть удостоверены доверенности: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распоряжение заработком, стипендией и иными доходами;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распоряжение вкладами в кредитных учреждениях;</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При удостоверении доверенности учитываются правила, предусмотренные </w:t>
      </w:r>
      <w:proofErr w:type="spellStart"/>
      <w:r w:rsidRPr="008C1CFB">
        <w:rPr>
          <w:rFonts w:ascii="Times New Roman" w:eastAsia="SimSun" w:hAnsi="Times New Roman" w:cs="Times New Roman"/>
          <w:color w:val="000000"/>
          <w:sz w:val="24"/>
          <w:szCs w:val="24"/>
          <w:lang w:eastAsia="ar-SA"/>
        </w:rPr>
        <w:t>п.п</w:t>
      </w:r>
      <w:proofErr w:type="spellEnd"/>
      <w:r w:rsidRPr="008C1CFB">
        <w:rPr>
          <w:rFonts w:ascii="Times New Roman" w:eastAsia="SimSun" w:hAnsi="Times New Roman" w:cs="Times New Roman"/>
          <w:color w:val="000000"/>
          <w:sz w:val="24"/>
          <w:szCs w:val="24"/>
          <w:lang w:eastAsia="ar-SA"/>
        </w:rPr>
        <w:t>. 3 и 4 ст. 182 ГК РФ, в соответствии с которыми: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доверенность не может иметь место, когда сделка должна быть совершена только лично, а не через представителя;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не могут быть переданы другим лицам полномочия, возложенные на арбитражного управляющего арбитражным судом;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не допускается передача голоса по доверенности членом совета директоров (наблюдательного совета) акционерного общества;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извещением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 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 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4) Доверенность представляемым подписывается только в присутствии уполномоченного должностного лица.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 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неграмотное лицо; - гражданин с таким физическим недостатком, который явно не позволяет ему в полной мере осознавать существо происходящего;</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лицо, не владеющее в достаточной степени языком, на котором составлена доверенность.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5) Доверенность от имени юридического лица, основанного на государственной или муниципальной собственности, на получение или выдачу денег и других </w:t>
      </w:r>
      <w:r w:rsidRPr="008C1CFB">
        <w:rPr>
          <w:rFonts w:ascii="Times New Roman" w:eastAsia="SimSun" w:hAnsi="Times New Roman" w:cs="Times New Roman"/>
          <w:color w:val="000000"/>
          <w:sz w:val="24"/>
          <w:szCs w:val="24"/>
          <w:lang w:eastAsia="ar-SA"/>
        </w:rPr>
        <w:lastRenderedPageBreak/>
        <w:t xml:space="preserve">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 </w:t>
      </w:r>
    </w:p>
    <w:p w:rsidR="002B71FB" w:rsidRPr="008C1CFB" w:rsidRDefault="002B71FB" w:rsidP="002B71FB">
      <w:pPr>
        <w:suppressAutoHyphens/>
        <w:spacing w:after="0" w:line="240" w:lineRule="auto"/>
        <w:ind w:firstLine="720"/>
        <w:jc w:val="both"/>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3.3.2. Принятие мер по охране наследственного имущества путем производства описи наследственного имущества.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Уполномоченное должностное лицо Администрации,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Уполномоченное должностное лицо Администрации должно совершить следующие предварительные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-установить наличие наследственного имущества, его состав и местонахождение;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 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3)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 Если в составе наследства имеется имущество, требующее не только охраны, но и управления, уполномоченное должностное лицо Администрации в качестве учредителя доверительного управления заключает договор доверительного управления этим </w:t>
      </w:r>
      <w:r w:rsidRPr="008C1CFB">
        <w:rPr>
          <w:rFonts w:ascii="Times New Roman" w:eastAsia="SimSun" w:hAnsi="Times New Roman" w:cs="Times New Roman"/>
          <w:color w:val="000000"/>
          <w:sz w:val="24"/>
          <w:szCs w:val="24"/>
          <w:lang w:eastAsia="ar-SA"/>
        </w:rPr>
        <w:lastRenderedPageBreak/>
        <w:t>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4) Если составить опись имущества не представляется возможным, уполномоченное должностное лицо Администрации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 -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 -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по Ямало-Ненецкого автономного округа , второй остается у уполномоченного должностного лица Администрации, третий выдается заявителю.</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5) 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w:t>
      </w:r>
      <w:proofErr w:type="gramStart"/>
      <w:r w:rsidRPr="008C1CFB">
        <w:rPr>
          <w:rFonts w:ascii="Times New Roman" w:eastAsia="SimSun" w:hAnsi="Times New Roman" w:cs="Times New Roman"/>
          <w:color w:val="000000"/>
          <w:sz w:val="24"/>
          <w:szCs w:val="24"/>
          <w:lang w:eastAsia="ar-SA"/>
        </w:rPr>
        <w:t>в случаях</w:t>
      </w:r>
      <w:proofErr w:type="gramEnd"/>
      <w:r w:rsidRPr="008C1CFB">
        <w:rPr>
          <w:rFonts w:ascii="Times New Roman" w:eastAsia="SimSun" w:hAnsi="Times New Roman" w:cs="Times New Roman"/>
          <w:color w:val="000000"/>
          <w:sz w:val="24"/>
          <w:szCs w:val="24"/>
          <w:lang w:eastAsia="ar-SA"/>
        </w:rPr>
        <w:t xml:space="preserve"> предусмотренных пунктами 2 и 3 статьи 1154 и пунктом 2 статьи 1156 Гражданского кодекса Российской Федерации, не более чем в течение девяти месяцев со дня открытия наследства. </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3.3.3. Свидетельствование верности копий документов и выписок из них.</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Нотариальное действие совершается по устному обращению при условии, что:</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содержание документа не противоречит действующему законодательству;</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-свидетельствование копии или выписки из документа данного вида не запрещено действующим законодательством;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-документ составлен на языке, которым владеет уполномоченное должностное лицо Администрации, или имеет надлежаще оформленный перевод;</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свето- либо фотокопирования. Текст копии должен дословно соответствовать подлиннику - содержать весь текст и реквизиты документа без сокращения и искажения. 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 </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3.3.4. Свидетельствование верности подлинности подписи на документах.</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 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 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подпунктом 3.3.1. пункта 3.3. настоящего Административного регламента.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3.3.5 Выдача дубликатов нотариально удостоверенных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В случае утраты документов, экземпляры которых хранятся в делах Администрации,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 Дубликат должен содержать весь текст, включая имеющуюся на документе удостоверительную надпись.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В случае смерти наследника, который был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 xml:space="preserve">3.3.6. Выдача выписок из реестра нотариальных действий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 - исполнителей в </w:t>
      </w:r>
      <w:r w:rsidRPr="008C1CFB">
        <w:rPr>
          <w:rFonts w:ascii="Times New Roman" w:eastAsia="SimSun" w:hAnsi="Times New Roman" w:cs="Times New Roman"/>
          <w:color w:val="000000"/>
          <w:sz w:val="24"/>
          <w:szCs w:val="24"/>
          <w:lang w:eastAsia="ar-SA"/>
        </w:rPr>
        <w:lastRenderedPageBreak/>
        <w:t>связи с находящимися в их производстве материалами по исполнению исполнительных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3.3.7. Совершение нотариальных действий вне помещения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2) Уполномоченное должностное лицо Администрации не вправе для совершения нотариальных действий выезжать за пределы территории </w:t>
      </w:r>
      <w:r w:rsidRPr="008C1CFB">
        <w:rPr>
          <w:rFonts w:ascii="Times New Roman" w:eastAsia="SimSun" w:hAnsi="Times New Roman" w:cs="Times New Roman"/>
          <w:sz w:val="24"/>
          <w:szCs w:val="24"/>
          <w:lang w:eastAsia="ar-SA"/>
        </w:rPr>
        <w:t>муниципального образования село Новый Порт</w:t>
      </w:r>
      <w:r w:rsidRPr="008C1CFB">
        <w:rPr>
          <w:rFonts w:ascii="Times New Roman" w:eastAsia="SimSun" w:hAnsi="Times New Roman" w:cs="Times New Roman"/>
          <w:color w:val="000000"/>
          <w:sz w:val="24"/>
          <w:szCs w:val="24"/>
          <w:lang w:eastAsia="ar-SA"/>
        </w:rPr>
        <w:t>.</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 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2 рабочих дней с момента поступления устного заявления.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 xml:space="preserve">3.3.8. Удостоверение факта нахождения гражданина в живых.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подтверждение факта нахождения гражданина в живых уполномоченное должностное лицо Администрации оформляет в двух экземплярах свидетельство об удостоверении этого факта, один из которых выдается заинтересованному лицу, а второй хранится в делах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свидетельстве об удостоверении нахождения гражданина в живых указываются: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-дата и место выдачи свидетельства;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-фамилия, имя, отчество уполномоченного должностного лица, совершившего данное нотариальное действие, наименование органа местного самоуправления;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-удостоверение факта нахождения гражданина в живых и его место постоянного жительства или преимущественного пребывания;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-место, где был этот факт засвидетельствован;</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-дата и время (часы и минуты), когда гражданин явился за совершением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информация об установлении личности.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свидетельстве об удостоверении факта нахождения в живых несовершеннолетнего гражданина, помимо сведений, перечисленных выше, указывается дата рождения несовершеннолетнего, а также информация о сопровождающем его лице: фамилия, имя, отчество, кем это лицо приходится несовершеннолетнему (отцом, матерью, опекуном или попечителем).</w:t>
      </w:r>
    </w:p>
    <w:p w:rsidR="002B71FB" w:rsidRPr="008C1CFB" w:rsidRDefault="002B71FB" w:rsidP="002B71FB">
      <w:pPr>
        <w:shd w:val="clear" w:color="auto" w:fill="FFFFFF"/>
        <w:spacing w:after="0" w:line="240" w:lineRule="auto"/>
        <w:jc w:val="both"/>
        <w:rPr>
          <w:rFonts w:ascii="Times New Roman" w:eastAsia="Times New Roman" w:hAnsi="Times New Roman" w:cs="Times New Roman"/>
          <w:b/>
          <w:sz w:val="24"/>
          <w:szCs w:val="24"/>
          <w:lang w:eastAsia="ru-RU"/>
        </w:rPr>
      </w:pPr>
      <w:r w:rsidRPr="008C1CFB">
        <w:rPr>
          <w:rFonts w:ascii="Times New Roman" w:eastAsia="Times New Roman" w:hAnsi="Times New Roman" w:cs="Times New Roman"/>
          <w:color w:val="000000"/>
          <w:sz w:val="24"/>
          <w:szCs w:val="24"/>
          <w:lang w:eastAsia="ru-RU"/>
        </w:rPr>
        <w:tab/>
      </w:r>
      <w:r w:rsidRPr="008C1CFB">
        <w:rPr>
          <w:rFonts w:ascii="Times New Roman" w:eastAsia="Times New Roman" w:hAnsi="Times New Roman" w:cs="Times New Roman"/>
          <w:b/>
          <w:sz w:val="24"/>
          <w:szCs w:val="24"/>
          <w:lang w:eastAsia="ru-RU"/>
        </w:rPr>
        <w:t>3.3.9. Удостоверение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2B71FB" w:rsidRPr="008C1CFB" w:rsidRDefault="002B71FB" w:rsidP="002B71FB">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8C1CFB">
        <w:rPr>
          <w:rFonts w:ascii="Times New Roman" w:eastAsia="Times New Roman" w:hAnsi="Times New Roman" w:cs="Times New Roman"/>
          <w:color w:val="000000"/>
          <w:sz w:val="24"/>
          <w:szCs w:val="24"/>
          <w:lang w:eastAsia="ru-RU"/>
        </w:rPr>
        <w:t>При обращении за совершением нотариального действия уполномоченное должностное лицо администрации:</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устанавливает личность гражданина;</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выясняет дееспособность обратившегося за совершением нотариального действия;</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сообщает о размере государственной пошлины, взимаемой за совершение данного нотариального действия в соответствии с </w:t>
      </w:r>
      <w:r w:rsidRPr="008C1CFB">
        <w:rPr>
          <w:rFonts w:ascii="Times New Roman" w:eastAsia="SimSun" w:hAnsi="Times New Roman" w:cs="Times New Roman"/>
          <w:color w:val="000000"/>
          <w:sz w:val="24"/>
          <w:szCs w:val="24"/>
        </w:rPr>
        <w:t>Налоговым кодексом</w:t>
      </w:r>
      <w:r w:rsidRPr="008C1CFB">
        <w:rPr>
          <w:rFonts w:ascii="Times New Roman" w:eastAsia="SimSun" w:hAnsi="Times New Roman" w:cs="Times New Roman"/>
          <w:color w:val="000000"/>
          <w:sz w:val="24"/>
          <w:szCs w:val="24"/>
          <w:lang w:eastAsia="ar-SA"/>
        </w:rPr>
        <w:t> Российской Федерации (оплата производится по квитанции Сбербанка);</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регистрирует документ в реестре для регистрации нотариальных действий</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ab/>
        <w:t>-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проставленной с помощью средства механического копирования, оформленное в двух экземплярах, один из которых выдается обратившемуся лицу, а другой - хранится в делах Администрации.</w:t>
      </w:r>
    </w:p>
    <w:p w:rsidR="002B71FB" w:rsidRPr="008C1CFB" w:rsidRDefault="002B71FB" w:rsidP="002B71FB">
      <w:pPr>
        <w:suppressAutoHyphens/>
        <w:spacing w:after="0" w:line="240" w:lineRule="auto"/>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color w:val="000000"/>
          <w:sz w:val="24"/>
          <w:szCs w:val="24"/>
          <w:lang w:eastAsia="ar-SA"/>
        </w:rPr>
        <w:tab/>
      </w:r>
      <w:r w:rsidRPr="008C1CFB">
        <w:rPr>
          <w:rFonts w:ascii="Times New Roman" w:eastAsia="SimSun" w:hAnsi="Times New Roman" w:cs="Times New Roman"/>
          <w:b/>
          <w:color w:val="000000"/>
          <w:sz w:val="24"/>
          <w:szCs w:val="24"/>
          <w:lang w:eastAsia="ar-SA"/>
        </w:rPr>
        <w:t xml:space="preserve">3.3.10. Удостоверение факта нахождения гражданина в определенном месте. </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подтверждение факта нахождения гражданина в определенном месте уполномоченное должностное лицо Администрации оформляет в двух экземплярах свидетельство об удостоверении этого факта, один из которых выдается заинтересованному лицу, а второй хранится в делах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свидетельстве об удостоверении нахождения гражданина в определенном месте указываются: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дата и место выдачи свидетельства;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фамилия, имя, отчество уполномоченного должностного лица, совершившего данное нотариальное действие, наименование органа местного самоуправления;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удостоверение факта нахождения гражданина в определенное время в определенном месте;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место постоянного жительства или преимущественного пребывания гражданина;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информация об установлении личности.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свидетельстве об удостоверении факта нахождения в определенном месте несовершеннолетнего гражданина, помимо сведений, перечисленных выше, указывается дата рождения несовершеннолетнего, а также информация о сопровождающем его лице: фамилия, имя, отчество, кем это лицо приходится несовершеннолетнему (отцом, матерью, опекуном или попечителем).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color w:val="000000"/>
          <w:sz w:val="24"/>
          <w:szCs w:val="24"/>
          <w:lang w:eastAsia="ar-SA"/>
        </w:rPr>
        <w:t>3.3.11 Удостоверение тождественности личности гражданина с лицом, изображенным на фотографии.</w:t>
      </w: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О факте тождественности гражданина с лицом, изображенным на представленной этим лицом фотографии, оформляется свидетельство в двух экземплярах, один из которых остается в делах Администрации. В верхнем левом углу выдаваемого свидетельства помещается представленная фотография, которая скрепляется подписью и печатью уполномоченного должностного лица, и печатью Администрации. Печать помещается частично на фотографической карточке, а частично – на свидетельстве.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color w:val="000000"/>
          <w:sz w:val="24"/>
          <w:szCs w:val="24"/>
          <w:lang w:eastAsia="ar-SA"/>
        </w:rPr>
        <w:t>3.3.12 Удостоверение времени предъявления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Для удостоверения времени предъявления документ должен быть представлен в двух экземплярах, один из которых после удостоверения времени предъявления документа остается в делах Администрации. Если документ существует в единственном экземпляре, то с него снимается копия. В этом случае в делах Администрации поселения остается копия документа, а подлинный его экземпляр выдается заинтересованному лицу. Если документ изложен на нескольких страницах, он должен быть прошит и пронумерован, а также скреплен печатью Администрации. Если для удостоверения времени предъявления документов одним и тем же лицом уполномоченному должностному лицу Администрации предъявлено несколько документов, то удостоверительная надпись совершается на каждом из них.</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color w:val="000000"/>
          <w:sz w:val="24"/>
          <w:szCs w:val="24"/>
          <w:lang w:eastAsia="ar-SA"/>
        </w:rPr>
        <w:t>3.3.13. Удостоверение равнозначности электронного документа документу на бумажном носителе.</w:t>
      </w: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Уполномоченным лицом Администрации подтверждается тождественность содержания изготовленного им электронного документа содержанию документа, представленного заявителем на бумажном носителе. Изготовленный уполномоченным лицом Администрации документ имеет ту же юридическую силу, что и документ на бумажном носителе, равнозначность которому удостоверена уполномоченным лицом Администрации. Изготовление электронного документа для удостоверения его равнозначности документу на бумажном носителе осуществляется путем изготовления </w:t>
      </w:r>
      <w:r w:rsidRPr="008C1CFB">
        <w:rPr>
          <w:rFonts w:ascii="Times New Roman" w:eastAsia="SimSun" w:hAnsi="Times New Roman" w:cs="Times New Roman"/>
          <w:color w:val="000000"/>
          <w:sz w:val="24"/>
          <w:szCs w:val="24"/>
          <w:lang w:eastAsia="ar-SA"/>
        </w:rPr>
        <w:lastRenderedPageBreak/>
        <w:t xml:space="preserve">электронного образа документа на бумажном носителе и подписания его квалифицированной электронной подписью главы </w:t>
      </w:r>
      <w:r w:rsidR="008558E6">
        <w:rPr>
          <w:rFonts w:ascii="Times New Roman" w:eastAsia="SimSun" w:hAnsi="Times New Roman" w:cs="Times New Roman"/>
          <w:sz w:val="24"/>
          <w:szCs w:val="24"/>
          <w:lang w:eastAsia="ar-SA"/>
        </w:rPr>
        <w:t>Ломовецкого</w:t>
      </w:r>
      <w:r w:rsidRPr="008C1CFB">
        <w:rPr>
          <w:rFonts w:ascii="Times New Roman" w:eastAsia="SimSun" w:hAnsi="Times New Roman" w:cs="Times New Roman"/>
          <w:sz w:val="24"/>
          <w:szCs w:val="24"/>
          <w:lang w:eastAsia="ar-SA"/>
        </w:rPr>
        <w:t xml:space="preserve"> сельского </w:t>
      </w:r>
      <w:proofErr w:type="gramStart"/>
      <w:r w:rsidRPr="008C1CFB">
        <w:rPr>
          <w:rFonts w:ascii="Times New Roman" w:eastAsia="SimSun" w:hAnsi="Times New Roman" w:cs="Times New Roman"/>
          <w:sz w:val="24"/>
          <w:szCs w:val="24"/>
          <w:lang w:eastAsia="ar-SA"/>
        </w:rPr>
        <w:t xml:space="preserve">поселения  </w:t>
      </w:r>
      <w:r w:rsidRPr="008C1CFB">
        <w:rPr>
          <w:rFonts w:ascii="Times New Roman" w:eastAsia="SimSun" w:hAnsi="Times New Roman" w:cs="Times New Roman"/>
          <w:color w:val="000000"/>
          <w:sz w:val="24"/>
          <w:szCs w:val="24"/>
          <w:lang w:eastAsia="ar-SA"/>
        </w:rPr>
        <w:t>.</w:t>
      </w:r>
      <w:proofErr w:type="gramEnd"/>
      <w:r w:rsidRPr="008C1CFB">
        <w:rPr>
          <w:rFonts w:ascii="Times New Roman" w:eastAsia="SimSun" w:hAnsi="Times New Roman" w:cs="Times New Roman"/>
          <w:color w:val="000000"/>
          <w:sz w:val="24"/>
          <w:szCs w:val="24"/>
          <w:lang w:eastAsia="ar-SA"/>
        </w:rPr>
        <w:t xml:space="preserve"> Электронный документ изготавливается в соответствии с требованиями к формату электронного документа, которые устанавливаются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color w:val="000000"/>
          <w:sz w:val="24"/>
          <w:szCs w:val="24"/>
          <w:lang w:eastAsia="ar-SA"/>
        </w:rPr>
        <w:t>3.3.14. Удостоверение равнозначности документа на бумажном носителе электронному документу.</w:t>
      </w: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Уполномоченным лицом Администрации подтверждается тождественность содержания, представленного заявителем электронного документа содержанию изготовленного уполномоченным должностным лицом Администрации документа на бумажном носителе. Изготовленный уполномоченным лицом Администрации документ на бумажном носителе имеет ту же юридическую силу, что и электронный документ, равнозначность которому удостоверена уполномоченным лицом Администрации. Представленный заявителем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законом от 6 апреля 2011 года № 63-ФЗ «Об электронной подписи».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3.3.15.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3.3.2и 3.3.7 пункта 3.3 настоящего Административного регламента).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3.3.16. Оттиск печати Администрации должен иметь изображение Государственного герба Российской Федерации.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3.4. Подготовка и выдача уведомления об отказе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уведомление об отказе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3.4.2. В уведомлении об отказе должны быть указаны: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дата вынесения постановления;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фамилия, инициалы, должность лица, уполномоченного совершать нотариальные действия, наименование администрации сельского поселения;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нотариальное действие, о совершении которого просил обратившийся;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основание отказа со ссылкой на действующее законодательство;</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порядок и сроки обжалования отказа.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3.4.3. Уведомление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сельского поселения. Постановление регистрируется в журнале регистрации исходящей корреспонденции.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3.4.4. Уведомление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w:t>
      </w:r>
      <w:r w:rsidRPr="008C1CFB">
        <w:rPr>
          <w:rFonts w:ascii="Times New Roman" w:eastAsia="SimSun" w:hAnsi="Times New Roman" w:cs="Times New Roman"/>
          <w:color w:val="000000"/>
          <w:sz w:val="24"/>
          <w:szCs w:val="24"/>
          <w:lang w:eastAsia="ar-SA"/>
        </w:rPr>
        <w:lastRenderedPageBreak/>
        <w:t>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jc w:val="center"/>
        <w:rPr>
          <w:rFonts w:ascii="Times New Roman" w:eastAsia="SimSun" w:hAnsi="Times New Roman" w:cs="Times New Roman"/>
          <w:sz w:val="24"/>
          <w:szCs w:val="24"/>
          <w:lang w:eastAsia="ar-SA"/>
        </w:rPr>
      </w:pPr>
      <w:r w:rsidRPr="008C1CFB">
        <w:rPr>
          <w:rFonts w:ascii="Times New Roman" w:eastAsia="SimSun" w:hAnsi="Times New Roman" w:cs="Times New Roman"/>
          <w:b/>
          <w:bCs/>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bookmarkStart w:id="1" w:name="BM100263"/>
      <w:bookmarkEnd w:id="1"/>
      <w:r w:rsidRPr="008C1CFB">
        <w:rPr>
          <w:rFonts w:ascii="Times New Roman" w:eastAsia="SimSun" w:hAnsi="Times New Roman" w:cs="Times New Roman"/>
          <w:sz w:val="24"/>
          <w:szCs w:val="24"/>
          <w:lang w:eastAsia="ar-SA"/>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bookmarkStart w:id="2" w:name="BM100264"/>
      <w:bookmarkEnd w:id="2"/>
      <w:r w:rsidRPr="008C1CFB">
        <w:rPr>
          <w:rFonts w:ascii="Times New Roman" w:eastAsia="SimSun" w:hAnsi="Times New Roman" w:cs="Times New Roman"/>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bookmarkStart w:id="3" w:name="BM100265"/>
      <w:bookmarkEnd w:id="3"/>
      <w:r w:rsidRPr="008C1CFB">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71FB" w:rsidRPr="008C1CFB" w:rsidRDefault="002B71FB" w:rsidP="002B71FB">
      <w:pPr>
        <w:suppressAutoHyphens/>
        <w:spacing w:after="0" w:line="240" w:lineRule="auto"/>
        <w:ind w:firstLine="567"/>
        <w:jc w:val="both"/>
        <w:rPr>
          <w:rFonts w:ascii="Times New Roman" w:eastAsia="SimSun" w:hAnsi="Times New Roman" w:cs="Times New Roman"/>
          <w:b/>
          <w:bCs/>
          <w:sz w:val="24"/>
          <w:szCs w:val="24"/>
          <w:lang w:eastAsia="ar-SA"/>
        </w:rPr>
      </w:pPr>
      <w:bookmarkStart w:id="5" w:name="BM100267"/>
      <w:bookmarkEnd w:id="5"/>
      <w:r w:rsidRPr="008C1CFB">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71FB" w:rsidRPr="008C1CFB" w:rsidRDefault="002B71FB" w:rsidP="002B71FB">
      <w:pPr>
        <w:widowControl w:val="0"/>
        <w:suppressAutoHyphens/>
        <w:spacing w:after="0" w:line="240" w:lineRule="auto"/>
        <w:jc w:val="center"/>
        <w:rPr>
          <w:rFonts w:ascii="Times New Roman" w:eastAsia="SimSun" w:hAnsi="Times New Roman" w:cs="Times New Roman"/>
          <w:b/>
          <w:bCs/>
          <w:sz w:val="24"/>
          <w:szCs w:val="24"/>
          <w:lang w:eastAsia="ar-SA"/>
        </w:rPr>
      </w:pPr>
    </w:p>
    <w:p w:rsidR="002B71FB" w:rsidRPr="008C1CFB" w:rsidRDefault="002B71FB" w:rsidP="002B71FB">
      <w:pPr>
        <w:widowControl w:val="0"/>
        <w:suppressAutoHyphens/>
        <w:spacing w:after="0" w:line="240" w:lineRule="auto"/>
        <w:jc w:val="center"/>
        <w:rPr>
          <w:rFonts w:ascii="Times New Roman" w:eastAsia="SimSun" w:hAnsi="Times New Roman" w:cs="Times New Roman"/>
          <w:sz w:val="24"/>
          <w:szCs w:val="24"/>
          <w:lang w:eastAsia="ar-SA"/>
        </w:rPr>
      </w:pPr>
      <w:r w:rsidRPr="008C1CFB">
        <w:rPr>
          <w:rFonts w:ascii="Times New Roman" w:eastAsia="SimSun" w:hAnsi="Times New Roman" w:cs="Times New Roman"/>
          <w:b/>
          <w:bCs/>
          <w:sz w:val="24"/>
          <w:szCs w:val="24"/>
          <w:lang w:eastAsia="ar-SA"/>
        </w:rPr>
        <w:t>4. Формы контроля за исполнением административного регламента</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4.1. Текущий контроль за соблюдением и исполнением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уполномоченным должностным лицом Администрации поселения осуществляет Глава администрации.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4.2. Контроль за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должностного лица.</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определяет Глава администрации.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4.4.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рассматривается вопрос о привлечении виновных лиц к ответственности в соответствии с действующим законодательством.</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lastRenderedPageBreak/>
        <w:tab/>
        <w:t>4.5. При проведении контроля за предоставлением муниципальной услуги используются следующие критерии: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доступность муниципальной услуги;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4.6. Контроль за предоставлением муниципальной услуги осуществляется в следующих формах:</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текущий контроль;</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контроль со стороны граждан, их объединений и организаций.</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4.7. Порядок и формы контроля за предоставлением государственной услуги должны отвечать требованиям непрерывности и эффективности.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4.8.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предусмотренных Административным регламентом.</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
    <w:p w:rsidR="002B71FB" w:rsidRPr="008C1CFB" w:rsidRDefault="002B71FB" w:rsidP="002B71FB">
      <w:pPr>
        <w:widowControl w:val="0"/>
        <w:suppressAutoHyphens/>
        <w:spacing w:after="0" w:line="240" w:lineRule="auto"/>
        <w:ind w:firstLine="709"/>
        <w:jc w:val="center"/>
        <w:rPr>
          <w:rFonts w:ascii="Times New Roman" w:eastAsia="SimSun" w:hAnsi="Times New Roman" w:cs="Times New Roman"/>
          <w:sz w:val="24"/>
          <w:szCs w:val="24"/>
          <w:lang w:eastAsia="ar-SA"/>
        </w:rPr>
      </w:pPr>
      <w:r w:rsidRPr="008C1CFB">
        <w:rPr>
          <w:rFonts w:ascii="Times New Roman" w:eastAsia="SimSun" w:hAnsi="Times New Roman" w:cs="Times New Roman"/>
          <w:b/>
          <w:bCs/>
          <w:sz w:val="24"/>
          <w:szCs w:val="24"/>
          <w:lang w:eastAsia="ar-SA"/>
        </w:rPr>
        <w:t xml:space="preserve">5. Досудебный (внесудебный) порядок обжалования решений и действий (бездействия) Администрации, уполномоченного должностного лица Администрации.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 Заявитель имеет право на досудебное (внесудебное) обжалование решений и действий (бездействия), принятых (осуществляемых) Администрацией, уполномоченным должностным лицом.</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Предмет жалобы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5.2. Предметом досудебного (внесудебного) обжалования заявителем решений и действий (бездействия) Администрации, уполномоченного должностного лица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 нарушение срока предоставления муниципальной услуги;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3)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6) отказ Администрации, уполномоченного должностного лица </w:t>
      </w:r>
      <w:proofErr w:type="gramStart"/>
      <w:r w:rsidRPr="008C1CFB">
        <w:rPr>
          <w:rFonts w:ascii="Times New Roman" w:eastAsia="SimSun" w:hAnsi="Times New Roman" w:cs="Times New Roman"/>
          <w:sz w:val="24"/>
          <w:szCs w:val="24"/>
          <w:lang w:eastAsia="ar-SA"/>
        </w:rPr>
        <w:t>Администрации,  в</w:t>
      </w:r>
      <w:proofErr w:type="gramEnd"/>
      <w:r w:rsidRPr="008C1CFB">
        <w:rPr>
          <w:rFonts w:ascii="Times New Roman" w:eastAsia="SimSun" w:hAnsi="Times New Roman" w:cs="Times New Roman"/>
          <w:sz w:val="24"/>
          <w:szCs w:val="24"/>
          <w:lang w:eastAsia="ar-SA"/>
        </w:rPr>
        <w:t xml:space="preserve"> </w:t>
      </w:r>
      <w:r w:rsidRPr="008C1CFB">
        <w:rPr>
          <w:rFonts w:ascii="Times New Roman" w:eastAsia="SimSun" w:hAnsi="Times New Roman" w:cs="Times New Roman"/>
          <w:sz w:val="24"/>
          <w:szCs w:val="24"/>
          <w:lang w:eastAsia="ar-SA"/>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C1CFB">
        <w:rPr>
          <w:rFonts w:ascii="Times New Roman" w:eastAsia="SimSun" w:hAnsi="Times New Roman" w:cs="Times New Roman"/>
          <w:sz w:val="24"/>
          <w:szCs w:val="24"/>
          <w:lang w:eastAsia="ar-SA"/>
        </w:rPr>
        <w:tab/>
        <w:t>7) нарушение срока или порядка выдачи документов по результатам предоставления муниципальной услуги;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5.3. Жалоба на решения и действия (бездействие) должностных лиц Администрации, уполномоченного должностного лица Администрации подается заявителем в Администрацию на имя главы Администрации.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При отсутствии вышестоящего органа жалоба подается непосредственно руководителю Администрации.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5.5. Основанием для начала процедуры досудебного (внесудебного) обжалования является поступление жалобы, поданной в письменной форме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на бумажном носителе, в электронной форме, в уполномоченный орган по рассмотрению жалобы.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5.6. Жалоба на решения и действия (бездействие) Администрации,  уполномоченного должностного лица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Ямало-Ненецкого автономного округа, а также может быть принята при личном приеме заявителя.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Заявителю обеспечивается возможность направления жалобы на решения и действия (бездействие) Администрации, уполномоченного должностного лица Администрации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5.7. Жалоба, поступившая </w:t>
      </w:r>
      <w:proofErr w:type="gramStart"/>
      <w:r w:rsidRPr="008C1CFB">
        <w:rPr>
          <w:rFonts w:ascii="Times New Roman" w:eastAsia="SimSun" w:hAnsi="Times New Roman" w:cs="Times New Roman"/>
          <w:sz w:val="24"/>
          <w:szCs w:val="24"/>
          <w:lang w:eastAsia="ar-SA"/>
        </w:rPr>
        <w:t>в Администрацию</w:t>
      </w:r>
      <w:proofErr w:type="gramEnd"/>
      <w:r w:rsidRPr="008C1CFB">
        <w:rPr>
          <w:rFonts w:ascii="Times New Roman" w:eastAsia="SimSun" w:hAnsi="Times New Roman" w:cs="Times New Roman"/>
          <w:sz w:val="24"/>
          <w:szCs w:val="24"/>
          <w:lang w:eastAsia="ar-SA"/>
        </w:rPr>
        <w:t xml:space="preserve"> подлежит регистрации не позднее следующего рабочего дня со дня ее поступления.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5.8. Жалоба должна содержать:</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 наименование Администрации, уполномоченного должностного лица </w:t>
      </w:r>
      <w:proofErr w:type="gramStart"/>
      <w:r w:rsidRPr="008C1CFB">
        <w:rPr>
          <w:rFonts w:ascii="Times New Roman" w:eastAsia="SimSun" w:hAnsi="Times New Roman" w:cs="Times New Roman"/>
          <w:sz w:val="24"/>
          <w:szCs w:val="24"/>
          <w:lang w:eastAsia="ar-SA"/>
        </w:rPr>
        <w:t>Администрации  решения</w:t>
      </w:r>
      <w:proofErr w:type="gramEnd"/>
      <w:r w:rsidRPr="008C1CFB">
        <w:rPr>
          <w:rFonts w:ascii="Times New Roman" w:eastAsia="SimSun" w:hAnsi="Times New Roman" w:cs="Times New Roman"/>
          <w:sz w:val="24"/>
          <w:szCs w:val="24"/>
          <w:lang w:eastAsia="ar-SA"/>
        </w:rPr>
        <w:t xml:space="preserve"> и действия (бездействие) которых обжалуются;</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 2) фамилию, имя, отчество (последнее – при наличии), сведения о месте </w:t>
      </w:r>
      <w:r w:rsidRPr="008C1CFB">
        <w:rPr>
          <w:rFonts w:ascii="Times New Roman" w:eastAsia="SimSun" w:hAnsi="Times New Roman" w:cs="Times New Roman"/>
          <w:sz w:val="24"/>
          <w:szCs w:val="24"/>
          <w:lang w:eastAsia="ar-SA"/>
        </w:rPr>
        <w:lastRenderedPageBreak/>
        <w:t xml:space="preserve">жительства заявителя – физического лица либо наименование, сведения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и почтовый адрес, по которым должен быть направлен ответ заявителю;</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3) сведения об обжалуемых решениях и действиях (бездействии) Администрации, уполномоченного должностного лица Администрации;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4) доводы, на основании которых заявитель не согласен с решением и действием (бездействием) Администрации, уполномоченного должностного лица Администрации  </w:t>
      </w:r>
      <w:r w:rsidRPr="008C1CFB">
        <w:rPr>
          <w:rFonts w:ascii="Times New Roman" w:eastAsia="SimSun" w:hAnsi="Times New Roman" w:cs="Times New Roman"/>
          <w:sz w:val="24"/>
          <w:szCs w:val="24"/>
          <w:lang w:eastAsia="ar-SA"/>
        </w:rPr>
        <w:tab/>
        <w:t>Заявителем могут быть представлены документы (при наличии), подтверждающие доводы заявителя, либо их копии.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5.9. Жалоба, поступившая в Администрацию подлежит рассмотрению в течение пятнадцати рабочих дней со дня ее регистрации, а в случае обжалования отказа </w:t>
      </w:r>
      <w:proofErr w:type="gramStart"/>
      <w:r w:rsidRPr="008C1CFB">
        <w:rPr>
          <w:rFonts w:ascii="Times New Roman" w:eastAsia="SimSun" w:hAnsi="Times New Roman" w:cs="Times New Roman"/>
          <w:sz w:val="24"/>
          <w:szCs w:val="24"/>
          <w:lang w:eastAsia="ar-SA"/>
        </w:rPr>
        <w:t>Администрации,  в</w:t>
      </w:r>
      <w:proofErr w:type="gramEnd"/>
      <w:r w:rsidRPr="008C1CFB">
        <w:rPr>
          <w:rFonts w:ascii="Times New Roman" w:eastAsia="SimSun" w:hAnsi="Times New Roman" w:cs="Times New Roman"/>
          <w:sz w:val="24"/>
          <w:szCs w:val="24"/>
          <w:lang w:eastAsia="ar-SA"/>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5.10. Основания для приостановления рассмотрения жалобы отсутствуют.</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5.11. По результатам рассмотрения жалобы принимается одно из следующих решений:</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 в удовлетворении жалобы отказывается.</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5.13. Не позднее дня, следующего за днем принятия решения, указанного в пункте 5.11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 5.13.1.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w:t>
      </w:r>
      <w:proofErr w:type="gramStart"/>
      <w:r w:rsidRPr="008C1CFB">
        <w:rPr>
          <w:rFonts w:ascii="Times New Roman" w:eastAsia="SimSun" w:hAnsi="Times New Roman" w:cs="Times New Roman"/>
          <w:sz w:val="24"/>
          <w:szCs w:val="24"/>
          <w:lang w:eastAsia="ar-SA"/>
        </w:rPr>
        <w:t>оказании  муниципальной</w:t>
      </w:r>
      <w:proofErr w:type="gramEnd"/>
      <w:r w:rsidRPr="008C1CFB">
        <w:rPr>
          <w:rFonts w:ascii="Times New Roman" w:eastAsia="SimSun" w:hAnsi="Times New Roman" w:cs="Times New Roman"/>
          <w:sz w:val="24"/>
          <w:szCs w:val="24"/>
          <w:lang w:eastAsia="ar-SA"/>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5.13.2.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5.14.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5.15. Заявители имеют право обжаловать решения и действия (бездействие), принятые (осуществляемые) Администрацией в суд, в порядке и сроки, установленные законодательством Российской Федерации.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Право заявителя на получение информации и документов, необходимых для обоснования и рассмотрения жалобы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5.16. Заявители имеют право обратиться в Администрацию за получением </w:t>
      </w:r>
      <w:r w:rsidRPr="008C1CFB">
        <w:rPr>
          <w:rFonts w:ascii="Times New Roman" w:eastAsia="SimSun" w:hAnsi="Times New Roman" w:cs="Times New Roman"/>
          <w:sz w:val="24"/>
          <w:szCs w:val="24"/>
          <w:lang w:eastAsia="ar-SA"/>
        </w:rPr>
        <w:lastRenderedPageBreak/>
        <w:t xml:space="preserve">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Орловской области, а также при личном приеме заявителя. </w:t>
      </w:r>
    </w:p>
    <w:p w:rsidR="002B71FB" w:rsidRPr="008C1CFB" w:rsidRDefault="002B71FB" w:rsidP="002B71FB">
      <w:pPr>
        <w:widowControl w:val="0"/>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sz w:val="24"/>
          <w:szCs w:val="24"/>
          <w:lang w:eastAsia="ar-SA"/>
        </w:rPr>
        <w:t>5.17.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Орловской области.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5.18 Нотариальные действия, совершенные уполномоченным должностным лицом Администрации, или отказ в совершении этих действий могут быть обжалованы в порядке главы 37 ГПК РФ.</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ind w:firstLine="720"/>
        <w:jc w:val="center"/>
        <w:rPr>
          <w:rFonts w:ascii="Times New Roman" w:eastAsia="Times New Roman" w:hAnsi="Times New Roman" w:cs="Times New Roman"/>
          <w:sz w:val="24"/>
          <w:szCs w:val="24"/>
          <w:lang w:eastAsia="ar-SA"/>
        </w:rPr>
      </w:pPr>
    </w:p>
    <w:p w:rsidR="002B71FB" w:rsidRPr="008C1CFB" w:rsidRDefault="002B71FB" w:rsidP="002B71FB">
      <w:pPr>
        <w:rPr>
          <w:rFonts w:ascii="Times New Roman" w:hAnsi="Times New Roman" w:cs="Times New Roman"/>
          <w:sz w:val="24"/>
          <w:szCs w:val="24"/>
        </w:rPr>
      </w:pPr>
    </w:p>
    <w:p w:rsidR="004A1069" w:rsidRPr="008C1CFB" w:rsidRDefault="004A1069">
      <w:pPr>
        <w:rPr>
          <w:rFonts w:ascii="Times New Roman" w:hAnsi="Times New Roman" w:cs="Times New Roman"/>
          <w:sz w:val="24"/>
          <w:szCs w:val="24"/>
        </w:rPr>
      </w:pPr>
    </w:p>
    <w:sectPr w:rsidR="004A1069" w:rsidRPr="008C1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B7254"/>
    <w:multiLevelType w:val="hybridMultilevel"/>
    <w:tmpl w:val="6C8E1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B6"/>
    <w:rsid w:val="000971B6"/>
    <w:rsid w:val="002B71FB"/>
    <w:rsid w:val="004A1069"/>
    <w:rsid w:val="00723444"/>
    <w:rsid w:val="007808D1"/>
    <w:rsid w:val="007B0958"/>
    <w:rsid w:val="008558E6"/>
    <w:rsid w:val="008C1CFB"/>
    <w:rsid w:val="00A1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83D7"/>
  <w15:docId w15:val="{0D916340-C766-47BA-A00C-F64D83F6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1FB"/>
    <w:pPr>
      <w:suppressAutoHyphens/>
      <w:ind w:left="720"/>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84D8-B1A9-4C47-8BD9-E83CBB09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13375</Words>
  <Characters>76241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cp:lastModifiedBy>
  <cp:revision>7</cp:revision>
  <cp:lastPrinted>2021-12-01T11:39:00Z</cp:lastPrinted>
  <dcterms:created xsi:type="dcterms:W3CDTF">2021-12-01T09:01:00Z</dcterms:created>
  <dcterms:modified xsi:type="dcterms:W3CDTF">2021-12-07T08:44:00Z</dcterms:modified>
</cp:coreProperties>
</file>