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AB" w:rsidRDefault="002C5CAB" w:rsidP="002C5CAB">
      <w:pPr>
        <w:shd w:val="clear" w:color="auto" w:fill="FFFFFF"/>
        <w:spacing w:after="335" w:line="402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C6410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субъектах малого и среднего предпринимательства на 01.01.2017 в </w:t>
      </w:r>
      <w:proofErr w:type="spellStart"/>
      <w:r w:rsidR="003D79D8">
        <w:rPr>
          <w:rFonts w:ascii="Times New Roman" w:eastAsia="Times New Roman" w:hAnsi="Times New Roman" w:cs="Times New Roman"/>
          <w:sz w:val="28"/>
          <w:szCs w:val="28"/>
        </w:rPr>
        <w:t>Пенновском</w:t>
      </w:r>
      <w:proofErr w:type="spellEnd"/>
      <w:r w:rsidRPr="007C6410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Троснянского</w:t>
      </w:r>
      <w:proofErr w:type="spellEnd"/>
      <w:r w:rsidRPr="007C6410">
        <w:rPr>
          <w:rFonts w:ascii="Times New Roman" w:eastAsia="Times New Roman" w:hAnsi="Times New Roman" w:cs="Times New Roman"/>
          <w:sz w:val="28"/>
          <w:szCs w:val="28"/>
        </w:rPr>
        <w:t xml:space="preserve"> района Орловской области</w:t>
      </w:r>
    </w:p>
    <w:p w:rsidR="00EF3EF7" w:rsidRPr="00134CF3" w:rsidRDefault="0051011A" w:rsidP="00EF3EF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Постановлением </w:t>
      </w:r>
      <w:r w:rsidR="00EF3EF7" w:rsidRPr="00134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="003D79D8">
        <w:rPr>
          <w:rFonts w:ascii="Times New Roman" w:hAnsi="Times New Roman" w:cs="Times New Roman"/>
          <w:color w:val="000000" w:themeColor="text1"/>
          <w:sz w:val="28"/>
          <w:szCs w:val="28"/>
        </w:rPr>
        <w:t>Пенновского</w:t>
      </w:r>
      <w:r w:rsidR="00EF3EF7" w:rsidRPr="00134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Троснянского</w:t>
      </w:r>
      <w:r w:rsidR="00090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Орловской области </w:t>
      </w:r>
      <w:r w:rsidR="003D79D8">
        <w:rPr>
          <w:rFonts w:ascii="Times New Roman" w:hAnsi="Times New Roman" w:cs="Times New Roman"/>
          <w:color w:val="000000" w:themeColor="text1"/>
          <w:sz w:val="28"/>
          <w:szCs w:val="28"/>
        </w:rPr>
        <w:t>16.03.2015 №15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0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принята</w:t>
      </w:r>
      <w:r w:rsidR="00EF3EF7" w:rsidRPr="00134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«Развитие и поддержка субъектов малого и среднего предпринимательства в </w:t>
      </w:r>
      <w:proofErr w:type="spellStart"/>
      <w:r w:rsidR="003D79D8">
        <w:rPr>
          <w:rFonts w:ascii="Times New Roman" w:hAnsi="Times New Roman" w:cs="Times New Roman"/>
          <w:color w:val="000000" w:themeColor="text1"/>
          <w:sz w:val="28"/>
          <w:szCs w:val="28"/>
        </w:rPr>
        <w:t>Пенновском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на 2015-2017 годы» </w:t>
      </w:r>
      <w:r w:rsidR="00EF3EF7" w:rsidRPr="00134CF3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 и развития малого и среднего предпринимательства</w:t>
      </w:r>
      <w:proofErr w:type="gramStart"/>
      <w:r w:rsidR="00090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EF3EF7"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Орловской области, в том числе на территории Троснянского района в отделе экономики создан информационный центр поддержки малого и среднего предпринимательства.</w:t>
      </w:r>
    </w:p>
    <w:p w:rsidR="00EF3EF7" w:rsidRDefault="00EF3EF7" w:rsidP="00EF3EF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Ссылка</w:t>
      </w:r>
      <w:r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организации, образующие </w:t>
      </w:r>
      <w:r w:rsidRPr="00134CF3">
        <w:rPr>
          <w:rFonts w:ascii="Times New Roman" w:hAnsi="Times New Roman" w:cs="Times New Roman"/>
          <w:color w:val="000000" w:themeColor="text1"/>
          <w:sz w:val="28"/>
          <w:szCs w:val="28"/>
        </w:rPr>
        <w:t>инфраструктуру поддержки малого и среднего бизнеса территории Орловской области и Троснянского района, а так же условия и поряд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134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оказания такими организациями поддержки субъектам малого и среднего предпринимательства</w:t>
      </w:r>
      <w:r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размещена в подразделе «Предпринимательство» раздела «Экономика и социальная сфера» официального сайта администрации</w:t>
      </w:r>
      <w:r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Троснянского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05D0A" w:rsidRPr="00134CF3" w:rsidRDefault="00105D0A" w:rsidP="00EF3EF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По </w:t>
      </w:r>
      <w:proofErr w:type="spellStart"/>
      <w:r w:rsidR="003D79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Пенновскому</w:t>
      </w:r>
      <w:proofErr w:type="spellEnd"/>
      <w:r w:rsidR="003D79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сельскому поселению: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0"/>
        <w:gridCol w:w="5891"/>
        <w:gridCol w:w="2704"/>
      </w:tblGrid>
      <w:tr w:rsidR="002C5CAB" w:rsidRPr="007C6410" w:rsidTr="00EF3EF7">
        <w:trPr>
          <w:trHeight w:val="301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01.01.2017</w:t>
            </w:r>
          </w:p>
        </w:tc>
      </w:tr>
      <w:tr w:rsidR="002C5CAB" w:rsidRPr="007C6410" w:rsidTr="00EF3EF7">
        <w:trPr>
          <w:trHeight w:val="268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субъектов малого и среднего предпринимательства, всего ед.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D316F7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C5CAB" w:rsidRPr="007C6410" w:rsidTr="00EF3EF7">
        <w:trPr>
          <w:trHeight w:val="285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C5CAB" w:rsidRPr="007C6410" w:rsidTr="00EF3EF7">
        <w:trPr>
          <w:trHeight w:val="201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- ИП ед.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D316F7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- КФХ ед.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D316F7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- юридические лица ед.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Классификация субъектов малого и среднего предпринимательства по видам экономической  деятельности, ед.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сельское хозяйство: 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DF2B8F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01.11.1</w:t>
            </w:r>
          </w:p>
          <w:p w:rsidR="002C5CAB" w:rsidRPr="007C6410" w:rsidRDefault="00FA1B70" w:rsidP="00C9699B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 w:history="1">
              <w:r w:rsidR="002C5CAB" w:rsidRPr="007C641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Выращивание зерновых культур</w:t>
              </w:r>
            </w:hyperlink>
            <w:r w:rsidR="002C5CAB"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DF2B8F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01.11</w:t>
            </w:r>
          </w:p>
          <w:p w:rsidR="002C5CAB" w:rsidRPr="007C6410" w:rsidRDefault="002C5CAB" w:rsidP="00C969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Выращивание зерновых (кроме риса), зернобобовых культур и семян масличных культур 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01.41</w:t>
            </w:r>
          </w:p>
          <w:p w:rsidR="002C5CAB" w:rsidRPr="007C6410" w:rsidRDefault="002C5CAB" w:rsidP="00C9699B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Разведение молочного крупного рогатого скота, производство сырого молока 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оптовая и розничная торговля: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C9699B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47.8</w:t>
            </w:r>
            <w:r w:rsidR="00C96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Торговля розничная в нестационарных торговых объектах и на рынках 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Численность занятых в малом и среднем </w:t>
            </w: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бизнесе –всего, чел.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D316F7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01.11.1</w:t>
            </w:r>
            <w:hyperlink r:id="rId5" w:history="1">
              <w:r w:rsidRPr="007C641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Выращивание зерновых культур</w:t>
              </w:r>
            </w:hyperlink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DF2B8F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01.11</w:t>
            </w: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Выращивание зерновых (кроме риса), зернобобовых культур и семян масличных культур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01.41</w:t>
            </w: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Разведение молочного крупного рогатого скота, производство сырого молока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Default="002C5CAB" w:rsidP="00356F40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9B29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Оборот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товаров (работ и услуг), производимых субъектами</w:t>
            </w: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малого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 среднего </w:t>
            </w: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предпринимательства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тыс.руб.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DF2B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01.11.1</w:t>
            </w:r>
            <w:hyperlink r:id="rId6" w:history="1">
              <w:r w:rsidRPr="007C641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Выращивание зерновых культур</w:t>
              </w:r>
            </w:hyperlink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9B296F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01.11</w:t>
            </w: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Выращивание зерновых (кроме риса), зернобобовых культур и семян масличных культур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01.41</w:t>
            </w: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Разведение молочного крупного рогатого скота, производство сырого молока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Default="002C5CAB" w:rsidP="00356F40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Default="009B296F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Финансово-экономические показатели субъектов малого предпринимательства, (прибыль) тыс.руб.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DF2B8F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5604.0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01.11.1</w:t>
            </w:r>
            <w:hyperlink r:id="rId7" w:history="1">
              <w:r w:rsidRPr="007C641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Выращивание зерновых культур</w:t>
              </w:r>
            </w:hyperlink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01.11</w:t>
            </w: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Выращивание зерновых (кроме риса), зернобобовых культур и семян масличных культур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01.41</w:t>
            </w: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Разведение молочного крупного рогатого скота, производство сырого молока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Default="002C5CAB" w:rsidP="00356F40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F228FE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C5CAB" w:rsidRPr="007C6410" w:rsidRDefault="002C5CAB" w:rsidP="002C5CAB">
      <w:pPr>
        <w:rPr>
          <w:rFonts w:ascii="Times New Roman" w:hAnsi="Times New Roman" w:cs="Times New Roman"/>
          <w:sz w:val="28"/>
          <w:szCs w:val="28"/>
        </w:rPr>
      </w:pPr>
    </w:p>
    <w:p w:rsidR="00DF2B8F" w:rsidRPr="002C5CAB" w:rsidRDefault="003D79D8" w:rsidP="00DF2B8F">
      <w:r>
        <w:t xml:space="preserve"> </w:t>
      </w:r>
      <w:r w:rsidR="00DF2B8F">
        <w:t xml:space="preserve"> </w:t>
      </w:r>
      <w:bookmarkStart w:id="0" w:name="_GoBack"/>
      <w:bookmarkEnd w:id="0"/>
    </w:p>
    <w:sectPr w:rsidR="00DF2B8F" w:rsidRPr="002C5CAB" w:rsidSect="00EA1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04FC0"/>
    <w:rsid w:val="00062CA2"/>
    <w:rsid w:val="00090DE5"/>
    <w:rsid w:val="000D25CA"/>
    <w:rsid w:val="00105D0A"/>
    <w:rsid w:val="00162CD0"/>
    <w:rsid w:val="002C5CAB"/>
    <w:rsid w:val="003D79D8"/>
    <w:rsid w:val="00426C78"/>
    <w:rsid w:val="004A620F"/>
    <w:rsid w:val="0051011A"/>
    <w:rsid w:val="005B13B1"/>
    <w:rsid w:val="005E2F92"/>
    <w:rsid w:val="005E4F1F"/>
    <w:rsid w:val="0073596B"/>
    <w:rsid w:val="007C6410"/>
    <w:rsid w:val="007E6586"/>
    <w:rsid w:val="009A1113"/>
    <w:rsid w:val="009B296F"/>
    <w:rsid w:val="00B76E35"/>
    <w:rsid w:val="00C9699B"/>
    <w:rsid w:val="00D316F7"/>
    <w:rsid w:val="00D34EC9"/>
    <w:rsid w:val="00D43F24"/>
    <w:rsid w:val="00DF2B8F"/>
    <w:rsid w:val="00E42716"/>
    <w:rsid w:val="00EA19F8"/>
    <w:rsid w:val="00EF3EF7"/>
    <w:rsid w:val="00F04FC0"/>
    <w:rsid w:val="00F228FE"/>
    <w:rsid w:val="00FA1B70"/>
    <w:rsid w:val="00FF1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F8"/>
  </w:style>
  <w:style w:type="paragraph" w:styleId="2">
    <w:name w:val="heading 2"/>
    <w:basedOn w:val="a"/>
    <w:link w:val="20"/>
    <w:uiPriority w:val="9"/>
    <w:qFormat/>
    <w:rsid w:val="00F04FC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4F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F04FC0"/>
  </w:style>
  <w:style w:type="character" w:styleId="a3">
    <w:name w:val="Strong"/>
    <w:basedOn w:val="a0"/>
    <w:uiPriority w:val="22"/>
    <w:qFormat/>
    <w:rsid w:val="00F04FC0"/>
    <w:rPr>
      <w:b/>
      <w:bCs/>
    </w:rPr>
  </w:style>
  <w:style w:type="character" w:styleId="a4">
    <w:name w:val="Hyperlink"/>
    <w:basedOn w:val="a0"/>
    <w:uiPriority w:val="99"/>
    <w:semiHidden/>
    <w:unhideWhenUsed/>
    <w:rsid w:val="007C6410"/>
    <w:rPr>
      <w:color w:val="0000FF"/>
      <w:u w:val="single"/>
    </w:rPr>
  </w:style>
  <w:style w:type="character" w:customStyle="1" w:styleId="fakelink">
    <w:name w:val="fakelink"/>
    <w:basedOn w:val="a0"/>
    <w:rsid w:val="007C6410"/>
  </w:style>
  <w:style w:type="character" w:styleId="a5">
    <w:name w:val="FollowedHyperlink"/>
    <w:basedOn w:val="a0"/>
    <w:uiPriority w:val="99"/>
    <w:semiHidden/>
    <w:unhideWhenUsed/>
    <w:rsid w:val="009B296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usprofile.ru/codes/111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profile.ru/codes/11110" TargetMode="External"/><Relationship Id="rId5" Type="http://schemas.openxmlformats.org/officeDocument/2006/relationships/hyperlink" Target="http://www.rusprofile.ru/codes/11110" TargetMode="External"/><Relationship Id="rId4" Type="http://schemas.openxmlformats.org/officeDocument/2006/relationships/hyperlink" Target="http://www.rusprofile.ru/codes/1111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ИКТ</cp:lastModifiedBy>
  <cp:revision>2</cp:revision>
  <cp:lastPrinted>2017-07-06T07:34:00Z</cp:lastPrinted>
  <dcterms:created xsi:type="dcterms:W3CDTF">2017-08-11T13:27:00Z</dcterms:created>
  <dcterms:modified xsi:type="dcterms:W3CDTF">2017-08-11T13:27:00Z</dcterms:modified>
</cp:coreProperties>
</file>