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FA" w:rsidRPr="0094321A" w:rsidRDefault="00482BFA" w:rsidP="00482BFA">
      <w:pPr>
        <w:ind w:firstLine="709"/>
        <w:jc w:val="center"/>
        <w:outlineLvl w:val="0"/>
        <w:rPr>
          <w:rFonts w:ascii="Arial" w:hAnsi="Arial" w:cs="Arial"/>
          <w:sz w:val="24"/>
          <w:szCs w:val="24"/>
        </w:rPr>
      </w:pPr>
      <w:r w:rsidRPr="0094321A">
        <w:rPr>
          <w:rFonts w:ascii="Arial" w:hAnsi="Arial" w:cs="Arial"/>
          <w:sz w:val="24"/>
          <w:szCs w:val="24"/>
        </w:rPr>
        <w:t>РОССИЙСКАЯ ФЕДЕРАЦИЯ</w:t>
      </w:r>
    </w:p>
    <w:p w:rsidR="00482BFA" w:rsidRPr="0094321A" w:rsidRDefault="00482BFA" w:rsidP="00482BFA">
      <w:pPr>
        <w:ind w:firstLine="709"/>
        <w:jc w:val="center"/>
        <w:rPr>
          <w:rFonts w:ascii="Arial" w:hAnsi="Arial" w:cs="Arial"/>
          <w:sz w:val="24"/>
          <w:szCs w:val="24"/>
        </w:rPr>
      </w:pPr>
      <w:r w:rsidRPr="0094321A">
        <w:rPr>
          <w:rFonts w:ascii="Arial" w:hAnsi="Arial" w:cs="Arial"/>
          <w:sz w:val="24"/>
          <w:szCs w:val="24"/>
        </w:rPr>
        <w:t>ОРЛОВСКАЯ ОБЛАСТЬ</w:t>
      </w:r>
    </w:p>
    <w:p w:rsidR="00482BFA" w:rsidRPr="0094321A" w:rsidRDefault="00482BFA" w:rsidP="00482BFA">
      <w:pPr>
        <w:ind w:firstLine="709"/>
        <w:jc w:val="center"/>
        <w:outlineLvl w:val="0"/>
        <w:rPr>
          <w:rFonts w:ascii="Arial" w:hAnsi="Arial" w:cs="Arial"/>
          <w:sz w:val="24"/>
          <w:szCs w:val="24"/>
        </w:rPr>
      </w:pPr>
      <w:r w:rsidRPr="0094321A">
        <w:rPr>
          <w:rFonts w:ascii="Arial" w:hAnsi="Arial" w:cs="Arial"/>
          <w:sz w:val="24"/>
          <w:szCs w:val="24"/>
        </w:rPr>
        <w:t>ТРОСНЯНСКИЙ РАЙОН</w:t>
      </w:r>
    </w:p>
    <w:p w:rsidR="00482BFA" w:rsidRPr="0094321A" w:rsidRDefault="00482BFA" w:rsidP="00482BFA">
      <w:pPr>
        <w:ind w:firstLine="709"/>
        <w:jc w:val="center"/>
        <w:outlineLvl w:val="0"/>
        <w:rPr>
          <w:rFonts w:ascii="Arial" w:hAnsi="Arial" w:cs="Arial"/>
          <w:sz w:val="24"/>
          <w:szCs w:val="24"/>
        </w:rPr>
      </w:pPr>
      <w:r w:rsidRPr="0094321A">
        <w:rPr>
          <w:rFonts w:ascii="Arial" w:hAnsi="Arial" w:cs="Arial"/>
          <w:sz w:val="24"/>
          <w:szCs w:val="24"/>
        </w:rPr>
        <w:t>АДМИНИСТРАЦИЯ МУРАВЛЬСКОГО СЕЛЬСКОГО ПОСЕЛЕНИЯ</w:t>
      </w:r>
    </w:p>
    <w:p w:rsidR="00482BFA" w:rsidRPr="0094321A" w:rsidRDefault="00482BFA" w:rsidP="00482BFA">
      <w:pPr>
        <w:ind w:firstLine="709"/>
        <w:jc w:val="both"/>
        <w:rPr>
          <w:rFonts w:ascii="Arial" w:hAnsi="Arial" w:cs="Arial"/>
          <w:sz w:val="24"/>
          <w:szCs w:val="24"/>
        </w:rPr>
      </w:pPr>
    </w:p>
    <w:p w:rsidR="00482BFA" w:rsidRPr="0094321A" w:rsidRDefault="00482BFA" w:rsidP="00482BFA">
      <w:pPr>
        <w:ind w:firstLine="709"/>
        <w:jc w:val="center"/>
        <w:outlineLvl w:val="0"/>
        <w:rPr>
          <w:rFonts w:ascii="Arial" w:hAnsi="Arial" w:cs="Arial"/>
          <w:sz w:val="24"/>
          <w:szCs w:val="24"/>
        </w:rPr>
      </w:pPr>
      <w:r w:rsidRPr="0094321A">
        <w:rPr>
          <w:rFonts w:ascii="Arial" w:hAnsi="Arial" w:cs="Arial"/>
          <w:sz w:val="24"/>
          <w:szCs w:val="24"/>
        </w:rPr>
        <w:t>ПОСТАНОВЛЕНИЕ</w:t>
      </w:r>
    </w:p>
    <w:p w:rsidR="00482BFA" w:rsidRPr="0094321A" w:rsidRDefault="00482BFA" w:rsidP="00482BFA">
      <w:pPr>
        <w:ind w:firstLine="709"/>
        <w:jc w:val="both"/>
        <w:rPr>
          <w:rFonts w:ascii="Arial" w:hAnsi="Arial" w:cs="Arial"/>
          <w:sz w:val="24"/>
          <w:szCs w:val="24"/>
        </w:rPr>
      </w:pPr>
    </w:p>
    <w:p w:rsidR="00482BFA" w:rsidRDefault="00482BFA" w:rsidP="00482BFA">
      <w:pPr>
        <w:spacing w:before="100" w:beforeAutospacing="1" w:after="100" w:afterAutospacing="1"/>
        <w:jc w:val="center"/>
        <w:outlineLvl w:val="0"/>
        <w:rPr>
          <w:rFonts w:ascii="Arial" w:hAnsi="Arial" w:cs="Arial"/>
          <w:sz w:val="24"/>
          <w:szCs w:val="24"/>
        </w:rPr>
      </w:pPr>
      <w:r>
        <w:rPr>
          <w:rFonts w:ascii="Arial" w:hAnsi="Arial" w:cs="Arial"/>
          <w:sz w:val="24"/>
          <w:szCs w:val="24"/>
        </w:rPr>
        <w:t>17 января</w:t>
      </w:r>
      <w:r w:rsidRPr="0094321A">
        <w:rPr>
          <w:rFonts w:ascii="Arial" w:hAnsi="Arial" w:cs="Arial"/>
          <w:sz w:val="24"/>
          <w:szCs w:val="24"/>
        </w:rPr>
        <w:t xml:space="preserve"> 2</w:t>
      </w:r>
      <w:r>
        <w:rPr>
          <w:rFonts w:ascii="Arial" w:hAnsi="Arial" w:cs="Arial"/>
          <w:sz w:val="24"/>
          <w:szCs w:val="24"/>
        </w:rPr>
        <w:t>018</w:t>
      </w:r>
      <w:r w:rsidRPr="0094321A">
        <w:rPr>
          <w:rFonts w:ascii="Arial" w:hAnsi="Arial" w:cs="Arial"/>
          <w:sz w:val="24"/>
          <w:szCs w:val="24"/>
        </w:rPr>
        <w:t xml:space="preserve"> года                                                                             </w:t>
      </w:r>
      <w:r>
        <w:rPr>
          <w:rFonts w:ascii="Arial" w:hAnsi="Arial" w:cs="Arial"/>
          <w:sz w:val="24"/>
          <w:szCs w:val="24"/>
        </w:rPr>
        <w:t xml:space="preserve">           </w:t>
      </w:r>
      <w:r w:rsidRPr="0094321A">
        <w:rPr>
          <w:rFonts w:ascii="Arial" w:hAnsi="Arial" w:cs="Arial"/>
          <w:sz w:val="24"/>
          <w:szCs w:val="24"/>
        </w:rPr>
        <w:t xml:space="preserve"> </w:t>
      </w:r>
      <w:r w:rsidRPr="00AC6E7B">
        <w:rPr>
          <w:rFonts w:ascii="Arial" w:hAnsi="Arial" w:cs="Arial"/>
          <w:sz w:val="24"/>
          <w:szCs w:val="24"/>
        </w:rPr>
        <w:t xml:space="preserve">   </w:t>
      </w:r>
      <w:r>
        <w:rPr>
          <w:rFonts w:ascii="Arial" w:hAnsi="Arial" w:cs="Arial"/>
          <w:sz w:val="24"/>
          <w:szCs w:val="24"/>
        </w:rPr>
        <w:t xml:space="preserve">  № 2</w:t>
      </w:r>
    </w:p>
    <w:p w:rsidR="00745C97" w:rsidRPr="00482BFA" w:rsidRDefault="00745C97" w:rsidP="00482BFA">
      <w:pPr>
        <w:spacing w:before="100" w:beforeAutospacing="1" w:after="100" w:afterAutospacing="1"/>
        <w:outlineLvl w:val="0"/>
        <w:rPr>
          <w:rFonts w:ascii="Arial" w:hAnsi="Arial" w:cs="Arial"/>
          <w:sz w:val="24"/>
          <w:szCs w:val="24"/>
        </w:rPr>
      </w:pPr>
      <w:r w:rsidRPr="00482BFA">
        <w:rPr>
          <w:rFonts w:ascii="Arial" w:hAnsi="Arial" w:cs="Arial"/>
          <w:sz w:val="24"/>
          <w:szCs w:val="24"/>
        </w:rPr>
        <w:t>с</w:t>
      </w:r>
      <w:r w:rsidR="00915852" w:rsidRPr="00482BFA">
        <w:rPr>
          <w:rFonts w:ascii="Arial" w:hAnsi="Arial" w:cs="Arial"/>
          <w:sz w:val="24"/>
          <w:szCs w:val="24"/>
        </w:rPr>
        <w:t xml:space="preserve">. </w:t>
      </w:r>
      <w:r w:rsidR="0032229E" w:rsidRPr="00482BFA">
        <w:rPr>
          <w:rFonts w:ascii="Arial" w:hAnsi="Arial" w:cs="Arial"/>
          <w:sz w:val="24"/>
          <w:szCs w:val="24"/>
        </w:rPr>
        <w:t>Муравль</w:t>
      </w:r>
    </w:p>
    <w:p w:rsidR="00C76604" w:rsidRPr="00482BFA" w:rsidRDefault="00482BFA" w:rsidP="00482BFA">
      <w:pPr>
        <w:pStyle w:val="ConsPlusTitle"/>
        <w:widowControl/>
        <w:ind w:right="5386"/>
        <w:jc w:val="both"/>
        <w:rPr>
          <w:b w:val="0"/>
          <w:sz w:val="24"/>
          <w:szCs w:val="24"/>
        </w:rPr>
      </w:pPr>
      <w:r>
        <w:rPr>
          <w:b w:val="0"/>
          <w:bCs w:val="0"/>
          <w:sz w:val="24"/>
          <w:szCs w:val="24"/>
        </w:rPr>
        <w:t xml:space="preserve">    </w:t>
      </w:r>
      <w:r w:rsidR="000B7FD1" w:rsidRPr="00482BFA">
        <w:rPr>
          <w:b w:val="0"/>
          <w:sz w:val="24"/>
          <w:szCs w:val="24"/>
        </w:rPr>
        <w:t>О</w:t>
      </w:r>
      <w:r w:rsidR="00E3150C" w:rsidRPr="00482BFA">
        <w:rPr>
          <w:b w:val="0"/>
          <w:sz w:val="24"/>
          <w:szCs w:val="24"/>
        </w:rPr>
        <w:t xml:space="preserve"> </w:t>
      </w:r>
      <w:r w:rsidR="00C76604" w:rsidRPr="00482BFA">
        <w:rPr>
          <w:b w:val="0"/>
          <w:sz w:val="24"/>
          <w:szCs w:val="24"/>
        </w:rPr>
        <w:t>п</w:t>
      </w:r>
      <w:r w:rsidR="00E3150C" w:rsidRPr="00482BFA">
        <w:rPr>
          <w:b w:val="0"/>
          <w:sz w:val="24"/>
          <w:szCs w:val="24"/>
        </w:rPr>
        <w:t>орядк</w:t>
      </w:r>
      <w:r w:rsidR="00234548" w:rsidRPr="00482BFA">
        <w:rPr>
          <w:b w:val="0"/>
          <w:sz w:val="24"/>
          <w:szCs w:val="24"/>
        </w:rPr>
        <w:t>е</w:t>
      </w:r>
      <w:r w:rsidR="000B7FD1" w:rsidRPr="00482BFA">
        <w:rPr>
          <w:b w:val="0"/>
          <w:sz w:val="24"/>
          <w:szCs w:val="24"/>
        </w:rPr>
        <w:t xml:space="preserve"> санкционирования оплаты денежных обязательств </w:t>
      </w:r>
    </w:p>
    <w:p w:rsidR="00C76604" w:rsidRPr="00482BFA" w:rsidRDefault="000B7FD1" w:rsidP="00482BFA">
      <w:pPr>
        <w:pStyle w:val="ConsPlusTitle"/>
        <w:widowControl/>
        <w:ind w:right="5386"/>
        <w:jc w:val="both"/>
        <w:rPr>
          <w:b w:val="0"/>
          <w:sz w:val="24"/>
          <w:szCs w:val="24"/>
        </w:rPr>
      </w:pPr>
      <w:r w:rsidRPr="00482BFA">
        <w:rPr>
          <w:b w:val="0"/>
          <w:sz w:val="24"/>
          <w:szCs w:val="24"/>
        </w:rPr>
        <w:t>получателей средств бюджета</w:t>
      </w:r>
      <w:r w:rsidR="00FA062D" w:rsidRPr="00482BFA">
        <w:rPr>
          <w:b w:val="0"/>
          <w:sz w:val="24"/>
          <w:szCs w:val="24"/>
        </w:rPr>
        <w:t xml:space="preserve"> </w:t>
      </w:r>
      <w:r w:rsidR="0076300D" w:rsidRPr="00482BFA">
        <w:rPr>
          <w:b w:val="0"/>
          <w:sz w:val="24"/>
          <w:szCs w:val="24"/>
        </w:rPr>
        <w:t xml:space="preserve">сельского поселения </w:t>
      </w:r>
      <w:r w:rsidRPr="00482BFA">
        <w:rPr>
          <w:b w:val="0"/>
          <w:sz w:val="24"/>
          <w:szCs w:val="24"/>
        </w:rPr>
        <w:t xml:space="preserve">и </w:t>
      </w:r>
    </w:p>
    <w:p w:rsidR="00C76604" w:rsidRPr="00482BFA" w:rsidRDefault="000B7FD1" w:rsidP="00482BFA">
      <w:pPr>
        <w:pStyle w:val="ConsPlusTitle"/>
        <w:widowControl/>
        <w:ind w:right="5386"/>
        <w:jc w:val="both"/>
        <w:rPr>
          <w:b w:val="0"/>
          <w:sz w:val="24"/>
          <w:szCs w:val="24"/>
        </w:rPr>
      </w:pPr>
      <w:r w:rsidRPr="00482BFA">
        <w:rPr>
          <w:b w:val="0"/>
          <w:sz w:val="24"/>
          <w:szCs w:val="24"/>
        </w:rPr>
        <w:t xml:space="preserve">администраторов источников финансирования дефицита </w:t>
      </w:r>
    </w:p>
    <w:p w:rsidR="000B7FD1" w:rsidRPr="00482BFA" w:rsidRDefault="000B7FD1" w:rsidP="00482BFA">
      <w:pPr>
        <w:pStyle w:val="ConsPlusTitle"/>
        <w:widowControl/>
        <w:ind w:right="5386"/>
        <w:jc w:val="both"/>
        <w:rPr>
          <w:b w:val="0"/>
          <w:sz w:val="24"/>
          <w:szCs w:val="24"/>
        </w:rPr>
      </w:pPr>
      <w:r w:rsidRPr="00482BFA">
        <w:rPr>
          <w:b w:val="0"/>
          <w:sz w:val="24"/>
          <w:szCs w:val="24"/>
        </w:rPr>
        <w:t>бюджета</w:t>
      </w:r>
      <w:r w:rsidR="00FA062D" w:rsidRPr="00482BFA">
        <w:rPr>
          <w:b w:val="0"/>
          <w:sz w:val="24"/>
          <w:szCs w:val="24"/>
        </w:rPr>
        <w:t xml:space="preserve"> </w:t>
      </w:r>
      <w:r w:rsidR="0076300D" w:rsidRPr="00482BFA">
        <w:rPr>
          <w:b w:val="0"/>
          <w:sz w:val="24"/>
          <w:szCs w:val="24"/>
        </w:rPr>
        <w:t>сельского поселения</w:t>
      </w:r>
    </w:p>
    <w:p w:rsidR="00010F61" w:rsidRPr="00482BFA" w:rsidRDefault="00010F61" w:rsidP="00CA53AB">
      <w:pPr>
        <w:pStyle w:val="ConsPlusNormal"/>
        <w:widowControl/>
        <w:ind w:firstLine="540"/>
        <w:jc w:val="both"/>
        <w:rPr>
          <w:sz w:val="24"/>
          <w:szCs w:val="24"/>
        </w:rPr>
      </w:pPr>
    </w:p>
    <w:p w:rsidR="000B7FD1" w:rsidRPr="00482BFA" w:rsidRDefault="000B7FD1" w:rsidP="00CA53AB">
      <w:pPr>
        <w:pStyle w:val="ConsPlusNormal"/>
        <w:widowControl/>
        <w:ind w:firstLine="540"/>
        <w:jc w:val="both"/>
        <w:rPr>
          <w:sz w:val="24"/>
          <w:szCs w:val="24"/>
        </w:rPr>
      </w:pPr>
      <w:r w:rsidRPr="00482BFA">
        <w:rPr>
          <w:sz w:val="24"/>
          <w:szCs w:val="24"/>
        </w:rPr>
        <w:t xml:space="preserve">В соответствии со статьями 219 и 219.2 Бюджетного кодекса Российской Федерации и </w:t>
      </w:r>
      <w:r w:rsidR="00B062AE" w:rsidRPr="00482BFA">
        <w:rPr>
          <w:sz w:val="24"/>
          <w:szCs w:val="24"/>
        </w:rPr>
        <w:t>под</w:t>
      </w:r>
      <w:r w:rsidRPr="00482BFA">
        <w:rPr>
          <w:sz w:val="24"/>
          <w:szCs w:val="24"/>
        </w:rPr>
        <w:t xml:space="preserve">пунктом 5 </w:t>
      </w:r>
      <w:r w:rsidR="00B062AE" w:rsidRPr="00482BFA">
        <w:rPr>
          <w:sz w:val="24"/>
          <w:szCs w:val="24"/>
        </w:rPr>
        <w:t>пункта 6</w:t>
      </w:r>
      <w:r w:rsidRPr="00482BFA">
        <w:rPr>
          <w:sz w:val="24"/>
          <w:szCs w:val="24"/>
        </w:rPr>
        <w:t xml:space="preserve"> </w:t>
      </w:r>
      <w:r w:rsidR="00B062AE" w:rsidRPr="00482BFA">
        <w:rPr>
          <w:sz w:val="24"/>
          <w:szCs w:val="24"/>
        </w:rPr>
        <w:t xml:space="preserve">Положения «О бюджетном процессе в </w:t>
      </w:r>
      <w:r w:rsidR="002D1392" w:rsidRPr="00482BFA">
        <w:rPr>
          <w:sz w:val="24"/>
          <w:szCs w:val="24"/>
        </w:rPr>
        <w:t>Муравльском</w:t>
      </w:r>
      <w:r w:rsidR="0076300D" w:rsidRPr="00482BFA">
        <w:rPr>
          <w:sz w:val="24"/>
          <w:szCs w:val="24"/>
        </w:rPr>
        <w:t xml:space="preserve"> сельском поселении</w:t>
      </w:r>
      <w:r w:rsidR="00B062AE" w:rsidRPr="00482BFA">
        <w:rPr>
          <w:sz w:val="24"/>
          <w:szCs w:val="24"/>
        </w:rPr>
        <w:t xml:space="preserve">», утвержденным решением </w:t>
      </w:r>
      <w:r w:rsidR="002D1392" w:rsidRPr="00482BFA">
        <w:rPr>
          <w:sz w:val="24"/>
          <w:szCs w:val="24"/>
        </w:rPr>
        <w:t>Муравльского</w:t>
      </w:r>
      <w:r w:rsidR="0076300D" w:rsidRPr="00482BFA">
        <w:rPr>
          <w:sz w:val="24"/>
          <w:szCs w:val="24"/>
        </w:rPr>
        <w:t xml:space="preserve"> сельского</w:t>
      </w:r>
      <w:r w:rsidR="00B062AE" w:rsidRPr="00482BFA">
        <w:rPr>
          <w:sz w:val="24"/>
          <w:szCs w:val="24"/>
        </w:rPr>
        <w:t xml:space="preserve"> Совета народных депутатов от </w:t>
      </w:r>
      <w:r w:rsidR="00B916F8" w:rsidRPr="00482BFA">
        <w:rPr>
          <w:sz w:val="24"/>
          <w:szCs w:val="24"/>
        </w:rPr>
        <w:t xml:space="preserve">31 </w:t>
      </w:r>
      <w:r w:rsidR="00BD2C27" w:rsidRPr="00482BFA">
        <w:rPr>
          <w:sz w:val="24"/>
          <w:szCs w:val="24"/>
        </w:rPr>
        <w:t>о</w:t>
      </w:r>
      <w:r w:rsidR="00B916F8" w:rsidRPr="00482BFA">
        <w:rPr>
          <w:sz w:val="24"/>
          <w:szCs w:val="24"/>
        </w:rPr>
        <w:t>кт</w:t>
      </w:r>
      <w:r w:rsidR="00BD2C27" w:rsidRPr="00482BFA">
        <w:rPr>
          <w:sz w:val="24"/>
          <w:szCs w:val="24"/>
        </w:rPr>
        <w:t xml:space="preserve">ября </w:t>
      </w:r>
      <w:r w:rsidR="00B062AE" w:rsidRPr="00482BFA">
        <w:rPr>
          <w:sz w:val="24"/>
          <w:szCs w:val="24"/>
        </w:rPr>
        <w:t>201</w:t>
      </w:r>
      <w:r w:rsidR="00BD2C27" w:rsidRPr="00482BFA">
        <w:rPr>
          <w:sz w:val="24"/>
          <w:szCs w:val="24"/>
        </w:rPr>
        <w:t>3</w:t>
      </w:r>
      <w:r w:rsidR="00B062AE" w:rsidRPr="00482BFA">
        <w:rPr>
          <w:sz w:val="24"/>
          <w:szCs w:val="24"/>
        </w:rPr>
        <w:t xml:space="preserve"> года </w:t>
      </w:r>
      <w:r w:rsidR="00C95BEC" w:rsidRPr="00482BFA">
        <w:rPr>
          <w:sz w:val="24"/>
          <w:szCs w:val="24"/>
        </w:rPr>
        <w:t xml:space="preserve">№ </w:t>
      </w:r>
      <w:r w:rsidR="002D1392" w:rsidRPr="00482BFA">
        <w:rPr>
          <w:sz w:val="24"/>
          <w:szCs w:val="24"/>
        </w:rPr>
        <w:t>111</w:t>
      </w:r>
      <w:r w:rsidR="00C95BEC" w:rsidRPr="00482BFA">
        <w:rPr>
          <w:sz w:val="24"/>
          <w:szCs w:val="24"/>
        </w:rPr>
        <w:t xml:space="preserve">                        </w:t>
      </w:r>
      <w:r w:rsidR="0076300D" w:rsidRPr="00482BFA">
        <w:rPr>
          <w:sz w:val="24"/>
          <w:szCs w:val="24"/>
        </w:rPr>
        <w:t xml:space="preserve"> </w:t>
      </w:r>
      <w:r w:rsidR="00482BFA">
        <w:rPr>
          <w:sz w:val="24"/>
          <w:szCs w:val="24"/>
        </w:rPr>
        <w:t xml:space="preserve">администрация Муравльского сельского поселения </w:t>
      </w:r>
      <w:r w:rsidRPr="00482BFA">
        <w:rPr>
          <w:sz w:val="24"/>
          <w:szCs w:val="24"/>
        </w:rPr>
        <w:t>п</w:t>
      </w:r>
      <w:r w:rsidR="00482BFA">
        <w:rPr>
          <w:sz w:val="24"/>
          <w:szCs w:val="24"/>
        </w:rPr>
        <w:t>остановляет</w:t>
      </w:r>
      <w:r w:rsidRPr="00482BFA">
        <w:rPr>
          <w:sz w:val="24"/>
          <w:szCs w:val="24"/>
        </w:rPr>
        <w:t xml:space="preserve">: </w:t>
      </w:r>
    </w:p>
    <w:p w:rsidR="000B7FD1" w:rsidRPr="00482BFA" w:rsidRDefault="000B7FD1" w:rsidP="00CA53AB">
      <w:pPr>
        <w:pStyle w:val="a7"/>
        <w:ind w:firstLine="540"/>
        <w:jc w:val="both"/>
        <w:rPr>
          <w:rFonts w:ascii="Arial" w:hAnsi="Arial" w:cs="Arial"/>
          <w:sz w:val="24"/>
          <w:szCs w:val="24"/>
        </w:rPr>
      </w:pPr>
      <w:r w:rsidRPr="00482BFA">
        <w:rPr>
          <w:rFonts w:ascii="Arial" w:hAnsi="Arial" w:cs="Arial"/>
          <w:sz w:val="24"/>
          <w:szCs w:val="24"/>
        </w:rPr>
        <w:t>1. Утвердить Порядок санкционирования оплаты денежных обязательств получателей средств бюджета</w:t>
      </w:r>
      <w:r w:rsidR="00353972" w:rsidRPr="00482BFA">
        <w:rPr>
          <w:rFonts w:ascii="Arial" w:hAnsi="Arial" w:cs="Arial"/>
          <w:sz w:val="24"/>
          <w:szCs w:val="24"/>
        </w:rPr>
        <w:t xml:space="preserve"> </w:t>
      </w:r>
      <w:r w:rsidR="0076300D" w:rsidRPr="00482BFA">
        <w:rPr>
          <w:rFonts w:ascii="Arial" w:hAnsi="Arial" w:cs="Arial"/>
          <w:sz w:val="24"/>
          <w:szCs w:val="24"/>
        </w:rPr>
        <w:t>сельского поселения</w:t>
      </w:r>
      <w:r w:rsidRPr="00482BFA">
        <w:rPr>
          <w:rFonts w:ascii="Arial" w:hAnsi="Arial" w:cs="Arial"/>
          <w:sz w:val="24"/>
          <w:szCs w:val="24"/>
        </w:rPr>
        <w:t xml:space="preserve"> и администраторов источников финансирования дефицита </w:t>
      </w:r>
      <w:r w:rsidR="00E3150C" w:rsidRPr="00482BFA">
        <w:rPr>
          <w:rFonts w:ascii="Arial" w:hAnsi="Arial" w:cs="Arial"/>
          <w:sz w:val="24"/>
          <w:szCs w:val="24"/>
        </w:rPr>
        <w:t>бюджета</w:t>
      </w:r>
      <w:r w:rsidR="00353972" w:rsidRPr="00482BFA">
        <w:rPr>
          <w:rFonts w:ascii="Arial" w:hAnsi="Arial" w:cs="Arial"/>
          <w:sz w:val="24"/>
          <w:szCs w:val="24"/>
        </w:rPr>
        <w:t xml:space="preserve"> </w:t>
      </w:r>
      <w:r w:rsidR="0076300D" w:rsidRPr="00482BFA">
        <w:rPr>
          <w:rFonts w:ascii="Arial" w:hAnsi="Arial" w:cs="Arial"/>
          <w:sz w:val="24"/>
          <w:szCs w:val="24"/>
        </w:rPr>
        <w:t xml:space="preserve">сельского поселения </w:t>
      </w:r>
      <w:r w:rsidR="00353972" w:rsidRPr="00482BFA">
        <w:rPr>
          <w:rFonts w:ascii="Arial" w:hAnsi="Arial" w:cs="Arial"/>
          <w:sz w:val="24"/>
          <w:szCs w:val="24"/>
        </w:rPr>
        <w:t>с</w:t>
      </w:r>
      <w:r w:rsidRPr="00482BFA">
        <w:rPr>
          <w:rFonts w:ascii="Arial" w:hAnsi="Arial" w:cs="Arial"/>
          <w:sz w:val="24"/>
          <w:szCs w:val="24"/>
        </w:rPr>
        <w:t>огласно</w:t>
      </w:r>
      <w:r w:rsidR="00353972" w:rsidRPr="00482BFA">
        <w:rPr>
          <w:rFonts w:ascii="Arial" w:hAnsi="Arial" w:cs="Arial"/>
          <w:sz w:val="24"/>
          <w:szCs w:val="24"/>
        </w:rPr>
        <w:t xml:space="preserve"> </w:t>
      </w:r>
      <w:r w:rsidRPr="00482BFA">
        <w:rPr>
          <w:rFonts w:ascii="Arial" w:hAnsi="Arial" w:cs="Arial"/>
          <w:sz w:val="24"/>
          <w:szCs w:val="24"/>
        </w:rPr>
        <w:t>приложению</w:t>
      </w:r>
      <w:r w:rsidR="00353972" w:rsidRPr="00482BFA">
        <w:rPr>
          <w:rFonts w:ascii="Arial" w:hAnsi="Arial" w:cs="Arial"/>
          <w:sz w:val="24"/>
          <w:szCs w:val="24"/>
        </w:rPr>
        <w:t xml:space="preserve"> </w:t>
      </w:r>
      <w:r w:rsidRPr="00482BFA">
        <w:rPr>
          <w:rFonts w:ascii="Arial" w:hAnsi="Arial" w:cs="Arial"/>
          <w:sz w:val="24"/>
          <w:szCs w:val="24"/>
        </w:rPr>
        <w:t xml:space="preserve">к настоящему </w:t>
      </w:r>
      <w:r w:rsidR="00482BFA">
        <w:rPr>
          <w:rFonts w:ascii="Arial" w:hAnsi="Arial" w:cs="Arial"/>
          <w:sz w:val="24"/>
          <w:szCs w:val="24"/>
        </w:rPr>
        <w:t>постановлению</w:t>
      </w:r>
      <w:r w:rsidRPr="00482BFA">
        <w:rPr>
          <w:rFonts w:ascii="Arial" w:hAnsi="Arial" w:cs="Arial"/>
          <w:sz w:val="24"/>
          <w:szCs w:val="24"/>
        </w:rPr>
        <w:t>.</w:t>
      </w:r>
    </w:p>
    <w:p w:rsidR="007C055C" w:rsidRPr="00482BFA" w:rsidRDefault="00C834E3" w:rsidP="00CA53AB">
      <w:pPr>
        <w:pStyle w:val="ConsPlusNormal"/>
        <w:widowControl/>
        <w:ind w:firstLine="540"/>
        <w:jc w:val="both"/>
        <w:rPr>
          <w:sz w:val="24"/>
          <w:szCs w:val="24"/>
        </w:rPr>
      </w:pPr>
      <w:r w:rsidRPr="00482BFA">
        <w:rPr>
          <w:sz w:val="24"/>
          <w:szCs w:val="24"/>
        </w:rPr>
        <w:t>2</w:t>
      </w:r>
      <w:r w:rsidR="009048C9" w:rsidRPr="00482BFA">
        <w:rPr>
          <w:sz w:val="24"/>
          <w:szCs w:val="24"/>
        </w:rPr>
        <w:t xml:space="preserve">. </w:t>
      </w:r>
      <w:r w:rsidR="007C055C" w:rsidRPr="00482BFA">
        <w:rPr>
          <w:sz w:val="24"/>
          <w:szCs w:val="24"/>
        </w:rPr>
        <w:t xml:space="preserve">Главному </w:t>
      </w:r>
      <w:r w:rsidR="0076300D" w:rsidRPr="00482BFA">
        <w:rPr>
          <w:sz w:val="24"/>
          <w:szCs w:val="24"/>
        </w:rPr>
        <w:t>бухгалтеру</w:t>
      </w:r>
      <w:r w:rsidR="007C055C" w:rsidRPr="00482BFA">
        <w:rPr>
          <w:sz w:val="24"/>
          <w:szCs w:val="24"/>
        </w:rPr>
        <w:t xml:space="preserve"> администрации</w:t>
      </w:r>
      <w:r w:rsidR="002D1392" w:rsidRPr="00482BFA">
        <w:rPr>
          <w:sz w:val="24"/>
          <w:szCs w:val="24"/>
        </w:rPr>
        <w:t xml:space="preserve"> Муравльского</w:t>
      </w:r>
      <w:r w:rsidR="0076300D" w:rsidRPr="00482BFA">
        <w:rPr>
          <w:sz w:val="24"/>
          <w:szCs w:val="24"/>
        </w:rPr>
        <w:t xml:space="preserve"> сельского поселения</w:t>
      </w:r>
      <w:r w:rsidR="007C055C" w:rsidRPr="00482BFA">
        <w:rPr>
          <w:sz w:val="24"/>
          <w:szCs w:val="24"/>
        </w:rPr>
        <w:t xml:space="preserve"> Троснянского района </w:t>
      </w:r>
      <w:r w:rsidR="00482BFA">
        <w:rPr>
          <w:sz w:val="24"/>
          <w:szCs w:val="24"/>
        </w:rPr>
        <w:t>Т.В.Зуйковой</w:t>
      </w:r>
      <w:r w:rsidR="007C055C" w:rsidRPr="00482BFA">
        <w:rPr>
          <w:sz w:val="24"/>
          <w:szCs w:val="24"/>
        </w:rPr>
        <w:t>:</w:t>
      </w:r>
    </w:p>
    <w:p w:rsidR="000B7FD1" w:rsidRPr="00482BFA" w:rsidRDefault="007C055C" w:rsidP="00CA53AB">
      <w:pPr>
        <w:pStyle w:val="ConsPlusNormal"/>
        <w:widowControl/>
        <w:ind w:firstLine="540"/>
        <w:jc w:val="both"/>
        <w:rPr>
          <w:sz w:val="24"/>
          <w:szCs w:val="24"/>
        </w:rPr>
      </w:pPr>
      <w:r w:rsidRPr="00482BFA">
        <w:rPr>
          <w:sz w:val="24"/>
          <w:szCs w:val="24"/>
        </w:rPr>
        <w:t>-</w:t>
      </w:r>
      <w:r w:rsidR="00301F4D" w:rsidRPr="00482BFA">
        <w:rPr>
          <w:sz w:val="24"/>
          <w:szCs w:val="24"/>
        </w:rPr>
        <w:t xml:space="preserve"> </w:t>
      </w:r>
      <w:r w:rsidR="000B7FD1" w:rsidRPr="00482BFA">
        <w:rPr>
          <w:sz w:val="24"/>
          <w:szCs w:val="24"/>
        </w:rPr>
        <w:t xml:space="preserve">обеспечить доведение </w:t>
      </w:r>
      <w:r w:rsidR="00E3150C" w:rsidRPr="00482BFA">
        <w:rPr>
          <w:sz w:val="24"/>
          <w:szCs w:val="24"/>
        </w:rPr>
        <w:t xml:space="preserve">настоящего </w:t>
      </w:r>
      <w:r w:rsidR="0076300D" w:rsidRPr="00482BFA">
        <w:rPr>
          <w:sz w:val="24"/>
          <w:szCs w:val="24"/>
        </w:rPr>
        <w:t>постановления</w:t>
      </w:r>
      <w:r w:rsidR="000B7FD1" w:rsidRPr="00482BFA">
        <w:rPr>
          <w:sz w:val="24"/>
          <w:szCs w:val="24"/>
        </w:rPr>
        <w:t xml:space="preserve"> до сведения главных распорядителей и получателей средств бюджета</w:t>
      </w:r>
      <w:r w:rsidR="00301F4D" w:rsidRPr="00482BFA">
        <w:rPr>
          <w:sz w:val="24"/>
          <w:szCs w:val="24"/>
        </w:rPr>
        <w:t xml:space="preserve"> </w:t>
      </w:r>
      <w:r w:rsidR="0076300D" w:rsidRPr="00482BFA">
        <w:rPr>
          <w:sz w:val="24"/>
          <w:szCs w:val="24"/>
        </w:rPr>
        <w:t>сельского поселения</w:t>
      </w:r>
      <w:r w:rsidR="000B7FD1" w:rsidRPr="00482BFA">
        <w:rPr>
          <w:sz w:val="24"/>
          <w:szCs w:val="24"/>
        </w:rPr>
        <w:t>, Управления Федерального казначейства по Орловской</w:t>
      </w:r>
      <w:r w:rsidR="00301F4D" w:rsidRPr="00482BFA">
        <w:rPr>
          <w:sz w:val="24"/>
          <w:szCs w:val="24"/>
        </w:rPr>
        <w:t xml:space="preserve"> об</w:t>
      </w:r>
      <w:r w:rsidR="00E3150C" w:rsidRPr="00482BFA">
        <w:rPr>
          <w:sz w:val="24"/>
          <w:szCs w:val="24"/>
        </w:rPr>
        <w:t>ласти в трехдневный срок с</w:t>
      </w:r>
      <w:r w:rsidR="00B96D9A" w:rsidRPr="00482BFA">
        <w:rPr>
          <w:sz w:val="24"/>
          <w:szCs w:val="24"/>
        </w:rPr>
        <w:t>о</w:t>
      </w:r>
      <w:r w:rsidR="00E3150C" w:rsidRPr="00482BFA">
        <w:rPr>
          <w:sz w:val="24"/>
          <w:szCs w:val="24"/>
        </w:rPr>
        <w:t xml:space="preserve"> дня </w:t>
      </w:r>
      <w:r w:rsidR="000B7FD1" w:rsidRPr="00482BFA">
        <w:rPr>
          <w:sz w:val="24"/>
          <w:szCs w:val="24"/>
        </w:rPr>
        <w:t xml:space="preserve"> </w:t>
      </w:r>
      <w:r w:rsidR="00E3150C" w:rsidRPr="00482BFA">
        <w:rPr>
          <w:sz w:val="24"/>
          <w:szCs w:val="24"/>
        </w:rPr>
        <w:t>его издания</w:t>
      </w:r>
      <w:r w:rsidR="000B7FD1" w:rsidRPr="00482BFA">
        <w:rPr>
          <w:sz w:val="24"/>
          <w:szCs w:val="24"/>
        </w:rPr>
        <w:t>.</w:t>
      </w:r>
    </w:p>
    <w:p w:rsidR="00D67F6E" w:rsidRPr="00482BFA" w:rsidRDefault="007C055C" w:rsidP="00CA53AB">
      <w:pPr>
        <w:ind w:firstLine="540"/>
        <w:jc w:val="both"/>
        <w:rPr>
          <w:rFonts w:ascii="Arial" w:hAnsi="Arial" w:cs="Arial"/>
          <w:sz w:val="24"/>
          <w:szCs w:val="24"/>
        </w:rPr>
      </w:pPr>
      <w:r w:rsidRPr="00482BFA">
        <w:rPr>
          <w:rFonts w:ascii="Arial" w:hAnsi="Arial" w:cs="Arial"/>
          <w:sz w:val="24"/>
          <w:szCs w:val="24"/>
        </w:rPr>
        <w:t>-</w:t>
      </w:r>
      <w:r w:rsidR="00234548" w:rsidRPr="00482BFA">
        <w:rPr>
          <w:rFonts w:ascii="Arial" w:hAnsi="Arial" w:cs="Arial"/>
          <w:sz w:val="24"/>
          <w:szCs w:val="24"/>
        </w:rPr>
        <w:t xml:space="preserve"> </w:t>
      </w:r>
      <w:r w:rsidR="00D67F6E" w:rsidRPr="00482BFA">
        <w:rPr>
          <w:rFonts w:ascii="Arial" w:hAnsi="Arial" w:cs="Arial"/>
          <w:sz w:val="24"/>
          <w:szCs w:val="24"/>
        </w:rPr>
        <w:t xml:space="preserve">обеспечить размещение настоящего </w:t>
      </w:r>
      <w:r w:rsidR="0076300D" w:rsidRPr="00482BFA">
        <w:rPr>
          <w:rFonts w:ascii="Arial" w:hAnsi="Arial" w:cs="Arial"/>
          <w:sz w:val="24"/>
          <w:szCs w:val="24"/>
        </w:rPr>
        <w:t>постановления</w:t>
      </w:r>
      <w:r w:rsidR="00265084" w:rsidRPr="00482BFA">
        <w:rPr>
          <w:rFonts w:ascii="Arial" w:hAnsi="Arial" w:cs="Arial"/>
          <w:sz w:val="24"/>
          <w:szCs w:val="24"/>
        </w:rPr>
        <w:t xml:space="preserve"> на официальном сайте администрации Троснянского района Орловской области</w:t>
      </w:r>
      <w:r w:rsidR="002E54F9" w:rsidRPr="00482BFA">
        <w:rPr>
          <w:rFonts w:ascii="Arial" w:hAnsi="Arial" w:cs="Arial"/>
          <w:sz w:val="24"/>
          <w:szCs w:val="24"/>
        </w:rPr>
        <w:t xml:space="preserve">, в разделе Муравльское </w:t>
      </w:r>
      <w:r w:rsidR="00D90821" w:rsidRPr="00482BFA">
        <w:rPr>
          <w:rFonts w:ascii="Arial" w:hAnsi="Arial" w:cs="Arial"/>
          <w:sz w:val="24"/>
          <w:szCs w:val="24"/>
        </w:rPr>
        <w:t>сельское поселение</w:t>
      </w:r>
      <w:r w:rsidR="00D67F6E" w:rsidRPr="00482BFA">
        <w:rPr>
          <w:rFonts w:ascii="Arial" w:hAnsi="Arial" w:cs="Arial"/>
          <w:sz w:val="24"/>
          <w:szCs w:val="24"/>
        </w:rPr>
        <w:t xml:space="preserve">. </w:t>
      </w:r>
    </w:p>
    <w:p w:rsidR="00A304DA" w:rsidRPr="00482BFA" w:rsidRDefault="007C055C" w:rsidP="00C76604">
      <w:pPr>
        <w:pStyle w:val="ConsPlusTitle"/>
        <w:widowControl/>
        <w:ind w:right="-1" w:firstLine="540"/>
        <w:jc w:val="both"/>
        <w:rPr>
          <w:b w:val="0"/>
          <w:sz w:val="24"/>
          <w:szCs w:val="24"/>
        </w:rPr>
      </w:pPr>
      <w:r w:rsidRPr="00482BFA">
        <w:rPr>
          <w:b w:val="0"/>
          <w:sz w:val="24"/>
          <w:szCs w:val="24"/>
        </w:rPr>
        <w:t>3</w:t>
      </w:r>
      <w:r w:rsidR="00653FAA" w:rsidRPr="00482BFA">
        <w:rPr>
          <w:b w:val="0"/>
          <w:sz w:val="24"/>
          <w:szCs w:val="24"/>
        </w:rPr>
        <w:t>.</w:t>
      </w:r>
      <w:r w:rsidR="00A304DA" w:rsidRPr="00482BFA">
        <w:rPr>
          <w:b w:val="0"/>
          <w:sz w:val="24"/>
          <w:szCs w:val="24"/>
        </w:rPr>
        <w:t xml:space="preserve">Признать утратившим силу </w:t>
      </w:r>
      <w:r w:rsidR="00BD2C27" w:rsidRPr="00482BFA">
        <w:rPr>
          <w:b w:val="0"/>
          <w:sz w:val="24"/>
          <w:szCs w:val="24"/>
        </w:rPr>
        <w:t xml:space="preserve">постановление </w:t>
      </w:r>
      <w:r w:rsidR="001B1284" w:rsidRPr="00482BFA">
        <w:rPr>
          <w:b w:val="0"/>
          <w:sz w:val="24"/>
          <w:szCs w:val="24"/>
        </w:rPr>
        <w:t xml:space="preserve"> администрации</w:t>
      </w:r>
      <w:r w:rsidR="002D1392" w:rsidRPr="00482BFA">
        <w:rPr>
          <w:b w:val="0"/>
          <w:sz w:val="24"/>
          <w:szCs w:val="24"/>
        </w:rPr>
        <w:t xml:space="preserve"> </w:t>
      </w:r>
      <w:r w:rsidR="00BD2C27" w:rsidRPr="00482BFA">
        <w:rPr>
          <w:b w:val="0"/>
          <w:sz w:val="24"/>
          <w:szCs w:val="24"/>
        </w:rPr>
        <w:t>сельского поселения</w:t>
      </w:r>
      <w:r w:rsidR="001B1284" w:rsidRPr="00482BFA">
        <w:rPr>
          <w:b w:val="0"/>
          <w:sz w:val="24"/>
          <w:szCs w:val="24"/>
        </w:rPr>
        <w:t xml:space="preserve"> Троснянского района </w:t>
      </w:r>
      <w:r w:rsidR="00A304DA" w:rsidRPr="00482BFA">
        <w:rPr>
          <w:b w:val="0"/>
          <w:sz w:val="24"/>
          <w:szCs w:val="24"/>
        </w:rPr>
        <w:t xml:space="preserve">Орловской области от </w:t>
      </w:r>
      <w:r w:rsidR="00653FAA" w:rsidRPr="00482BFA">
        <w:rPr>
          <w:b w:val="0"/>
          <w:sz w:val="24"/>
          <w:szCs w:val="24"/>
        </w:rPr>
        <w:t>09</w:t>
      </w:r>
      <w:r w:rsidR="00482BFA">
        <w:rPr>
          <w:b w:val="0"/>
          <w:sz w:val="24"/>
          <w:szCs w:val="24"/>
        </w:rPr>
        <w:t xml:space="preserve"> </w:t>
      </w:r>
      <w:r w:rsidR="00653FAA" w:rsidRPr="00482BFA">
        <w:rPr>
          <w:b w:val="0"/>
          <w:sz w:val="24"/>
          <w:szCs w:val="24"/>
        </w:rPr>
        <w:t>февраля</w:t>
      </w:r>
      <w:r w:rsidR="00A304DA" w:rsidRPr="00482BFA">
        <w:rPr>
          <w:b w:val="0"/>
          <w:sz w:val="24"/>
          <w:szCs w:val="24"/>
        </w:rPr>
        <w:t xml:space="preserve"> 20</w:t>
      </w:r>
      <w:r w:rsidR="00265084" w:rsidRPr="00482BFA">
        <w:rPr>
          <w:b w:val="0"/>
          <w:sz w:val="24"/>
          <w:szCs w:val="24"/>
        </w:rPr>
        <w:t>1</w:t>
      </w:r>
      <w:r w:rsidR="00C76604" w:rsidRPr="00482BFA">
        <w:rPr>
          <w:b w:val="0"/>
          <w:sz w:val="24"/>
          <w:szCs w:val="24"/>
        </w:rPr>
        <w:t>7</w:t>
      </w:r>
      <w:r w:rsidR="00A304DA" w:rsidRPr="00482BFA">
        <w:rPr>
          <w:b w:val="0"/>
          <w:sz w:val="24"/>
          <w:szCs w:val="24"/>
        </w:rPr>
        <w:t xml:space="preserve"> года</w:t>
      </w:r>
      <w:r w:rsidR="00653FAA" w:rsidRPr="00482BFA">
        <w:rPr>
          <w:b w:val="0"/>
          <w:sz w:val="24"/>
          <w:szCs w:val="24"/>
        </w:rPr>
        <w:t xml:space="preserve"> </w:t>
      </w:r>
      <w:r w:rsidR="00A304DA" w:rsidRPr="00482BFA">
        <w:rPr>
          <w:b w:val="0"/>
          <w:sz w:val="24"/>
          <w:szCs w:val="24"/>
        </w:rPr>
        <w:t xml:space="preserve">№ </w:t>
      </w:r>
      <w:r w:rsidR="00653FAA" w:rsidRPr="00482BFA">
        <w:rPr>
          <w:b w:val="0"/>
          <w:sz w:val="24"/>
          <w:szCs w:val="24"/>
        </w:rPr>
        <w:t>4</w:t>
      </w:r>
      <w:r w:rsidR="00A304DA" w:rsidRPr="00482BFA">
        <w:rPr>
          <w:b w:val="0"/>
          <w:sz w:val="24"/>
          <w:szCs w:val="24"/>
        </w:rPr>
        <w:t xml:space="preserve"> «</w:t>
      </w:r>
      <w:r w:rsidR="00C76604" w:rsidRPr="00482BFA">
        <w:rPr>
          <w:b w:val="0"/>
          <w:sz w:val="24"/>
          <w:szCs w:val="24"/>
        </w:rPr>
        <w:t xml:space="preserve">О утверждении Порядка санкционирования оплаты денежных обязательств получателей средств бюджета </w:t>
      </w:r>
      <w:r w:rsidR="0076300D" w:rsidRPr="00482BFA">
        <w:rPr>
          <w:b w:val="0"/>
          <w:sz w:val="24"/>
          <w:szCs w:val="24"/>
        </w:rPr>
        <w:t>сельского поселения</w:t>
      </w:r>
      <w:r w:rsidR="00D7277E" w:rsidRPr="00482BFA">
        <w:rPr>
          <w:b w:val="0"/>
          <w:sz w:val="24"/>
          <w:szCs w:val="24"/>
        </w:rPr>
        <w:t xml:space="preserve"> </w:t>
      </w:r>
      <w:r w:rsidR="00C76604" w:rsidRPr="00482BFA">
        <w:rPr>
          <w:b w:val="0"/>
          <w:sz w:val="24"/>
          <w:szCs w:val="24"/>
        </w:rPr>
        <w:t xml:space="preserve">и администраторов источников финансирования дефицита бюджета </w:t>
      </w:r>
      <w:r w:rsidR="00D7277E" w:rsidRPr="00482BFA">
        <w:rPr>
          <w:b w:val="0"/>
          <w:sz w:val="24"/>
          <w:szCs w:val="24"/>
        </w:rPr>
        <w:t>сельского поселения</w:t>
      </w:r>
      <w:r w:rsidR="00C76604" w:rsidRPr="00482BFA">
        <w:rPr>
          <w:b w:val="0"/>
          <w:sz w:val="24"/>
          <w:szCs w:val="24"/>
        </w:rPr>
        <w:t>».</w:t>
      </w:r>
    </w:p>
    <w:p w:rsidR="00010F61" w:rsidRPr="00482BFA" w:rsidRDefault="007C055C" w:rsidP="00CA53AB">
      <w:pPr>
        <w:pStyle w:val="a7"/>
        <w:ind w:firstLine="540"/>
        <w:jc w:val="both"/>
        <w:rPr>
          <w:rFonts w:ascii="Arial" w:hAnsi="Arial" w:cs="Arial"/>
          <w:sz w:val="24"/>
          <w:szCs w:val="24"/>
        </w:rPr>
      </w:pPr>
      <w:r w:rsidRPr="00482BFA">
        <w:rPr>
          <w:rFonts w:ascii="Arial" w:hAnsi="Arial" w:cs="Arial"/>
          <w:sz w:val="24"/>
          <w:szCs w:val="24"/>
        </w:rPr>
        <w:t>4.</w:t>
      </w:r>
      <w:r w:rsidR="00C76604" w:rsidRPr="00482BFA">
        <w:rPr>
          <w:rFonts w:ascii="Arial" w:hAnsi="Arial" w:cs="Arial"/>
          <w:sz w:val="24"/>
          <w:szCs w:val="24"/>
        </w:rPr>
        <w:t xml:space="preserve"> Контроль за исполнением приказа оставл</w:t>
      </w:r>
      <w:r w:rsidRPr="00482BFA">
        <w:rPr>
          <w:rFonts w:ascii="Arial" w:hAnsi="Arial" w:cs="Arial"/>
          <w:sz w:val="24"/>
          <w:szCs w:val="24"/>
        </w:rPr>
        <w:t>яю за собой.</w:t>
      </w:r>
    </w:p>
    <w:p w:rsidR="00514C2E" w:rsidRPr="00482BFA" w:rsidRDefault="00514C2E" w:rsidP="00CA53AB">
      <w:pPr>
        <w:pStyle w:val="a7"/>
        <w:ind w:firstLine="540"/>
        <w:jc w:val="both"/>
        <w:rPr>
          <w:rFonts w:ascii="Arial" w:hAnsi="Arial" w:cs="Arial"/>
          <w:sz w:val="24"/>
          <w:szCs w:val="24"/>
        </w:rPr>
      </w:pPr>
    </w:p>
    <w:p w:rsidR="00234548" w:rsidRPr="00482BFA" w:rsidRDefault="00234548" w:rsidP="00CA53AB">
      <w:pPr>
        <w:pStyle w:val="a7"/>
        <w:ind w:firstLine="540"/>
        <w:jc w:val="both"/>
        <w:rPr>
          <w:rFonts w:ascii="Arial" w:hAnsi="Arial" w:cs="Arial"/>
          <w:sz w:val="24"/>
          <w:szCs w:val="24"/>
        </w:rPr>
      </w:pPr>
    </w:p>
    <w:p w:rsidR="002115C2" w:rsidRPr="00482BFA" w:rsidRDefault="00D7277E" w:rsidP="00A20461">
      <w:pPr>
        <w:pStyle w:val="a7"/>
        <w:ind w:firstLine="0"/>
        <w:jc w:val="both"/>
        <w:rPr>
          <w:rFonts w:ascii="Arial" w:hAnsi="Arial" w:cs="Arial"/>
          <w:sz w:val="24"/>
          <w:szCs w:val="24"/>
        </w:rPr>
      </w:pPr>
      <w:r w:rsidRPr="00482BFA">
        <w:rPr>
          <w:rFonts w:ascii="Arial" w:hAnsi="Arial" w:cs="Arial"/>
          <w:sz w:val="24"/>
          <w:szCs w:val="24"/>
        </w:rPr>
        <w:t>Глава сельского поселения</w:t>
      </w:r>
      <w:r w:rsidR="002115C2" w:rsidRPr="00482BFA">
        <w:rPr>
          <w:rFonts w:ascii="Arial" w:hAnsi="Arial" w:cs="Arial"/>
          <w:sz w:val="24"/>
          <w:szCs w:val="24"/>
        </w:rPr>
        <w:t xml:space="preserve">        </w:t>
      </w:r>
      <w:r w:rsidR="00A20461" w:rsidRPr="00482BFA">
        <w:rPr>
          <w:rFonts w:ascii="Arial" w:hAnsi="Arial" w:cs="Arial"/>
          <w:sz w:val="24"/>
          <w:szCs w:val="24"/>
        </w:rPr>
        <w:t xml:space="preserve"> </w:t>
      </w:r>
      <w:r w:rsidR="002115C2" w:rsidRPr="00482BFA">
        <w:rPr>
          <w:rFonts w:ascii="Arial" w:hAnsi="Arial" w:cs="Arial"/>
          <w:sz w:val="24"/>
          <w:szCs w:val="24"/>
        </w:rPr>
        <w:t xml:space="preserve">           </w:t>
      </w:r>
      <w:r w:rsidR="00A20461" w:rsidRPr="00482BFA">
        <w:rPr>
          <w:rFonts w:ascii="Arial" w:hAnsi="Arial" w:cs="Arial"/>
          <w:sz w:val="24"/>
          <w:szCs w:val="24"/>
        </w:rPr>
        <w:t xml:space="preserve">            </w:t>
      </w:r>
      <w:r w:rsidR="002115C2" w:rsidRPr="00482BFA">
        <w:rPr>
          <w:rFonts w:ascii="Arial" w:hAnsi="Arial" w:cs="Arial"/>
          <w:sz w:val="24"/>
          <w:szCs w:val="24"/>
        </w:rPr>
        <w:t xml:space="preserve">      </w:t>
      </w:r>
      <w:r w:rsidR="00653FAA" w:rsidRPr="00482BFA">
        <w:rPr>
          <w:rFonts w:ascii="Arial" w:hAnsi="Arial" w:cs="Arial"/>
          <w:sz w:val="24"/>
          <w:szCs w:val="24"/>
        </w:rPr>
        <w:t xml:space="preserve">    </w:t>
      </w:r>
      <w:r w:rsidR="00482BFA">
        <w:rPr>
          <w:rFonts w:ascii="Arial" w:hAnsi="Arial" w:cs="Arial"/>
          <w:sz w:val="24"/>
          <w:szCs w:val="24"/>
        </w:rPr>
        <w:t xml:space="preserve">                       </w:t>
      </w:r>
      <w:r w:rsidR="00653FAA" w:rsidRPr="00482BFA">
        <w:rPr>
          <w:rFonts w:ascii="Arial" w:hAnsi="Arial" w:cs="Arial"/>
          <w:sz w:val="24"/>
          <w:szCs w:val="24"/>
        </w:rPr>
        <w:t xml:space="preserve">  Е.Н.Ковалькова</w:t>
      </w:r>
    </w:p>
    <w:p w:rsidR="00415F09" w:rsidRDefault="00415F09" w:rsidP="00010F61">
      <w:pPr>
        <w:rPr>
          <w:rFonts w:ascii="Arial" w:hAnsi="Arial" w:cs="Arial"/>
          <w:sz w:val="24"/>
          <w:szCs w:val="24"/>
        </w:rPr>
      </w:pPr>
    </w:p>
    <w:p w:rsidR="00482BFA" w:rsidRDefault="00482BFA" w:rsidP="00010F61">
      <w:pPr>
        <w:rPr>
          <w:rFonts w:ascii="Arial" w:hAnsi="Arial" w:cs="Arial"/>
          <w:sz w:val="24"/>
          <w:szCs w:val="24"/>
        </w:rPr>
      </w:pPr>
    </w:p>
    <w:p w:rsidR="00482BFA" w:rsidRDefault="00482BFA" w:rsidP="00010F61">
      <w:pPr>
        <w:rPr>
          <w:rFonts w:ascii="Arial" w:hAnsi="Arial" w:cs="Arial"/>
          <w:sz w:val="24"/>
          <w:szCs w:val="24"/>
        </w:rPr>
      </w:pPr>
    </w:p>
    <w:p w:rsidR="00482BFA" w:rsidRDefault="00482BFA" w:rsidP="00010F61">
      <w:pPr>
        <w:rPr>
          <w:rFonts w:ascii="Arial" w:hAnsi="Arial" w:cs="Arial"/>
          <w:sz w:val="24"/>
          <w:szCs w:val="24"/>
        </w:rPr>
      </w:pPr>
    </w:p>
    <w:p w:rsidR="00482BFA" w:rsidRDefault="00482BFA" w:rsidP="00010F61">
      <w:pPr>
        <w:rPr>
          <w:rFonts w:ascii="Arial" w:hAnsi="Arial" w:cs="Arial"/>
          <w:sz w:val="24"/>
          <w:szCs w:val="24"/>
        </w:rPr>
      </w:pPr>
    </w:p>
    <w:p w:rsidR="00482BFA" w:rsidRDefault="00482BFA" w:rsidP="00010F61">
      <w:pPr>
        <w:rPr>
          <w:rFonts w:ascii="Arial" w:hAnsi="Arial" w:cs="Arial"/>
          <w:sz w:val="24"/>
          <w:szCs w:val="24"/>
        </w:rPr>
      </w:pPr>
    </w:p>
    <w:p w:rsidR="00482BFA" w:rsidRDefault="00482BFA" w:rsidP="00010F61">
      <w:pPr>
        <w:rPr>
          <w:rFonts w:ascii="Arial" w:hAnsi="Arial" w:cs="Arial"/>
          <w:sz w:val="24"/>
          <w:szCs w:val="24"/>
        </w:rPr>
      </w:pPr>
    </w:p>
    <w:p w:rsidR="00482BFA" w:rsidRPr="00482BFA" w:rsidRDefault="00482BFA" w:rsidP="00482BFA">
      <w:pPr>
        <w:ind w:left="4962" w:right="566"/>
        <w:jc w:val="center"/>
        <w:rPr>
          <w:rFonts w:ascii="Arial" w:hAnsi="Arial" w:cs="Arial"/>
          <w:sz w:val="24"/>
          <w:szCs w:val="24"/>
        </w:rPr>
      </w:pPr>
      <w:r w:rsidRPr="00482BFA">
        <w:rPr>
          <w:rFonts w:ascii="Arial" w:hAnsi="Arial" w:cs="Arial"/>
          <w:sz w:val="24"/>
          <w:szCs w:val="24"/>
        </w:rPr>
        <w:lastRenderedPageBreak/>
        <w:t xml:space="preserve">          Приложение</w:t>
      </w:r>
    </w:p>
    <w:p w:rsidR="00482BFA" w:rsidRPr="00482BFA" w:rsidRDefault="00482BFA" w:rsidP="00482BFA">
      <w:pPr>
        <w:ind w:left="4962" w:right="-1"/>
        <w:jc w:val="center"/>
        <w:rPr>
          <w:rFonts w:ascii="Arial" w:hAnsi="Arial" w:cs="Arial"/>
          <w:sz w:val="24"/>
          <w:szCs w:val="24"/>
        </w:rPr>
      </w:pPr>
      <w:r w:rsidRPr="00482BFA">
        <w:rPr>
          <w:rFonts w:ascii="Arial" w:hAnsi="Arial" w:cs="Arial"/>
          <w:sz w:val="24"/>
          <w:szCs w:val="24"/>
        </w:rPr>
        <w:t>к постановлению администрации</w:t>
      </w:r>
    </w:p>
    <w:p w:rsidR="00482BFA" w:rsidRPr="00482BFA" w:rsidRDefault="00482BFA" w:rsidP="00482BFA">
      <w:pPr>
        <w:ind w:left="4962" w:right="-1"/>
        <w:jc w:val="center"/>
        <w:rPr>
          <w:rFonts w:ascii="Arial" w:hAnsi="Arial" w:cs="Arial"/>
          <w:sz w:val="24"/>
          <w:szCs w:val="24"/>
        </w:rPr>
      </w:pPr>
      <w:r w:rsidRPr="00482BFA">
        <w:rPr>
          <w:rFonts w:ascii="Arial" w:hAnsi="Arial" w:cs="Arial"/>
          <w:sz w:val="24"/>
          <w:szCs w:val="24"/>
        </w:rPr>
        <w:t>Муравльского сельского поселения Троснянского района Орловской области</w:t>
      </w:r>
    </w:p>
    <w:p w:rsidR="00482BFA" w:rsidRPr="00482BFA" w:rsidRDefault="00482BFA" w:rsidP="00482BFA">
      <w:pPr>
        <w:ind w:left="4962" w:right="566"/>
        <w:jc w:val="center"/>
        <w:rPr>
          <w:rFonts w:ascii="Arial" w:hAnsi="Arial" w:cs="Arial"/>
          <w:sz w:val="24"/>
          <w:szCs w:val="24"/>
        </w:rPr>
      </w:pPr>
      <w:r w:rsidRPr="00482BFA">
        <w:rPr>
          <w:rFonts w:ascii="Arial" w:hAnsi="Arial" w:cs="Arial"/>
          <w:sz w:val="24"/>
          <w:szCs w:val="24"/>
        </w:rPr>
        <w:t xml:space="preserve">    от 17.01.2018 № 2</w:t>
      </w:r>
    </w:p>
    <w:p w:rsidR="00482BFA" w:rsidRPr="00762E35" w:rsidRDefault="00482BFA" w:rsidP="00482BFA">
      <w:pPr>
        <w:ind w:left="4962" w:right="566"/>
        <w:jc w:val="center"/>
        <w:rPr>
          <w:sz w:val="24"/>
          <w:szCs w:val="24"/>
        </w:rPr>
      </w:pPr>
    </w:p>
    <w:p w:rsidR="00482BFA" w:rsidRPr="00762E35" w:rsidRDefault="00482BFA" w:rsidP="00482BFA">
      <w:pPr>
        <w:ind w:left="4962" w:right="566"/>
        <w:jc w:val="center"/>
        <w:rPr>
          <w:sz w:val="24"/>
          <w:szCs w:val="24"/>
        </w:rPr>
      </w:pPr>
    </w:p>
    <w:p w:rsidR="00482BFA" w:rsidRPr="00762E35" w:rsidRDefault="00482BFA" w:rsidP="00482BFA">
      <w:pPr>
        <w:pStyle w:val="ConsPlusTitle"/>
        <w:widowControl/>
        <w:jc w:val="center"/>
        <w:rPr>
          <w:b w:val="0"/>
          <w:color w:val="000000"/>
          <w:sz w:val="24"/>
          <w:szCs w:val="24"/>
        </w:rPr>
      </w:pPr>
      <w:r w:rsidRPr="00762E35">
        <w:rPr>
          <w:b w:val="0"/>
          <w:color w:val="000000"/>
          <w:sz w:val="24"/>
          <w:szCs w:val="24"/>
        </w:rPr>
        <w:t>ПОРЯДОК</w:t>
      </w:r>
    </w:p>
    <w:p w:rsidR="00482BFA" w:rsidRPr="00762E35" w:rsidRDefault="00482BFA" w:rsidP="00482BFA">
      <w:pPr>
        <w:pStyle w:val="ConsPlusTitle"/>
        <w:widowControl/>
        <w:jc w:val="center"/>
        <w:rPr>
          <w:b w:val="0"/>
          <w:color w:val="000000"/>
          <w:sz w:val="24"/>
          <w:szCs w:val="24"/>
        </w:rPr>
      </w:pPr>
      <w:r w:rsidRPr="00762E35">
        <w:rPr>
          <w:b w:val="0"/>
          <w:color w:val="000000"/>
          <w:sz w:val="24"/>
          <w:szCs w:val="24"/>
        </w:rPr>
        <w:t>санкционирования оплаты денежных обязательств получателей</w:t>
      </w:r>
    </w:p>
    <w:p w:rsidR="00482BFA" w:rsidRPr="00762E35" w:rsidRDefault="00482BFA" w:rsidP="00482BFA">
      <w:pPr>
        <w:pStyle w:val="ConsPlusTitle"/>
        <w:widowControl/>
        <w:jc w:val="center"/>
        <w:rPr>
          <w:b w:val="0"/>
          <w:color w:val="000000"/>
          <w:sz w:val="24"/>
          <w:szCs w:val="24"/>
        </w:rPr>
      </w:pPr>
      <w:r w:rsidRPr="00762E35">
        <w:rPr>
          <w:b w:val="0"/>
          <w:color w:val="000000"/>
          <w:sz w:val="24"/>
          <w:szCs w:val="24"/>
        </w:rPr>
        <w:t>средств бюджета  сельского поселения и администраторов источников финансирования дефицита бюджета сельского поселения</w:t>
      </w:r>
    </w:p>
    <w:p w:rsidR="00482BFA" w:rsidRPr="00762E35" w:rsidRDefault="00482BFA" w:rsidP="00482BFA">
      <w:pPr>
        <w:pStyle w:val="ConsPlusTitle"/>
        <w:widowControl/>
        <w:jc w:val="center"/>
        <w:rPr>
          <w:color w:val="000000"/>
          <w:sz w:val="24"/>
          <w:szCs w:val="24"/>
        </w:rPr>
      </w:pPr>
    </w:p>
    <w:p w:rsidR="00482BFA" w:rsidRPr="00762E35" w:rsidRDefault="00482BFA" w:rsidP="00482BFA">
      <w:pPr>
        <w:pStyle w:val="ConsPlusNormal"/>
        <w:widowControl/>
        <w:ind w:firstLine="540"/>
        <w:jc w:val="both"/>
        <w:rPr>
          <w:color w:val="000000"/>
          <w:sz w:val="24"/>
          <w:szCs w:val="24"/>
        </w:rPr>
      </w:pPr>
      <w:r w:rsidRPr="00762E35">
        <w:rPr>
          <w:color w:val="000000"/>
          <w:sz w:val="24"/>
          <w:szCs w:val="24"/>
        </w:rPr>
        <w:t>1. Настоящий Порядок разработан на основании статей 219 и 219.2 Бюджетного кодекса Российской Федерации, пункта 5 подпункта 6</w:t>
      </w:r>
      <w:r w:rsidRPr="00762E35">
        <w:rPr>
          <w:sz w:val="24"/>
          <w:szCs w:val="24"/>
        </w:rPr>
        <w:t xml:space="preserve"> Положения «О бюджетном процессе в Муравльском сельском пос</w:t>
      </w:r>
      <w:r>
        <w:rPr>
          <w:sz w:val="24"/>
          <w:szCs w:val="24"/>
        </w:rPr>
        <w:t>елении</w:t>
      </w:r>
      <w:r w:rsidRPr="00762E35">
        <w:rPr>
          <w:sz w:val="24"/>
          <w:szCs w:val="24"/>
        </w:rPr>
        <w:t>», утвержденным решением Муравльского</w:t>
      </w:r>
      <w:r>
        <w:rPr>
          <w:sz w:val="24"/>
          <w:szCs w:val="24"/>
        </w:rPr>
        <w:t xml:space="preserve"> с</w:t>
      </w:r>
      <w:r w:rsidRPr="00762E35">
        <w:rPr>
          <w:sz w:val="24"/>
          <w:szCs w:val="24"/>
        </w:rPr>
        <w:t xml:space="preserve">ельского Совета народных депутатов от 31 октября            2013 года № 111 </w:t>
      </w:r>
      <w:r w:rsidRPr="00762E35">
        <w:rPr>
          <w:color w:val="000000"/>
          <w:sz w:val="24"/>
          <w:szCs w:val="24"/>
        </w:rPr>
        <w:t>и устанавливает порядок санкционирования Управлением Федерального казначейства по Орловской области (далее – УФК) оплаты за счет средств бюджета Муравльского сельского поселения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482BFA" w:rsidRPr="00762E35" w:rsidRDefault="00482BFA" w:rsidP="00482BFA">
      <w:pPr>
        <w:pStyle w:val="ConsPlusNormal"/>
        <w:widowControl/>
        <w:ind w:firstLine="540"/>
        <w:jc w:val="both"/>
        <w:rPr>
          <w:sz w:val="24"/>
          <w:szCs w:val="24"/>
        </w:rPr>
      </w:pPr>
      <w:r w:rsidRPr="00762E35">
        <w:rPr>
          <w:sz w:val="24"/>
          <w:szCs w:val="24"/>
        </w:rPr>
        <w:t xml:space="preserve">2. Для оплаты денежных обязательств получатели средств </w:t>
      </w:r>
      <w:r w:rsidRPr="00762E35">
        <w:rPr>
          <w:color w:val="000000"/>
          <w:sz w:val="24"/>
          <w:szCs w:val="24"/>
        </w:rPr>
        <w:t>бюджета  сельского поселения и администраторы источников финансирования дефицита бюджета сельского поселения</w:t>
      </w:r>
      <w:r w:rsidRPr="00762E35">
        <w:rPr>
          <w:sz w:val="24"/>
          <w:szCs w:val="24"/>
        </w:rPr>
        <w:t xml:space="preserve"> представляют в УФК по месту обслуживания лицевого счета получателя бюджетных средств (администратора </w:t>
      </w:r>
      <w:r w:rsidRPr="00762E35">
        <w:rPr>
          <w:color w:val="000000"/>
          <w:sz w:val="24"/>
          <w:szCs w:val="24"/>
        </w:rPr>
        <w:t>источников финансирования дефицита бюджета сельского поселения</w:t>
      </w:r>
      <w:r w:rsidRPr="00762E35">
        <w:rPr>
          <w:sz w:val="24"/>
          <w:szCs w:val="24"/>
        </w:rPr>
        <w:t>),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 (далее - код по КФД 0531801),</w:t>
      </w:r>
      <w:r w:rsidRPr="00762E35">
        <w:rPr>
          <w:rFonts w:eastAsia="Calibri"/>
          <w:sz w:val="24"/>
          <w:szCs w:val="24"/>
        </w:rPr>
        <w:t xml:space="preserve"> </w:t>
      </w:r>
      <w:hyperlink r:id="rId5" w:history="1">
        <w:r w:rsidRPr="00762E35">
          <w:rPr>
            <w:rFonts w:eastAsia="Calibri"/>
            <w:sz w:val="24"/>
            <w:szCs w:val="24"/>
          </w:rPr>
          <w:t>Заявку</w:t>
        </w:r>
      </w:hyperlink>
      <w:r w:rsidRPr="00762E35">
        <w:rPr>
          <w:rFonts w:eastAsia="Calibri"/>
          <w:sz w:val="24"/>
          <w:szCs w:val="24"/>
        </w:rPr>
        <w:t xml:space="preserve"> на кассовый расход (сокращенную) (код формы по КФД 0531851), </w:t>
      </w:r>
      <w:hyperlink r:id="rId6" w:history="1">
        <w:r w:rsidRPr="00762E35">
          <w:rPr>
            <w:rFonts w:eastAsia="Calibri"/>
            <w:sz w:val="24"/>
            <w:szCs w:val="24"/>
          </w:rPr>
          <w:t>Заявку</w:t>
        </w:r>
      </w:hyperlink>
      <w:r w:rsidRPr="00762E35">
        <w:rPr>
          <w:rFonts w:eastAsia="Calibri"/>
          <w:sz w:val="24"/>
          <w:szCs w:val="24"/>
        </w:rPr>
        <w:t xml:space="preserve"> на получение наличных денег (код по КФД 0531802), </w:t>
      </w:r>
      <w:hyperlink r:id="rId7" w:history="1">
        <w:r w:rsidRPr="00762E35">
          <w:rPr>
            <w:rFonts w:eastAsia="Calibri"/>
            <w:sz w:val="24"/>
            <w:szCs w:val="24"/>
          </w:rPr>
          <w:t>Сводную заявку</w:t>
        </w:r>
      </w:hyperlink>
      <w:r w:rsidRPr="00762E35">
        <w:rPr>
          <w:rFonts w:eastAsia="Calibri"/>
          <w:sz w:val="24"/>
          <w:szCs w:val="24"/>
        </w:rPr>
        <w:t xml:space="preserve"> на кассовый расход (для уплаты налогов) (код формы по КФД 0531860), </w:t>
      </w:r>
      <w:r w:rsidRPr="00762E35">
        <w:rPr>
          <w:sz w:val="24"/>
          <w:szCs w:val="24"/>
        </w:rPr>
        <w:t>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 Федерации.</w:t>
      </w:r>
    </w:p>
    <w:p w:rsidR="00482BFA" w:rsidRPr="00762E35" w:rsidRDefault="00482BFA" w:rsidP="00482BFA">
      <w:pPr>
        <w:pStyle w:val="ConsPlusNormal"/>
        <w:ind w:firstLine="539"/>
        <w:contextualSpacing/>
        <w:jc w:val="both"/>
        <w:rPr>
          <w:sz w:val="24"/>
          <w:szCs w:val="24"/>
        </w:rPr>
      </w:pPr>
      <w:r w:rsidRPr="00762E35">
        <w:rPr>
          <w:sz w:val="24"/>
          <w:szCs w:val="24"/>
        </w:rPr>
        <w:t xml:space="preserve">3. УФК проверяет Заявку на соответствие установленной форме, наличие в ней реквизитов и показателей, предусмотренных </w:t>
      </w:r>
      <w:hyperlink w:anchor="P14" w:history="1">
        <w:r w:rsidRPr="00762E35">
          <w:rPr>
            <w:sz w:val="24"/>
            <w:szCs w:val="24"/>
          </w:rPr>
          <w:t>пунктом 4</w:t>
        </w:r>
      </w:hyperlink>
      <w:r w:rsidRPr="00762E35">
        <w:rPr>
          <w:sz w:val="24"/>
          <w:szCs w:val="24"/>
        </w:rPr>
        <w:t xml:space="preserve"> настоящего Порядка (с учетом положений </w:t>
      </w:r>
      <w:hyperlink w:anchor="P33" w:history="1">
        <w:r w:rsidRPr="00762E35">
          <w:rPr>
            <w:sz w:val="24"/>
            <w:szCs w:val="24"/>
          </w:rPr>
          <w:t>пункта 5</w:t>
        </w:r>
      </w:hyperlink>
      <w:r w:rsidRPr="00762E35">
        <w:rPr>
          <w:sz w:val="24"/>
          <w:szCs w:val="24"/>
        </w:rPr>
        <w:t xml:space="preserve"> настоящего Порядка), на соответствие требованиям, установленным </w:t>
      </w:r>
      <w:hyperlink w:anchor="P38" w:history="1">
        <w:r w:rsidRPr="00762E35">
          <w:rPr>
            <w:sz w:val="24"/>
            <w:szCs w:val="24"/>
          </w:rPr>
          <w:t>пунктами 6</w:t>
        </w:r>
      </w:hyperlink>
      <w:r w:rsidRPr="00762E35">
        <w:rPr>
          <w:sz w:val="24"/>
          <w:szCs w:val="24"/>
        </w:rPr>
        <w:t xml:space="preserve">, </w:t>
      </w:r>
      <w:hyperlink w:anchor="P64" w:history="1">
        <w:r w:rsidRPr="00762E35">
          <w:rPr>
            <w:sz w:val="24"/>
            <w:szCs w:val="24"/>
          </w:rPr>
          <w:t>7</w:t>
        </w:r>
      </w:hyperlink>
      <w:r w:rsidRPr="00762E35">
        <w:rPr>
          <w:sz w:val="24"/>
          <w:szCs w:val="24"/>
        </w:rPr>
        <w:t xml:space="preserve">, и </w:t>
      </w:r>
      <w:hyperlink w:anchor="P74" w:history="1">
        <w:r w:rsidRPr="00762E35">
          <w:rPr>
            <w:sz w:val="24"/>
            <w:szCs w:val="24"/>
          </w:rPr>
          <w:t>8</w:t>
        </w:r>
      </w:hyperlink>
      <w:r w:rsidRPr="00762E35">
        <w:rPr>
          <w:sz w:val="24"/>
          <w:szCs w:val="24"/>
        </w:rPr>
        <w:t xml:space="preserve"> настоящего Порядка:</w:t>
      </w:r>
    </w:p>
    <w:p w:rsidR="00482BFA" w:rsidRPr="00762E35" w:rsidRDefault="00482BFA" w:rsidP="00482BFA">
      <w:pPr>
        <w:pStyle w:val="ConsPlusNormal"/>
        <w:spacing w:before="220"/>
        <w:ind w:firstLine="539"/>
        <w:contextualSpacing/>
        <w:jc w:val="both"/>
        <w:rPr>
          <w:sz w:val="24"/>
          <w:szCs w:val="24"/>
        </w:rPr>
      </w:pPr>
      <w:r w:rsidRPr="00762E35">
        <w:rPr>
          <w:sz w:val="24"/>
          <w:szCs w:val="24"/>
        </w:rPr>
        <w:t xml:space="preserve">не позднее рабочего дня, следующего за днем представления получателем средств </w:t>
      </w:r>
      <w:r w:rsidRPr="00762E35">
        <w:rPr>
          <w:color w:val="000000"/>
          <w:sz w:val="24"/>
          <w:szCs w:val="24"/>
        </w:rPr>
        <w:t>бюджета  сельского поселения</w:t>
      </w:r>
      <w:r w:rsidRPr="00762E35">
        <w:rPr>
          <w:sz w:val="24"/>
          <w:szCs w:val="24"/>
        </w:rPr>
        <w:t xml:space="preserve"> (администратором источников финансирования дефицита </w:t>
      </w:r>
      <w:r w:rsidRPr="00762E35">
        <w:rPr>
          <w:color w:val="000000"/>
          <w:sz w:val="24"/>
          <w:szCs w:val="24"/>
        </w:rPr>
        <w:t>бюджета сельского поселения</w:t>
      </w:r>
      <w:r w:rsidRPr="00762E35">
        <w:rPr>
          <w:sz w:val="24"/>
          <w:szCs w:val="24"/>
        </w:rPr>
        <w:t>) Заявки в УФК;</w:t>
      </w:r>
    </w:p>
    <w:p w:rsidR="00482BFA" w:rsidRPr="00762E35" w:rsidRDefault="00482BFA" w:rsidP="00482BFA">
      <w:pPr>
        <w:pStyle w:val="ConsPlusNormal"/>
        <w:spacing w:before="220"/>
        <w:ind w:firstLine="539"/>
        <w:contextualSpacing/>
        <w:jc w:val="both"/>
        <w:rPr>
          <w:sz w:val="24"/>
          <w:szCs w:val="24"/>
        </w:rPr>
      </w:pPr>
      <w:bookmarkStart w:id="0" w:name="P14"/>
      <w:bookmarkEnd w:id="0"/>
      <w:r w:rsidRPr="00762E35">
        <w:rPr>
          <w:sz w:val="24"/>
          <w:szCs w:val="24"/>
        </w:rPr>
        <w:t>4. Заявка проверяется на наличие в ней следующих реквизитов и показателей:</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1) подписей, соответствующих имеющимся образцам, представленным получателем средств </w:t>
      </w:r>
      <w:r w:rsidRPr="00762E35">
        <w:rPr>
          <w:color w:val="000000"/>
          <w:sz w:val="24"/>
          <w:szCs w:val="24"/>
        </w:rPr>
        <w:t>бюджета сельского поселения</w:t>
      </w:r>
      <w:r w:rsidRPr="00762E35">
        <w:rPr>
          <w:sz w:val="24"/>
          <w:szCs w:val="24"/>
        </w:rPr>
        <w:t xml:space="preserve"> (администратором источников финансирования дефицита </w:t>
      </w:r>
      <w:r w:rsidRPr="00762E35">
        <w:rPr>
          <w:color w:val="000000"/>
          <w:sz w:val="24"/>
          <w:szCs w:val="24"/>
        </w:rPr>
        <w:t>бюджета сельского поселения</w:t>
      </w:r>
      <w:r w:rsidRPr="00762E35">
        <w:rPr>
          <w:sz w:val="24"/>
          <w:szCs w:val="24"/>
        </w:rPr>
        <w:t>) для открытия соответствующего лицевого счета;</w:t>
      </w:r>
    </w:p>
    <w:p w:rsidR="00482BFA" w:rsidRPr="00762E35" w:rsidRDefault="00482BFA" w:rsidP="00482BFA">
      <w:pPr>
        <w:pStyle w:val="ConsPlusNormal"/>
        <w:spacing w:before="220"/>
        <w:ind w:firstLine="540"/>
        <w:contextualSpacing/>
        <w:jc w:val="both"/>
        <w:rPr>
          <w:sz w:val="24"/>
          <w:szCs w:val="24"/>
        </w:rPr>
      </w:pPr>
      <w:r w:rsidRPr="00762E35">
        <w:rPr>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482BFA" w:rsidRPr="00762E35" w:rsidRDefault="00482BFA" w:rsidP="00482BFA">
      <w:pPr>
        <w:pStyle w:val="ConsPlusNormal"/>
        <w:spacing w:before="220"/>
        <w:ind w:firstLine="540"/>
        <w:contextualSpacing/>
        <w:jc w:val="both"/>
        <w:rPr>
          <w:sz w:val="24"/>
          <w:szCs w:val="24"/>
        </w:rPr>
      </w:pPr>
      <w:r w:rsidRPr="00762E35">
        <w:rPr>
          <w:sz w:val="24"/>
          <w:szCs w:val="24"/>
        </w:rPr>
        <w:lastRenderedPageBreak/>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кода мероприятия по информатизации (при наличии), а также текстового назначения платежа;</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4) суммы кассового расхода (кассовой выплаты) и кода валюты в соответствии с Общероссийским </w:t>
      </w:r>
      <w:hyperlink r:id="rId8" w:history="1">
        <w:r w:rsidRPr="00762E35">
          <w:rPr>
            <w:sz w:val="24"/>
            <w:szCs w:val="24"/>
          </w:rPr>
          <w:t>классификатором</w:t>
        </w:r>
      </w:hyperlink>
      <w:r w:rsidRPr="00762E35">
        <w:rPr>
          <w:sz w:val="24"/>
          <w:szCs w:val="24"/>
        </w:rPr>
        <w:t xml:space="preserve"> валют, в которой он должен быть произведен;</w:t>
      </w:r>
    </w:p>
    <w:p w:rsidR="00482BFA" w:rsidRPr="00762E35" w:rsidRDefault="00482BFA" w:rsidP="00482BFA">
      <w:pPr>
        <w:pStyle w:val="ConsPlusNormal"/>
        <w:spacing w:before="220"/>
        <w:ind w:firstLine="540"/>
        <w:contextualSpacing/>
        <w:jc w:val="both"/>
        <w:rPr>
          <w:sz w:val="24"/>
          <w:szCs w:val="24"/>
        </w:rPr>
      </w:pPr>
      <w:r w:rsidRPr="00762E35">
        <w:rPr>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482BFA" w:rsidRPr="00482BFA" w:rsidRDefault="00482BFA" w:rsidP="00482BFA">
      <w:pPr>
        <w:ind w:firstLine="540"/>
        <w:jc w:val="both"/>
        <w:rPr>
          <w:rFonts w:ascii="Arial" w:eastAsia="Calibri" w:hAnsi="Arial" w:cs="Arial"/>
          <w:sz w:val="24"/>
          <w:szCs w:val="24"/>
        </w:rPr>
      </w:pPr>
      <w:r w:rsidRPr="00482BFA">
        <w:rPr>
          <w:rFonts w:ascii="Arial" w:eastAsia="Calibri" w:hAnsi="Arial" w:cs="Arial"/>
          <w:sz w:val="24"/>
          <w:szCs w:val="24"/>
        </w:rPr>
        <w:t>6) вида средств;</w:t>
      </w:r>
    </w:p>
    <w:p w:rsidR="00482BFA" w:rsidRPr="00482BFA" w:rsidRDefault="00482BFA" w:rsidP="00482BFA">
      <w:pPr>
        <w:ind w:firstLine="539"/>
        <w:contextualSpacing/>
        <w:jc w:val="both"/>
        <w:rPr>
          <w:rFonts w:ascii="Arial" w:hAnsi="Arial" w:cs="Arial"/>
          <w:sz w:val="24"/>
          <w:szCs w:val="24"/>
        </w:rPr>
      </w:pPr>
      <w:r w:rsidRPr="00482BFA">
        <w:rPr>
          <w:rFonts w:ascii="Arial" w:hAnsi="Arial" w:cs="Arial"/>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482BFA" w:rsidRPr="00482BFA" w:rsidRDefault="00482BFA" w:rsidP="00482BFA">
      <w:pPr>
        <w:ind w:firstLine="539"/>
        <w:contextualSpacing/>
        <w:jc w:val="both"/>
        <w:rPr>
          <w:rFonts w:ascii="Arial" w:hAnsi="Arial" w:cs="Arial"/>
          <w:sz w:val="24"/>
          <w:szCs w:val="24"/>
        </w:rPr>
      </w:pPr>
      <w:r w:rsidRPr="00482BFA">
        <w:rPr>
          <w:rFonts w:ascii="Arial" w:hAnsi="Arial" w:cs="Arial"/>
          <w:sz w:val="24"/>
          <w:szCs w:val="24"/>
        </w:rPr>
        <w:t>8) номера учтенного в УФК бюджетного обязательства и номера денежного обязательства получателя средств обязательства бюджета (при наличии);</w:t>
      </w:r>
    </w:p>
    <w:p w:rsidR="00482BFA" w:rsidRPr="00762E35" w:rsidRDefault="00482BFA" w:rsidP="00482BFA">
      <w:pPr>
        <w:pStyle w:val="ConsPlusNormal"/>
        <w:ind w:firstLine="540"/>
        <w:contextualSpacing/>
        <w:jc w:val="both"/>
        <w:rPr>
          <w:sz w:val="24"/>
          <w:szCs w:val="24"/>
        </w:rPr>
      </w:pPr>
      <w:r w:rsidRPr="00762E35">
        <w:rPr>
          <w:sz w:val="24"/>
          <w:szCs w:val="24"/>
        </w:rPr>
        <w:t xml:space="preserve">9) номера и серии чека (при представлении Заявки на получение наличных денег (код по КФД </w:t>
      </w:r>
      <w:hyperlink r:id="rId9" w:history="1">
        <w:r w:rsidRPr="00762E35">
          <w:rPr>
            <w:sz w:val="24"/>
            <w:szCs w:val="24"/>
          </w:rPr>
          <w:t>0531802</w:t>
        </w:r>
      </w:hyperlink>
      <w:r w:rsidRPr="00762E35">
        <w:rPr>
          <w:sz w:val="24"/>
          <w:szCs w:val="24"/>
        </w:rPr>
        <w:t>);</w:t>
      </w:r>
    </w:p>
    <w:p w:rsidR="00482BFA" w:rsidRPr="00762E35" w:rsidRDefault="00482BFA" w:rsidP="00482BFA">
      <w:pPr>
        <w:pStyle w:val="ConsPlusNormal"/>
        <w:ind w:firstLine="540"/>
        <w:contextualSpacing/>
        <w:jc w:val="both"/>
        <w:rPr>
          <w:sz w:val="24"/>
          <w:szCs w:val="24"/>
        </w:rPr>
      </w:pPr>
      <w:r w:rsidRPr="00762E35">
        <w:rPr>
          <w:sz w:val="24"/>
          <w:szCs w:val="24"/>
        </w:rPr>
        <w:t xml:space="preserve">10) срока действия чека (при представлении Заявки на получение наличных денег (код по КФД </w:t>
      </w:r>
      <w:hyperlink r:id="rId10" w:history="1">
        <w:r w:rsidRPr="00762E35">
          <w:rPr>
            <w:sz w:val="24"/>
            <w:szCs w:val="24"/>
          </w:rPr>
          <w:t>0531802</w:t>
        </w:r>
      </w:hyperlink>
      <w:r w:rsidRPr="00762E35">
        <w:rPr>
          <w:sz w:val="24"/>
          <w:szCs w:val="24"/>
        </w:rPr>
        <w:t>);</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1" w:history="1">
        <w:r w:rsidRPr="00762E35">
          <w:rPr>
            <w:sz w:val="24"/>
            <w:szCs w:val="24"/>
          </w:rPr>
          <w:t>0531802</w:t>
        </w:r>
      </w:hyperlink>
      <w:r w:rsidRPr="00762E35">
        <w:rPr>
          <w:sz w:val="24"/>
          <w:szCs w:val="24"/>
        </w:rPr>
        <w:t>);</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2" w:history="1">
        <w:r w:rsidRPr="00762E35">
          <w:rPr>
            <w:sz w:val="24"/>
            <w:szCs w:val="24"/>
          </w:rPr>
          <w:t>0531802</w:t>
        </w:r>
      </w:hyperlink>
      <w:r w:rsidRPr="00762E35">
        <w:rPr>
          <w:sz w:val="24"/>
          <w:szCs w:val="24"/>
        </w:rPr>
        <w:t>);</w:t>
      </w:r>
    </w:p>
    <w:p w:rsidR="00482BFA" w:rsidRPr="00762E35" w:rsidRDefault="00482BFA" w:rsidP="00482BFA">
      <w:pPr>
        <w:pStyle w:val="ConsPlusNormal"/>
        <w:spacing w:before="220"/>
        <w:ind w:firstLine="540"/>
        <w:contextualSpacing/>
        <w:jc w:val="both"/>
        <w:rPr>
          <w:sz w:val="24"/>
          <w:szCs w:val="24"/>
        </w:rPr>
      </w:pPr>
      <w:r w:rsidRPr="00762E35">
        <w:rPr>
          <w:sz w:val="24"/>
          <w:szCs w:val="24"/>
        </w:rPr>
        <w:t>13) данных для осуществления налоговых и иных обязательных платежей в бюджеты бюджетной системы Российской Федерации (при необходимости);</w:t>
      </w:r>
    </w:p>
    <w:p w:rsidR="00482BFA" w:rsidRPr="00762E35" w:rsidRDefault="00482BFA" w:rsidP="00482BFA">
      <w:pPr>
        <w:pStyle w:val="ConsPlusTitle"/>
        <w:widowControl/>
        <w:ind w:firstLine="567"/>
        <w:jc w:val="both"/>
        <w:rPr>
          <w:b w:val="0"/>
          <w:sz w:val="24"/>
          <w:szCs w:val="24"/>
        </w:rPr>
      </w:pPr>
      <w:bookmarkStart w:id="1" w:name="P28"/>
      <w:bookmarkEnd w:id="1"/>
      <w:r w:rsidRPr="00762E35">
        <w:rPr>
          <w:b w:val="0"/>
          <w:sz w:val="24"/>
          <w:szCs w:val="24"/>
        </w:rPr>
        <w:t xml:space="preserve">14) реквизитов (номер, дата) документов (предмета договора, (муниципального контракта, соглашения) (при наличии), предусмотренных Перечнем документов, на основании которых возникают бюджетные обязательства получателей средств </w:t>
      </w:r>
      <w:r w:rsidRPr="00762E35">
        <w:rPr>
          <w:b w:val="0"/>
          <w:color w:val="000000"/>
          <w:sz w:val="24"/>
          <w:szCs w:val="24"/>
        </w:rPr>
        <w:t>бюджета сельского поселения</w:t>
      </w:r>
      <w:r w:rsidRPr="00762E35">
        <w:rPr>
          <w:b w:val="0"/>
          <w:sz w:val="24"/>
          <w:szCs w:val="24"/>
        </w:rPr>
        <w:t xml:space="preserve">, согласно </w:t>
      </w:r>
      <w:hyperlink r:id="rId13" w:history="1">
        <w:r w:rsidRPr="00762E35">
          <w:rPr>
            <w:b w:val="0"/>
            <w:sz w:val="24"/>
            <w:szCs w:val="24"/>
          </w:rPr>
          <w:t xml:space="preserve">приложению </w:t>
        </w:r>
      </w:hyperlink>
      <w:r w:rsidRPr="00762E35">
        <w:rPr>
          <w:b w:val="0"/>
          <w:sz w:val="24"/>
          <w:szCs w:val="24"/>
        </w:rPr>
        <w:t xml:space="preserve">3 к Порядку учета бюджетных обязательств получателей средств </w:t>
      </w:r>
      <w:r w:rsidRPr="00762E35">
        <w:rPr>
          <w:b w:val="0"/>
          <w:color w:val="000000"/>
          <w:sz w:val="24"/>
          <w:szCs w:val="24"/>
        </w:rPr>
        <w:t>бюджета сельского поселения</w:t>
      </w:r>
      <w:r w:rsidRPr="00762E35">
        <w:rPr>
          <w:b w:val="0"/>
          <w:sz w:val="24"/>
          <w:szCs w:val="24"/>
        </w:rPr>
        <w:t xml:space="preserve"> утвержденного постановлением администрации  Муравльского сельского поселения Троснянского района Орловской области от 26 декабря 2016 г№ 57 (далее - Перечень документов) и </w:t>
      </w:r>
      <w:r w:rsidRPr="00762E35">
        <w:rPr>
          <w:b w:val="0"/>
          <w:color w:val="000000"/>
          <w:sz w:val="24"/>
          <w:szCs w:val="24"/>
        </w:rPr>
        <w:t xml:space="preserve">документов, подтверждающих возникновение соответствующих денежных обязательств, предусмотренных графой 2 </w:t>
      </w:r>
      <w:r w:rsidRPr="00762E35">
        <w:rPr>
          <w:b w:val="0"/>
          <w:sz w:val="24"/>
          <w:szCs w:val="24"/>
        </w:rPr>
        <w:t xml:space="preserve">Приложения 3 к Порядку учета денежных обязательств получателей средств </w:t>
      </w:r>
      <w:r w:rsidRPr="00762E35">
        <w:rPr>
          <w:b w:val="0"/>
          <w:color w:val="000000"/>
          <w:sz w:val="24"/>
          <w:szCs w:val="24"/>
        </w:rPr>
        <w:t>бюджета сельского поселения</w:t>
      </w:r>
      <w:r w:rsidRPr="00762E35">
        <w:rPr>
          <w:b w:val="0"/>
          <w:sz w:val="24"/>
          <w:szCs w:val="24"/>
        </w:rPr>
        <w:t xml:space="preserve">, утвержденного постановлением администрации Муравльского сельского поселения Троснянского района Орловской области от  16 ноября 2017 года №26 предоставляемых получателями средств </w:t>
      </w:r>
      <w:r w:rsidRPr="00762E35">
        <w:rPr>
          <w:b w:val="0"/>
          <w:color w:val="000000"/>
          <w:sz w:val="24"/>
          <w:szCs w:val="24"/>
        </w:rPr>
        <w:t>бюджета сельского поселения</w:t>
      </w:r>
      <w:r w:rsidRPr="00762E35">
        <w:rPr>
          <w:b w:val="0"/>
          <w:sz w:val="24"/>
          <w:szCs w:val="24"/>
        </w:rPr>
        <w:t xml:space="preserve"> при постановке на учет бюджетных обязательств.</w:t>
      </w:r>
    </w:p>
    <w:p w:rsidR="00482BFA" w:rsidRPr="00482BFA" w:rsidRDefault="00482BFA" w:rsidP="00482BFA">
      <w:pPr>
        <w:ind w:firstLine="851"/>
        <w:contextualSpacing/>
        <w:jc w:val="both"/>
        <w:rPr>
          <w:rFonts w:ascii="Arial" w:eastAsia="Calibri" w:hAnsi="Arial" w:cs="Arial"/>
          <w:sz w:val="24"/>
          <w:szCs w:val="24"/>
        </w:rPr>
      </w:pPr>
      <w:r w:rsidRPr="00482BFA">
        <w:rPr>
          <w:rFonts w:ascii="Arial" w:hAnsi="Arial" w:cs="Arial"/>
          <w:color w:val="000000"/>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и или счет-фактура), оказании услуг (счет и  (или) акт оказания услуг, и  (или)  счет фактура и (или) акт о предоставлении прав), соглашение о 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r w:rsidRPr="00482BFA">
        <w:rPr>
          <w:rFonts w:ascii="Arial" w:hAnsi="Arial" w:cs="Arial"/>
          <w:sz w:val="24"/>
          <w:szCs w:val="24"/>
        </w:rPr>
        <w:t xml:space="preserve">Приложения 3 к Порядку учета </w:t>
      </w:r>
      <w:r w:rsidRPr="00482BFA">
        <w:rPr>
          <w:rFonts w:ascii="Arial" w:hAnsi="Arial" w:cs="Arial"/>
          <w:sz w:val="24"/>
          <w:szCs w:val="24"/>
        </w:rPr>
        <w:lastRenderedPageBreak/>
        <w:t xml:space="preserve">денежных обязательств получателей средств </w:t>
      </w:r>
      <w:r w:rsidRPr="00482BFA">
        <w:rPr>
          <w:rFonts w:ascii="Arial" w:hAnsi="Arial" w:cs="Arial"/>
          <w:color w:val="000000"/>
          <w:sz w:val="24"/>
          <w:szCs w:val="24"/>
        </w:rPr>
        <w:t>бюджета сельского поселения</w:t>
      </w:r>
      <w:r w:rsidRPr="00482BFA">
        <w:rPr>
          <w:rFonts w:ascii="Arial" w:hAnsi="Arial" w:cs="Arial"/>
          <w:sz w:val="24"/>
          <w:szCs w:val="24"/>
        </w:rPr>
        <w:t xml:space="preserve">, утвержденного постановлением  администрации Муравльского сельского поселения Троснянского района Орловской области от  16 ноября 2017 года №26 </w:t>
      </w:r>
      <w:r w:rsidRPr="00482BFA">
        <w:rPr>
          <w:rFonts w:ascii="Arial" w:eastAsia="Calibri" w:hAnsi="Arial" w:cs="Arial"/>
          <w:sz w:val="24"/>
          <w:szCs w:val="24"/>
        </w:rPr>
        <w:t>(далее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482BFA" w:rsidRPr="00482BFA" w:rsidRDefault="00482BFA" w:rsidP="00482BFA">
      <w:pPr>
        <w:ind w:firstLine="540"/>
        <w:contextualSpacing/>
        <w:jc w:val="both"/>
        <w:rPr>
          <w:rFonts w:ascii="Arial" w:hAnsi="Arial" w:cs="Arial"/>
          <w:color w:val="000000"/>
          <w:sz w:val="24"/>
          <w:szCs w:val="24"/>
        </w:rPr>
      </w:pPr>
      <w:bookmarkStart w:id="2" w:name="P32"/>
      <w:bookmarkStart w:id="3" w:name="P33"/>
      <w:bookmarkEnd w:id="2"/>
      <w:bookmarkEnd w:id="3"/>
      <w:r w:rsidRPr="00482BFA">
        <w:rPr>
          <w:rFonts w:ascii="Arial" w:hAnsi="Arial" w:cs="Arial"/>
          <w:sz w:val="24"/>
          <w:szCs w:val="24"/>
        </w:rPr>
        <w:t>5.</w:t>
      </w:r>
      <w:r w:rsidRPr="00482BFA">
        <w:rPr>
          <w:rFonts w:ascii="Arial" w:hAnsi="Arial" w:cs="Arial"/>
          <w:color w:val="000000"/>
          <w:sz w:val="24"/>
          <w:szCs w:val="24"/>
        </w:rPr>
        <w:t xml:space="preserve"> Требования </w:t>
      </w:r>
      <w:hyperlink r:id="rId14" w:history="1">
        <w:r w:rsidRPr="00482BFA">
          <w:rPr>
            <w:rStyle w:val="ab"/>
            <w:rFonts w:ascii="Arial" w:hAnsi="Arial" w:cs="Arial"/>
            <w:color w:val="000000"/>
            <w:sz w:val="24"/>
            <w:szCs w:val="24"/>
          </w:rPr>
          <w:t>подпунктов 14</w:t>
        </w:r>
      </w:hyperlink>
      <w:r w:rsidRPr="00482BFA">
        <w:rPr>
          <w:rFonts w:ascii="Arial" w:hAnsi="Arial" w:cs="Arial"/>
          <w:color w:val="000000"/>
          <w:sz w:val="24"/>
          <w:szCs w:val="24"/>
        </w:rPr>
        <w:t xml:space="preserve"> и </w:t>
      </w:r>
      <w:hyperlink r:id="rId15" w:history="1">
        <w:r w:rsidRPr="00482BFA">
          <w:rPr>
            <w:rStyle w:val="ab"/>
            <w:rFonts w:ascii="Arial" w:hAnsi="Arial" w:cs="Arial"/>
            <w:color w:val="000000"/>
            <w:sz w:val="24"/>
            <w:szCs w:val="24"/>
          </w:rPr>
          <w:t>15 пункта 4</w:t>
        </w:r>
      </w:hyperlink>
      <w:r w:rsidRPr="00482BFA">
        <w:rPr>
          <w:rFonts w:ascii="Arial" w:hAnsi="Arial" w:cs="Arial"/>
          <w:color w:val="000000"/>
          <w:sz w:val="24"/>
          <w:szCs w:val="24"/>
        </w:rPr>
        <w:t xml:space="preserve"> настоящего Порядка не применяются в отношении:</w:t>
      </w:r>
    </w:p>
    <w:p w:rsidR="00482BFA" w:rsidRPr="00482BFA" w:rsidRDefault="00F26F19" w:rsidP="00482BFA">
      <w:pPr>
        <w:ind w:firstLine="540"/>
        <w:contextualSpacing/>
        <w:jc w:val="both"/>
        <w:rPr>
          <w:rFonts w:ascii="Arial" w:hAnsi="Arial" w:cs="Arial"/>
          <w:color w:val="000000"/>
          <w:sz w:val="24"/>
          <w:szCs w:val="24"/>
        </w:rPr>
      </w:pPr>
      <w:hyperlink r:id="rId16" w:history="1">
        <w:r w:rsidR="00482BFA" w:rsidRPr="00482BFA">
          <w:rPr>
            <w:rStyle w:val="ab"/>
            <w:rFonts w:ascii="Arial" w:hAnsi="Arial" w:cs="Arial"/>
            <w:color w:val="000000"/>
            <w:sz w:val="24"/>
            <w:szCs w:val="24"/>
          </w:rPr>
          <w:t>Заявки</w:t>
        </w:r>
      </w:hyperlink>
      <w:r w:rsidR="00482BFA" w:rsidRPr="00482BFA">
        <w:rPr>
          <w:rFonts w:ascii="Arial" w:hAnsi="Arial" w:cs="Arial"/>
          <w:color w:val="000000"/>
          <w:sz w:val="24"/>
          <w:szCs w:val="24"/>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482BFA" w:rsidRPr="00482BFA" w:rsidRDefault="00F26F19" w:rsidP="00482BFA">
      <w:pPr>
        <w:ind w:firstLine="540"/>
        <w:contextualSpacing/>
        <w:jc w:val="both"/>
        <w:rPr>
          <w:rFonts w:ascii="Arial" w:hAnsi="Arial" w:cs="Arial"/>
          <w:color w:val="000000"/>
          <w:sz w:val="24"/>
          <w:szCs w:val="24"/>
        </w:rPr>
      </w:pPr>
      <w:hyperlink r:id="rId17" w:history="1">
        <w:r w:rsidR="00482BFA" w:rsidRPr="00482BFA">
          <w:rPr>
            <w:rStyle w:val="ab"/>
            <w:rFonts w:ascii="Arial" w:hAnsi="Arial" w:cs="Arial"/>
            <w:color w:val="000000"/>
            <w:sz w:val="24"/>
            <w:szCs w:val="24"/>
          </w:rPr>
          <w:t>Заявки</w:t>
        </w:r>
      </w:hyperlink>
      <w:r w:rsidR="00482BFA" w:rsidRPr="00482BFA">
        <w:rPr>
          <w:rFonts w:ascii="Arial" w:hAnsi="Arial" w:cs="Arial"/>
          <w:color w:val="000000"/>
          <w:sz w:val="24"/>
          <w:szCs w:val="24"/>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 поселения от главного распорядителя (распорядителя) средств бюджета сельского поселения в иностранной валюте;</w:t>
      </w:r>
    </w:p>
    <w:p w:rsidR="00482BFA" w:rsidRPr="00482BFA" w:rsidRDefault="00F26F19" w:rsidP="00482BFA">
      <w:pPr>
        <w:ind w:firstLine="540"/>
        <w:contextualSpacing/>
        <w:jc w:val="both"/>
        <w:rPr>
          <w:rFonts w:ascii="Arial" w:hAnsi="Arial" w:cs="Arial"/>
          <w:color w:val="000000"/>
          <w:sz w:val="24"/>
          <w:szCs w:val="24"/>
        </w:rPr>
      </w:pPr>
      <w:hyperlink r:id="rId18" w:history="1">
        <w:r w:rsidR="00482BFA" w:rsidRPr="00482BFA">
          <w:rPr>
            <w:rStyle w:val="ab"/>
            <w:rFonts w:ascii="Arial" w:hAnsi="Arial" w:cs="Arial"/>
            <w:color w:val="000000"/>
            <w:sz w:val="24"/>
            <w:szCs w:val="24"/>
          </w:rPr>
          <w:t>Заявки</w:t>
        </w:r>
      </w:hyperlink>
      <w:r w:rsidR="00482BFA" w:rsidRPr="00482BFA">
        <w:rPr>
          <w:rFonts w:ascii="Arial" w:hAnsi="Arial" w:cs="Arial"/>
          <w:color w:val="000000"/>
          <w:sz w:val="24"/>
          <w:szCs w:val="24"/>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482BFA" w:rsidRPr="00482BFA" w:rsidRDefault="00F26F19" w:rsidP="00482BFA">
      <w:pPr>
        <w:ind w:firstLine="540"/>
        <w:contextualSpacing/>
        <w:jc w:val="both"/>
        <w:rPr>
          <w:rFonts w:ascii="Arial" w:hAnsi="Arial" w:cs="Arial"/>
          <w:color w:val="000000"/>
          <w:sz w:val="24"/>
          <w:szCs w:val="24"/>
        </w:rPr>
      </w:pPr>
      <w:hyperlink r:id="rId19" w:history="1">
        <w:r w:rsidR="00482BFA" w:rsidRPr="00482BFA">
          <w:rPr>
            <w:rStyle w:val="ab"/>
            <w:rFonts w:ascii="Arial" w:hAnsi="Arial" w:cs="Arial"/>
            <w:color w:val="000000"/>
            <w:sz w:val="24"/>
            <w:szCs w:val="24"/>
          </w:rPr>
          <w:t>Заявки</w:t>
        </w:r>
      </w:hyperlink>
      <w:r w:rsidR="00482BFA" w:rsidRPr="00482BFA">
        <w:rPr>
          <w:rFonts w:ascii="Arial" w:hAnsi="Arial" w:cs="Arial"/>
          <w:color w:val="000000"/>
          <w:sz w:val="24"/>
          <w:szCs w:val="24"/>
        </w:rPr>
        <w:t xml:space="preserve"> на кассовый расход при перечислении субсидий на оплату труда адвокатов Орловской области </w:t>
      </w:r>
      <w:r w:rsidR="00482BFA" w:rsidRPr="00482BFA">
        <w:rPr>
          <w:rFonts w:ascii="Arial" w:hAnsi="Arial" w:cs="Arial"/>
          <w:sz w:val="24"/>
          <w:szCs w:val="24"/>
        </w:rPr>
        <w:t>являющимися участниками государственной системы бесплатной юридической помощи</w:t>
      </w:r>
      <w:r w:rsidR="00482BFA" w:rsidRPr="00482BFA">
        <w:rPr>
          <w:rFonts w:ascii="Arial" w:hAnsi="Arial" w:cs="Arial"/>
          <w:color w:val="000000"/>
          <w:sz w:val="24"/>
          <w:szCs w:val="24"/>
        </w:rPr>
        <w:t xml:space="preserve"> и компенсации их расходов;</w:t>
      </w:r>
    </w:p>
    <w:p w:rsidR="00482BFA" w:rsidRPr="00482BFA" w:rsidRDefault="00F26F19" w:rsidP="00482BFA">
      <w:pPr>
        <w:ind w:firstLine="540"/>
        <w:contextualSpacing/>
        <w:jc w:val="both"/>
        <w:rPr>
          <w:rFonts w:ascii="Arial" w:hAnsi="Arial" w:cs="Arial"/>
          <w:color w:val="000000"/>
          <w:sz w:val="24"/>
          <w:szCs w:val="24"/>
        </w:rPr>
      </w:pPr>
      <w:hyperlink r:id="rId20" w:history="1">
        <w:r w:rsidR="00482BFA" w:rsidRPr="00482BFA">
          <w:rPr>
            <w:rStyle w:val="ab"/>
            <w:rFonts w:ascii="Arial" w:hAnsi="Arial" w:cs="Arial"/>
            <w:color w:val="000000"/>
            <w:sz w:val="24"/>
            <w:szCs w:val="24"/>
          </w:rPr>
          <w:t>Заявки</w:t>
        </w:r>
      </w:hyperlink>
      <w:r w:rsidR="00482BFA" w:rsidRPr="00482BFA">
        <w:rPr>
          <w:rFonts w:ascii="Arial" w:hAnsi="Arial" w:cs="Arial"/>
          <w:color w:val="000000"/>
          <w:sz w:val="24"/>
          <w:szCs w:val="24"/>
        </w:rPr>
        <w:t xml:space="preserve"> на получение наличных денег (код по КФД 0531802) (</w:t>
      </w:r>
      <w:hyperlink r:id="rId21" w:history="1">
        <w:r w:rsidR="00482BFA" w:rsidRPr="00482BFA">
          <w:rPr>
            <w:rStyle w:val="ab"/>
            <w:rFonts w:ascii="Arial" w:hAnsi="Arial" w:cs="Arial"/>
            <w:color w:val="000000"/>
            <w:sz w:val="24"/>
            <w:szCs w:val="24"/>
          </w:rPr>
          <w:t>Заявки</w:t>
        </w:r>
      </w:hyperlink>
      <w:r w:rsidR="00482BFA" w:rsidRPr="00482BFA">
        <w:rPr>
          <w:rFonts w:ascii="Arial" w:hAnsi="Arial" w:cs="Arial"/>
          <w:color w:val="000000"/>
          <w:sz w:val="24"/>
          <w:szCs w:val="24"/>
        </w:rPr>
        <w:t xml:space="preserve"> на получение денежных средств, перечисляемых на карту (код формы по КФД 0531243).</w:t>
      </w:r>
    </w:p>
    <w:p w:rsidR="00482BFA" w:rsidRPr="00482BFA" w:rsidRDefault="00482BFA" w:rsidP="00482BFA">
      <w:pPr>
        <w:ind w:firstLine="540"/>
        <w:contextualSpacing/>
        <w:jc w:val="both"/>
        <w:rPr>
          <w:rFonts w:ascii="Arial" w:hAnsi="Arial" w:cs="Arial"/>
          <w:color w:val="000000"/>
          <w:sz w:val="24"/>
          <w:szCs w:val="24"/>
        </w:rPr>
      </w:pPr>
      <w:r w:rsidRPr="00482BFA">
        <w:rPr>
          <w:rFonts w:ascii="Arial" w:hAnsi="Arial" w:cs="Arial"/>
          <w:color w:val="000000"/>
          <w:sz w:val="24"/>
          <w:szCs w:val="24"/>
        </w:rPr>
        <w:t xml:space="preserve">Требования </w:t>
      </w:r>
      <w:hyperlink r:id="rId22" w:history="1">
        <w:r w:rsidRPr="00482BFA">
          <w:rPr>
            <w:rStyle w:val="ab"/>
            <w:rFonts w:ascii="Arial" w:hAnsi="Arial" w:cs="Arial"/>
            <w:color w:val="000000"/>
            <w:sz w:val="24"/>
            <w:szCs w:val="24"/>
          </w:rPr>
          <w:t>подпункта 14 пункта 4</w:t>
        </w:r>
      </w:hyperlink>
      <w:r w:rsidRPr="00482BFA">
        <w:rPr>
          <w:rFonts w:ascii="Arial" w:hAnsi="Arial" w:cs="Arial"/>
          <w:color w:val="000000"/>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482BFA" w:rsidRPr="00482BFA" w:rsidRDefault="00482BFA" w:rsidP="00482BFA">
      <w:pPr>
        <w:ind w:firstLine="540"/>
        <w:contextualSpacing/>
        <w:jc w:val="both"/>
        <w:rPr>
          <w:rFonts w:ascii="Arial" w:hAnsi="Arial" w:cs="Arial"/>
          <w:color w:val="000000"/>
          <w:sz w:val="24"/>
          <w:szCs w:val="24"/>
        </w:rPr>
      </w:pPr>
      <w:r w:rsidRPr="00482BFA">
        <w:rPr>
          <w:rFonts w:ascii="Arial" w:hAnsi="Arial" w:cs="Arial"/>
          <w:color w:val="000000"/>
          <w:sz w:val="24"/>
          <w:szCs w:val="24"/>
        </w:rPr>
        <w:t xml:space="preserve">Требования </w:t>
      </w:r>
      <w:hyperlink r:id="rId23" w:history="1">
        <w:r w:rsidRPr="00482BFA">
          <w:rPr>
            <w:rStyle w:val="ab"/>
            <w:rFonts w:ascii="Arial" w:hAnsi="Arial" w:cs="Arial"/>
            <w:color w:val="000000"/>
            <w:sz w:val="24"/>
            <w:szCs w:val="24"/>
          </w:rPr>
          <w:t>подпункта 14 пункта 4</w:t>
        </w:r>
      </w:hyperlink>
      <w:r w:rsidRPr="00482BFA">
        <w:rPr>
          <w:rFonts w:ascii="Arial" w:hAnsi="Arial" w:cs="Arial"/>
          <w:color w:val="000000"/>
          <w:sz w:val="24"/>
          <w:szCs w:val="24"/>
        </w:rPr>
        <w:t xml:space="preserve"> настоящего Порядка не применяются в отношении Заявки на кассовый расход при:</w:t>
      </w:r>
    </w:p>
    <w:p w:rsidR="00482BFA" w:rsidRPr="00482BFA" w:rsidRDefault="00482BFA" w:rsidP="00482BFA">
      <w:pPr>
        <w:ind w:firstLine="540"/>
        <w:contextualSpacing/>
        <w:jc w:val="both"/>
        <w:rPr>
          <w:rFonts w:ascii="Arial" w:hAnsi="Arial" w:cs="Arial"/>
          <w:color w:val="000000"/>
          <w:sz w:val="24"/>
          <w:szCs w:val="24"/>
        </w:rPr>
      </w:pPr>
      <w:r w:rsidRPr="00482BFA">
        <w:rPr>
          <w:rFonts w:ascii="Arial" w:hAnsi="Arial" w:cs="Arial"/>
          <w:color w:val="000000"/>
          <w:sz w:val="24"/>
          <w:szCs w:val="24"/>
        </w:rPr>
        <w:t>осуществлении авансовых платежей в соответствии с условиями договора (муниципального контракта);</w:t>
      </w:r>
    </w:p>
    <w:p w:rsidR="00482BFA" w:rsidRPr="00482BFA" w:rsidRDefault="00482BFA" w:rsidP="00482BFA">
      <w:pPr>
        <w:ind w:firstLine="540"/>
        <w:contextualSpacing/>
        <w:jc w:val="both"/>
        <w:rPr>
          <w:rFonts w:ascii="Arial" w:hAnsi="Arial" w:cs="Arial"/>
          <w:color w:val="000000"/>
          <w:sz w:val="24"/>
          <w:szCs w:val="24"/>
        </w:rPr>
      </w:pPr>
      <w:r w:rsidRPr="00482BFA">
        <w:rPr>
          <w:rFonts w:ascii="Arial" w:hAnsi="Arial" w:cs="Arial"/>
          <w:color w:val="000000"/>
          <w:sz w:val="24"/>
          <w:szCs w:val="24"/>
        </w:rPr>
        <w:t>оплате по договору аренды;</w:t>
      </w:r>
    </w:p>
    <w:p w:rsidR="00482BFA" w:rsidRPr="00482BFA" w:rsidRDefault="00482BFA" w:rsidP="00482BFA">
      <w:pPr>
        <w:ind w:firstLine="540"/>
        <w:contextualSpacing/>
        <w:jc w:val="both"/>
        <w:rPr>
          <w:rFonts w:ascii="Arial" w:hAnsi="Arial" w:cs="Arial"/>
          <w:color w:val="000000"/>
          <w:sz w:val="24"/>
          <w:szCs w:val="24"/>
        </w:rPr>
      </w:pPr>
      <w:r w:rsidRPr="00482BFA">
        <w:rPr>
          <w:rFonts w:ascii="Arial" w:hAnsi="Arial" w:cs="Arial"/>
          <w:color w:val="000000"/>
          <w:sz w:val="24"/>
          <w:szCs w:val="24"/>
        </w:rPr>
        <w:t>перечислении средств в соответствии с соглашениями, предусмотренными настоящим Порядком;</w:t>
      </w:r>
    </w:p>
    <w:p w:rsidR="00482BFA" w:rsidRPr="00482BFA" w:rsidRDefault="00482BFA" w:rsidP="00482BFA">
      <w:pPr>
        <w:ind w:firstLine="540"/>
        <w:contextualSpacing/>
        <w:jc w:val="both"/>
        <w:rPr>
          <w:rFonts w:ascii="Arial" w:hAnsi="Arial" w:cs="Arial"/>
          <w:color w:val="000000"/>
          <w:sz w:val="24"/>
          <w:szCs w:val="24"/>
        </w:rPr>
      </w:pPr>
      <w:r w:rsidRPr="00482BFA">
        <w:rPr>
          <w:rFonts w:ascii="Arial" w:hAnsi="Arial" w:cs="Arial"/>
          <w:color w:val="000000"/>
          <w:sz w:val="24"/>
          <w:szCs w:val="24"/>
        </w:rPr>
        <w:t>перечислении средств в соответствии с нормативным правовым актом о предоставлении субсидии юридическому лицу;</w:t>
      </w:r>
    </w:p>
    <w:p w:rsidR="00482BFA" w:rsidRPr="00482BFA" w:rsidRDefault="00482BFA" w:rsidP="00482BFA">
      <w:pPr>
        <w:ind w:firstLine="539"/>
        <w:contextualSpacing/>
        <w:jc w:val="both"/>
        <w:rPr>
          <w:rFonts w:ascii="Arial" w:hAnsi="Arial" w:cs="Arial"/>
          <w:color w:val="000000"/>
          <w:sz w:val="24"/>
          <w:szCs w:val="24"/>
        </w:rPr>
      </w:pPr>
      <w:r w:rsidRPr="00482BFA">
        <w:rPr>
          <w:rFonts w:ascii="Arial" w:hAnsi="Arial" w:cs="Arial"/>
          <w:color w:val="000000"/>
          <w:sz w:val="24"/>
          <w:szCs w:val="24"/>
        </w:rPr>
        <w:t>перечислении средств в соответствии с нормативным правовым актом о предоставлении межбюджетного трансферта.</w:t>
      </w:r>
    </w:p>
    <w:p w:rsidR="00482BFA" w:rsidRPr="00482BFA" w:rsidRDefault="00482BFA" w:rsidP="00482BFA">
      <w:pPr>
        <w:ind w:firstLine="539"/>
        <w:contextualSpacing/>
        <w:jc w:val="both"/>
        <w:rPr>
          <w:rFonts w:ascii="Arial" w:hAnsi="Arial" w:cs="Arial"/>
          <w:sz w:val="24"/>
          <w:szCs w:val="24"/>
        </w:rPr>
      </w:pPr>
      <w:r w:rsidRPr="00482BFA">
        <w:rPr>
          <w:rFonts w:ascii="Arial" w:hAnsi="Arial" w:cs="Arial"/>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Pr="00482BFA">
        <w:rPr>
          <w:rFonts w:ascii="Arial" w:hAnsi="Arial" w:cs="Arial"/>
          <w:color w:val="000000"/>
          <w:sz w:val="24"/>
          <w:szCs w:val="24"/>
        </w:rPr>
        <w:t>бюджета сельского поселения</w:t>
      </w:r>
      <w:r w:rsidRPr="00482BFA">
        <w:rPr>
          <w:rFonts w:ascii="Arial" w:hAnsi="Arial" w:cs="Arial"/>
          <w:sz w:val="24"/>
          <w:szCs w:val="24"/>
        </w:rPr>
        <w:t xml:space="preserve"> (классификации источников финансирования дефицитов </w:t>
      </w:r>
      <w:r w:rsidRPr="00482BFA">
        <w:rPr>
          <w:rFonts w:ascii="Arial" w:hAnsi="Arial" w:cs="Arial"/>
          <w:color w:val="000000"/>
          <w:sz w:val="24"/>
          <w:szCs w:val="24"/>
        </w:rPr>
        <w:t xml:space="preserve">бюджета </w:t>
      </w:r>
      <w:r w:rsidRPr="00482BFA">
        <w:rPr>
          <w:rFonts w:ascii="Arial" w:hAnsi="Arial" w:cs="Arial"/>
          <w:color w:val="000000"/>
          <w:sz w:val="24"/>
          <w:szCs w:val="24"/>
        </w:rPr>
        <w:lastRenderedPageBreak/>
        <w:t>сельского поселения</w:t>
      </w:r>
      <w:r w:rsidRPr="00482BFA">
        <w:rPr>
          <w:rFonts w:ascii="Arial" w:hAnsi="Arial" w:cs="Arial"/>
          <w:sz w:val="24"/>
          <w:szCs w:val="24"/>
        </w:rPr>
        <w:t xml:space="preserve">) по денежным обязательствам в рамках одного бюджетного обязательства получателя средств </w:t>
      </w:r>
      <w:r w:rsidRPr="00482BFA">
        <w:rPr>
          <w:rFonts w:ascii="Arial" w:hAnsi="Arial" w:cs="Arial"/>
          <w:color w:val="000000"/>
          <w:sz w:val="24"/>
          <w:szCs w:val="24"/>
        </w:rPr>
        <w:t>бюджета сельского поселения</w:t>
      </w:r>
      <w:r w:rsidRPr="00482BFA">
        <w:rPr>
          <w:rFonts w:ascii="Arial" w:hAnsi="Arial" w:cs="Arial"/>
          <w:sz w:val="24"/>
          <w:szCs w:val="24"/>
        </w:rPr>
        <w:t xml:space="preserve"> (администратора источников финансирования дефицита </w:t>
      </w:r>
      <w:r w:rsidRPr="00482BFA">
        <w:rPr>
          <w:rFonts w:ascii="Arial" w:hAnsi="Arial" w:cs="Arial"/>
          <w:color w:val="000000"/>
          <w:sz w:val="24"/>
          <w:szCs w:val="24"/>
        </w:rPr>
        <w:t>бюджета сельского поселения</w:t>
      </w:r>
      <w:r w:rsidRPr="00482BFA">
        <w:rPr>
          <w:rFonts w:ascii="Arial" w:hAnsi="Arial" w:cs="Arial"/>
          <w:sz w:val="24"/>
          <w:szCs w:val="24"/>
        </w:rPr>
        <w:t>).</w:t>
      </w:r>
    </w:p>
    <w:p w:rsidR="00482BFA" w:rsidRPr="00762E35" w:rsidRDefault="00482BFA" w:rsidP="00482BFA">
      <w:pPr>
        <w:pStyle w:val="ConsPlusNormal"/>
        <w:widowControl/>
        <w:ind w:firstLine="540"/>
        <w:jc w:val="both"/>
        <w:rPr>
          <w:color w:val="000000"/>
          <w:sz w:val="24"/>
          <w:szCs w:val="24"/>
        </w:rPr>
      </w:pPr>
      <w:bookmarkStart w:id="4" w:name="P38"/>
      <w:bookmarkEnd w:id="4"/>
      <w:r w:rsidRPr="00762E35">
        <w:rPr>
          <w:color w:val="000000"/>
          <w:sz w:val="24"/>
          <w:szCs w:val="24"/>
        </w:rPr>
        <w:t>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соответствующий документ, подтверждающий возникновение денежного обязательства  Требования, установленные данным пунктом  настоящего Порядка,  не распространяются на санкционирование оплаты денежных обязательств, связанных:</w:t>
      </w:r>
    </w:p>
    <w:p w:rsidR="00482BFA" w:rsidRPr="00762E35" w:rsidRDefault="00482BFA" w:rsidP="00482BFA">
      <w:pPr>
        <w:pStyle w:val="ConsPlusNormal"/>
        <w:widowControl/>
        <w:ind w:firstLine="540"/>
        <w:jc w:val="both"/>
        <w:rPr>
          <w:color w:val="000000"/>
          <w:sz w:val="24"/>
          <w:szCs w:val="24"/>
        </w:rPr>
      </w:pPr>
      <w:r w:rsidRPr="00762E35">
        <w:rPr>
          <w:color w:val="000000"/>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482BFA" w:rsidRPr="00762E35" w:rsidRDefault="00482BFA" w:rsidP="00482BFA">
      <w:pPr>
        <w:pStyle w:val="ConsPlusNormal"/>
        <w:widowControl/>
        <w:ind w:firstLine="540"/>
        <w:jc w:val="both"/>
        <w:rPr>
          <w:sz w:val="24"/>
          <w:szCs w:val="24"/>
        </w:rPr>
      </w:pPr>
      <w:r w:rsidRPr="00762E35">
        <w:rPr>
          <w:sz w:val="24"/>
          <w:szCs w:val="24"/>
        </w:rPr>
        <w:t>с выплатами, возникшими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p w:rsidR="00482BFA" w:rsidRPr="00762E35" w:rsidRDefault="00482BFA" w:rsidP="00482BFA">
      <w:pPr>
        <w:pStyle w:val="ConsPlusNormal"/>
        <w:widowControl/>
        <w:ind w:firstLine="540"/>
        <w:jc w:val="both"/>
        <w:rPr>
          <w:color w:val="000000"/>
          <w:sz w:val="24"/>
          <w:szCs w:val="24"/>
        </w:rPr>
      </w:pPr>
      <w:r w:rsidRPr="00762E35">
        <w:rPr>
          <w:color w:val="000000"/>
          <w:sz w:val="24"/>
          <w:szCs w:val="24"/>
        </w:rPr>
        <w:t>с социальными выплатами населению;</w:t>
      </w:r>
    </w:p>
    <w:p w:rsidR="00482BFA" w:rsidRPr="00762E35" w:rsidRDefault="00482BFA" w:rsidP="00482BFA">
      <w:pPr>
        <w:pStyle w:val="ConsPlusNormal"/>
        <w:widowControl/>
        <w:ind w:firstLine="540"/>
        <w:jc w:val="both"/>
        <w:rPr>
          <w:color w:val="000000"/>
          <w:sz w:val="24"/>
          <w:szCs w:val="24"/>
        </w:rPr>
      </w:pPr>
      <w:r w:rsidRPr="00762E35">
        <w:rPr>
          <w:color w:val="000000"/>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482BFA" w:rsidRPr="00762E35" w:rsidRDefault="00482BFA" w:rsidP="00482BFA">
      <w:pPr>
        <w:pStyle w:val="ConsPlusNormal"/>
        <w:widowControl/>
        <w:ind w:firstLine="540"/>
        <w:jc w:val="both"/>
        <w:rPr>
          <w:color w:val="000000"/>
          <w:sz w:val="24"/>
          <w:szCs w:val="24"/>
        </w:rPr>
      </w:pPr>
      <w:r w:rsidRPr="00762E35">
        <w:rPr>
          <w:color w:val="000000"/>
          <w:sz w:val="24"/>
          <w:szCs w:val="24"/>
        </w:rPr>
        <w:t>с предоставлением межбюджетных трансфертов;</w:t>
      </w:r>
    </w:p>
    <w:p w:rsidR="00482BFA" w:rsidRPr="00762E35" w:rsidRDefault="00482BFA" w:rsidP="00482BFA">
      <w:pPr>
        <w:pStyle w:val="ConsPlusNormal"/>
        <w:widowControl/>
        <w:ind w:firstLine="540"/>
        <w:jc w:val="both"/>
        <w:rPr>
          <w:color w:val="000000"/>
          <w:sz w:val="24"/>
          <w:szCs w:val="24"/>
        </w:rPr>
      </w:pPr>
      <w:r w:rsidRPr="00762E35">
        <w:rPr>
          <w:color w:val="000000"/>
          <w:sz w:val="24"/>
          <w:szCs w:val="24"/>
        </w:rPr>
        <w:t>с обслуживанием муниципального долга;</w:t>
      </w:r>
    </w:p>
    <w:p w:rsidR="00482BFA" w:rsidRPr="00762E35" w:rsidRDefault="00482BFA" w:rsidP="00482BFA">
      <w:pPr>
        <w:pStyle w:val="ConsPlusNormal"/>
        <w:widowControl/>
        <w:ind w:firstLine="540"/>
        <w:jc w:val="both"/>
        <w:rPr>
          <w:sz w:val="24"/>
          <w:szCs w:val="24"/>
        </w:rPr>
      </w:pPr>
      <w:r w:rsidRPr="00762E35">
        <w:rPr>
          <w:sz w:val="24"/>
          <w:szCs w:val="24"/>
        </w:rPr>
        <w:t>с исполнением судебных актов по искам к Администрации Муравльского сельского поселения Троснянского района о возмещении вреда, причиненного гражданину или юридическому лицу в результате незаконных действий (бездействия) органов муниципальной власти Администрации Муравльского сельского поселения Троснянского района Орловской области (муниципальных органов Администрации Муравльского сельского поселения Троснянского района Орловской области) либо должностных лиц этих органов.</w:t>
      </w:r>
    </w:p>
    <w:p w:rsidR="00482BFA" w:rsidRPr="00482BFA" w:rsidRDefault="00482BFA" w:rsidP="00482BFA">
      <w:pPr>
        <w:ind w:firstLine="540"/>
        <w:jc w:val="both"/>
        <w:rPr>
          <w:rFonts w:ascii="Arial" w:hAnsi="Arial" w:cs="Arial"/>
          <w:color w:val="000000"/>
          <w:sz w:val="24"/>
          <w:szCs w:val="24"/>
        </w:rPr>
      </w:pPr>
      <w:r w:rsidRPr="00482BFA">
        <w:rPr>
          <w:rFonts w:ascii="Arial" w:hAnsi="Arial" w:cs="Arial"/>
          <w:color w:val="000000"/>
          <w:sz w:val="24"/>
          <w:szCs w:val="24"/>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482BFA" w:rsidRPr="00762E35" w:rsidRDefault="00482BFA" w:rsidP="00482BFA">
      <w:pPr>
        <w:pStyle w:val="ConsPlusNormal"/>
        <w:ind w:firstLine="0"/>
        <w:contextualSpacing/>
        <w:jc w:val="both"/>
        <w:rPr>
          <w:sz w:val="24"/>
          <w:szCs w:val="24"/>
        </w:rPr>
      </w:pPr>
      <w:r>
        <w:rPr>
          <w:sz w:val="24"/>
          <w:szCs w:val="24"/>
        </w:rPr>
        <w:t xml:space="preserve">       </w:t>
      </w:r>
      <w:r w:rsidRPr="00762E35">
        <w:rPr>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482BFA" w:rsidRPr="00762E35" w:rsidRDefault="00482BFA" w:rsidP="00482BFA">
      <w:pPr>
        <w:pStyle w:val="ConsPlusNormal"/>
        <w:widowControl/>
        <w:ind w:firstLine="540"/>
        <w:contextualSpacing/>
        <w:jc w:val="both"/>
        <w:rPr>
          <w:sz w:val="24"/>
          <w:szCs w:val="24"/>
        </w:rPr>
      </w:pPr>
      <w:bookmarkStart w:id="5" w:name="P39"/>
      <w:bookmarkEnd w:id="5"/>
      <w:r w:rsidRPr="00762E35">
        <w:rPr>
          <w:sz w:val="24"/>
          <w:szCs w:val="24"/>
        </w:rPr>
        <w:t xml:space="preserve">1) коды классификации расходов </w:t>
      </w:r>
      <w:r w:rsidRPr="00762E35">
        <w:rPr>
          <w:color w:val="000000"/>
          <w:sz w:val="24"/>
          <w:szCs w:val="24"/>
        </w:rPr>
        <w:t>бюджета сельского поселения</w:t>
      </w:r>
      <w:r w:rsidRPr="00762E35">
        <w:rPr>
          <w:sz w:val="24"/>
          <w:szCs w:val="24"/>
        </w:rPr>
        <w:t xml:space="preserve">, указанные в Заявке, должны соответствовать кодам бюджетной классификации Российской Федерации и </w:t>
      </w:r>
      <w:r w:rsidRPr="00762E35">
        <w:rPr>
          <w:color w:val="000000"/>
          <w:sz w:val="24"/>
          <w:szCs w:val="24"/>
        </w:rPr>
        <w:t xml:space="preserve">решению Муравльского Сельского Совета народных депутатов о бюджете Муравльского сельского поселения  на текущий год и плановый период, действующим в текущем финансовом году </w:t>
      </w:r>
      <w:r w:rsidRPr="00762E35">
        <w:rPr>
          <w:sz w:val="24"/>
          <w:szCs w:val="24"/>
        </w:rPr>
        <w:t>на момент представления Заявки;</w:t>
      </w:r>
    </w:p>
    <w:p w:rsidR="00482BFA" w:rsidRPr="00762E35" w:rsidRDefault="00482BFA" w:rsidP="00482BFA">
      <w:pPr>
        <w:pStyle w:val="ConsPlusNormal"/>
        <w:spacing w:before="220"/>
        <w:ind w:firstLine="540"/>
        <w:contextualSpacing/>
        <w:jc w:val="both"/>
        <w:rPr>
          <w:sz w:val="24"/>
          <w:szCs w:val="24"/>
        </w:rPr>
      </w:pPr>
      <w:r w:rsidRPr="00762E35">
        <w:rPr>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3) соответствие указанных в Заявке кодов видов расходов классификации расходов </w:t>
      </w:r>
      <w:r w:rsidRPr="00762E35">
        <w:rPr>
          <w:color w:val="000000"/>
          <w:sz w:val="24"/>
          <w:szCs w:val="24"/>
        </w:rPr>
        <w:t>бюджета сельского поселения</w:t>
      </w:r>
      <w:r w:rsidRPr="00762E35">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утвержденным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w:t>
      </w:r>
    </w:p>
    <w:p w:rsidR="00482BFA" w:rsidRPr="00762E35" w:rsidRDefault="00482BFA" w:rsidP="00482BFA">
      <w:pPr>
        <w:pStyle w:val="ConsPlusNormal"/>
        <w:ind w:firstLine="540"/>
        <w:contextualSpacing/>
        <w:jc w:val="both"/>
        <w:rPr>
          <w:sz w:val="24"/>
          <w:szCs w:val="24"/>
        </w:rPr>
      </w:pPr>
      <w:r w:rsidRPr="00762E35">
        <w:rPr>
          <w:sz w:val="24"/>
          <w:szCs w:val="24"/>
        </w:rPr>
        <w:t>4) непревышение сумм в Заявке остатков соответствующих предельных объемов финансирования, учтенных на соответствующем лицевом счете;</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w:t>
      </w:r>
      <w:r w:rsidRPr="00762E35">
        <w:rPr>
          <w:sz w:val="24"/>
          <w:szCs w:val="24"/>
        </w:rPr>
        <w:lastRenderedPageBreak/>
        <w:t>бюджетном обязательстве;</w:t>
      </w:r>
    </w:p>
    <w:p w:rsidR="00482BFA" w:rsidRPr="00762E35" w:rsidRDefault="00482BFA" w:rsidP="00482BFA">
      <w:pPr>
        <w:pStyle w:val="ConsPlusNormal"/>
        <w:spacing w:before="220"/>
        <w:ind w:firstLine="540"/>
        <w:contextualSpacing/>
        <w:jc w:val="both"/>
        <w:rPr>
          <w:sz w:val="24"/>
          <w:szCs w:val="24"/>
        </w:rPr>
      </w:pPr>
      <w:r w:rsidRPr="00762E35">
        <w:rPr>
          <w:sz w:val="24"/>
          <w:szCs w:val="24"/>
        </w:rPr>
        <w:t>6) идентичность кода участника бюджетного процесса по Сводному реестру по денежному обязательству и платежу;</w:t>
      </w:r>
    </w:p>
    <w:p w:rsidR="00482BFA" w:rsidRPr="00762E35" w:rsidRDefault="00482BFA" w:rsidP="00482BFA">
      <w:pPr>
        <w:pStyle w:val="ConsPlusNormal"/>
        <w:spacing w:before="220"/>
        <w:ind w:firstLine="540"/>
        <w:contextualSpacing/>
        <w:jc w:val="both"/>
        <w:rPr>
          <w:sz w:val="24"/>
          <w:szCs w:val="24"/>
        </w:rPr>
      </w:pPr>
      <w:r w:rsidRPr="00762E35">
        <w:rPr>
          <w:sz w:val="24"/>
          <w:szCs w:val="24"/>
        </w:rPr>
        <w:t>7) идентичность кода (кодов) классификации расходов бюджета сельского поселения по денежному обязательству и платежу;</w:t>
      </w:r>
    </w:p>
    <w:p w:rsidR="00482BFA" w:rsidRPr="00762E35" w:rsidRDefault="00482BFA" w:rsidP="00482BFA">
      <w:pPr>
        <w:pStyle w:val="ConsPlusNormal"/>
        <w:spacing w:before="220"/>
        <w:ind w:firstLine="540"/>
        <w:contextualSpacing/>
        <w:jc w:val="both"/>
        <w:rPr>
          <w:sz w:val="24"/>
          <w:szCs w:val="24"/>
        </w:rPr>
      </w:pPr>
      <w:r w:rsidRPr="00762E35">
        <w:rPr>
          <w:sz w:val="24"/>
          <w:szCs w:val="24"/>
        </w:rPr>
        <w:t>8) идентичность кода валюты, в которой принято денежное обязательство, и кода валюты, в которой должен быть осуществлен платеж по Заявке;</w:t>
      </w:r>
    </w:p>
    <w:p w:rsidR="00482BFA" w:rsidRPr="00762E35" w:rsidRDefault="00482BFA" w:rsidP="00482BFA">
      <w:pPr>
        <w:pStyle w:val="ConsPlusNormal"/>
        <w:spacing w:before="220"/>
        <w:ind w:firstLine="540"/>
        <w:contextualSpacing/>
        <w:jc w:val="both"/>
        <w:rPr>
          <w:sz w:val="24"/>
          <w:szCs w:val="24"/>
        </w:rPr>
      </w:pPr>
      <w:r w:rsidRPr="00762E35">
        <w:rPr>
          <w:sz w:val="24"/>
          <w:szCs w:val="24"/>
        </w:rPr>
        <w:t>9) непревышение суммы Заявки над суммой неисполненного денежного обязательства;</w:t>
      </w:r>
    </w:p>
    <w:p w:rsidR="00482BFA" w:rsidRPr="00762E35" w:rsidRDefault="00482BFA" w:rsidP="00482BFA">
      <w:pPr>
        <w:pStyle w:val="ConsPlusNormal"/>
        <w:spacing w:before="220"/>
        <w:ind w:firstLine="540"/>
        <w:contextualSpacing/>
        <w:jc w:val="both"/>
        <w:rPr>
          <w:sz w:val="24"/>
          <w:szCs w:val="24"/>
        </w:rPr>
      </w:pPr>
      <w:r w:rsidRPr="00762E35">
        <w:rPr>
          <w:sz w:val="24"/>
          <w:szCs w:val="24"/>
        </w:rPr>
        <w:t xml:space="preserve">10) соответствие кода классификации расходов </w:t>
      </w:r>
      <w:r w:rsidRPr="00762E35">
        <w:rPr>
          <w:color w:val="000000"/>
          <w:sz w:val="24"/>
          <w:szCs w:val="24"/>
        </w:rPr>
        <w:t>бюджета сельского поселения</w:t>
      </w:r>
      <w:r w:rsidRPr="00762E35">
        <w:rPr>
          <w:sz w:val="24"/>
          <w:szCs w:val="24"/>
        </w:rPr>
        <w:t xml:space="preserve"> и кода объекта ФАИП по денежному обязательству и платежу;</w:t>
      </w:r>
    </w:p>
    <w:p w:rsidR="00482BFA" w:rsidRPr="00762E35" w:rsidRDefault="00482BFA" w:rsidP="00482BFA">
      <w:pPr>
        <w:pStyle w:val="ConsPlusNormal"/>
        <w:spacing w:before="220"/>
        <w:ind w:firstLine="540"/>
        <w:contextualSpacing/>
        <w:jc w:val="both"/>
        <w:rPr>
          <w:sz w:val="24"/>
          <w:szCs w:val="24"/>
        </w:rPr>
      </w:pPr>
      <w:r w:rsidRPr="00762E35">
        <w:rPr>
          <w:sz w:val="24"/>
          <w:szCs w:val="24"/>
        </w:rPr>
        <w:t>11) непревышение размера авансового платежа, указанного в Заявке на кассовый расход, над суммой авансового платежа по бюджетному (денежному) обязательству с учетом ранее осуществленных авансовых платежей;</w:t>
      </w:r>
    </w:p>
    <w:p w:rsidR="00482BFA" w:rsidRPr="00762E35" w:rsidRDefault="00482BFA" w:rsidP="00482BFA">
      <w:pPr>
        <w:pStyle w:val="ConsPlusNormal"/>
        <w:spacing w:before="220"/>
        <w:ind w:firstLine="540"/>
        <w:contextualSpacing/>
        <w:jc w:val="both"/>
        <w:rPr>
          <w:sz w:val="24"/>
          <w:szCs w:val="24"/>
        </w:rPr>
      </w:pPr>
      <w:bookmarkStart w:id="6" w:name="P58"/>
      <w:bookmarkEnd w:id="6"/>
      <w:r w:rsidRPr="00762E35">
        <w:rPr>
          <w:sz w:val="24"/>
          <w:szCs w:val="24"/>
        </w:rPr>
        <w:t xml:space="preserve">12) соответствие уникального номера реестровой записи в реестре контрактов, указанном в </w:t>
      </w:r>
      <w:hyperlink r:id="rId24" w:history="1">
        <w:r w:rsidRPr="00762E35">
          <w:rPr>
            <w:sz w:val="24"/>
            <w:szCs w:val="24"/>
          </w:rPr>
          <w:t>пункте 3</w:t>
        </w:r>
      </w:hyperlink>
      <w:r w:rsidRPr="00762E35">
        <w:rPr>
          <w:sz w:val="24"/>
          <w:szCs w:val="24"/>
        </w:rPr>
        <w:t xml:space="preserve">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w:t>
      </w:r>
      <w:hyperlink r:id="rId25" w:history="1">
        <w:r w:rsidRPr="00762E35">
          <w:rPr>
            <w:sz w:val="24"/>
            <w:szCs w:val="24"/>
          </w:rPr>
          <w:t>Заявке</w:t>
        </w:r>
      </w:hyperlink>
      <w:r w:rsidRPr="00762E35">
        <w:rPr>
          <w:sz w:val="24"/>
          <w:szCs w:val="24"/>
        </w:rPr>
        <w:t xml:space="preserve"> на кассовый расход.</w:t>
      </w:r>
    </w:p>
    <w:p w:rsidR="00482BFA" w:rsidRPr="00762E35" w:rsidRDefault="00482BFA" w:rsidP="00482BFA">
      <w:pPr>
        <w:pStyle w:val="ConsPlusNormal"/>
        <w:shd w:val="clear" w:color="auto" w:fill="FFFFFF"/>
        <w:spacing w:before="220"/>
        <w:ind w:firstLine="540"/>
        <w:contextualSpacing/>
        <w:jc w:val="both"/>
        <w:rPr>
          <w:sz w:val="24"/>
          <w:szCs w:val="24"/>
        </w:rPr>
      </w:pPr>
      <w:r w:rsidRPr="00762E35">
        <w:rPr>
          <w:sz w:val="24"/>
          <w:szCs w:val="24"/>
        </w:rPr>
        <w:t xml:space="preserve">Проверка, установленная настоящим подпунктом, не производится при представлении </w:t>
      </w:r>
      <w:hyperlink r:id="rId26" w:history="1">
        <w:r w:rsidRPr="00762E35">
          <w:rPr>
            <w:sz w:val="24"/>
            <w:szCs w:val="24"/>
          </w:rPr>
          <w:t>Заявки</w:t>
        </w:r>
      </w:hyperlink>
      <w:r w:rsidRPr="00762E35">
        <w:rPr>
          <w:sz w:val="24"/>
          <w:szCs w:val="24"/>
        </w:rPr>
        <w:t xml:space="preserve">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482BFA" w:rsidRPr="00762E35" w:rsidRDefault="00482BFA" w:rsidP="00482BFA">
      <w:pPr>
        <w:pStyle w:val="ConsPlusNormal"/>
        <w:widowControl/>
        <w:shd w:val="clear" w:color="auto" w:fill="FFFFFF"/>
        <w:ind w:firstLine="540"/>
        <w:contextualSpacing/>
        <w:jc w:val="both"/>
        <w:rPr>
          <w:rFonts w:eastAsia="Calibri"/>
          <w:sz w:val="24"/>
          <w:szCs w:val="24"/>
        </w:rPr>
      </w:pPr>
      <w:bookmarkStart w:id="7" w:name="P60"/>
      <w:bookmarkEnd w:id="7"/>
      <w:r w:rsidRPr="00762E35">
        <w:rPr>
          <w:sz w:val="24"/>
          <w:szCs w:val="24"/>
        </w:rPr>
        <w:t xml:space="preserve">13) непревышение указанного в Заявке на кассовый расход авансового платежа над предельным размером авансового платежа, установленным </w:t>
      </w:r>
      <w:r w:rsidRPr="00762E35">
        <w:rPr>
          <w:color w:val="000000"/>
          <w:sz w:val="24"/>
          <w:szCs w:val="24"/>
        </w:rPr>
        <w:t>решением Муравльского сельского Совета народных депутатов о бюджете  Муравльского сельского поселения на текущий год и плановый период, действующим в текущем финансовом году</w:t>
      </w:r>
      <w:r w:rsidRPr="00762E35">
        <w:rPr>
          <w:sz w:val="24"/>
          <w:szCs w:val="24"/>
        </w:rPr>
        <w:t>, в случае представления Заявки для оплаты денежных обязательств по договору (государственному) контракту;</w:t>
      </w:r>
    </w:p>
    <w:p w:rsidR="00482BFA" w:rsidRPr="00762E35" w:rsidRDefault="00482BFA" w:rsidP="00482BFA">
      <w:pPr>
        <w:pStyle w:val="ConsPlusNormal"/>
        <w:spacing w:before="220"/>
        <w:ind w:firstLine="539"/>
        <w:contextualSpacing/>
        <w:jc w:val="both"/>
        <w:rPr>
          <w:sz w:val="24"/>
          <w:szCs w:val="24"/>
        </w:rPr>
      </w:pPr>
      <w:bookmarkStart w:id="8" w:name="P61"/>
      <w:bookmarkEnd w:id="8"/>
      <w:r w:rsidRPr="00762E35">
        <w:rPr>
          <w:sz w:val="24"/>
          <w:szCs w:val="24"/>
        </w:rPr>
        <w:t>14) неопережение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482BFA" w:rsidRPr="00762E35" w:rsidRDefault="00482BFA" w:rsidP="00482BFA">
      <w:pPr>
        <w:pStyle w:val="ConsPlusNormal"/>
        <w:shd w:val="clear" w:color="auto" w:fill="FFFFFF"/>
        <w:spacing w:before="220"/>
        <w:ind w:firstLine="539"/>
        <w:contextualSpacing/>
        <w:jc w:val="both"/>
        <w:rPr>
          <w:sz w:val="24"/>
          <w:szCs w:val="24"/>
        </w:rPr>
      </w:pPr>
      <w:bookmarkStart w:id="9" w:name="P62"/>
      <w:bookmarkStart w:id="10" w:name="P63"/>
      <w:bookmarkStart w:id="11" w:name="P64"/>
      <w:bookmarkStart w:id="12" w:name="P69"/>
      <w:bookmarkStart w:id="13" w:name="P70"/>
      <w:bookmarkEnd w:id="9"/>
      <w:bookmarkEnd w:id="10"/>
      <w:bookmarkEnd w:id="11"/>
      <w:bookmarkEnd w:id="12"/>
      <w:bookmarkEnd w:id="13"/>
      <w:r w:rsidRPr="00762E35">
        <w:rPr>
          <w:sz w:val="24"/>
          <w:szCs w:val="24"/>
        </w:rPr>
        <w:t>7.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482BFA" w:rsidRPr="00762E35" w:rsidRDefault="00482BFA" w:rsidP="00482BFA">
      <w:pPr>
        <w:pStyle w:val="ConsPlusNormal"/>
        <w:widowControl/>
        <w:ind w:firstLine="539"/>
        <w:contextualSpacing/>
        <w:jc w:val="both"/>
        <w:rPr>
          <w:color w:val="000000"/>
          <w:sz w:val="24"/>
          <w:szCs w:val="24"/>
        </w:rPr>
      </w:pPr>
      <w:r w:rsidRPr="00762E35">
        <w:rPr>
          <w:color w:val="000000"/>
          <w:sz w:val="24"/>
          <w:szCs w:val="24"/>
        </w:rPr>
        <w:t>1) коды классификации расходов бюджетов, указанные в Заявке, должны соответствовать кодам бюджетной классификации Российской Федерации и решению Муравльского Сельского Совета народных депутатов о бюджете Муравльского сельского поселения на текущий год и плановый период, действующим в текущем финансовом году на момент представления Заявки;</w:t>
      </w:r>
    </w:p>
    <w:p w:rsidR="00482BFA" w:rsidRPr="00762E35" w:rsidRDefault="00482BFA" w:rsidP="00482BFA">
      <w:pPr>
        <w:pStyle w:val="ConsPlusNormal"/>
        <w:widowControl/>
        <w:ind w:firstLine="539"/>
        <w:contextualSpacing/>
        <w:jc w:val="both"/>
        <w:rPr>
          <w:sz w:val="24"/>
          <w:szCs w:val="24"/>
        </w:rPr>
      </w:pPr>
      <w:r w:rsidRPr="00762E35">
        <w:rPr>
          <w:color w:val="000000"/>
          <w:sz w:val="24"/>
          <w:szCs w:val="24"/>
        </w:rPr>
        <w:t xml:space="preserve">2) соответствие указанных в Заявке кодов подгрупп и элементов видов расходов классификации расходов бюджетов с учетом кодов цели, относящихся к расходам бюджетов, исходя из содержания текста назначения платежа, </w:t>
      </w:r>
      <w:r w:rsidRPr="00762E35">
        <w:rPr>
          <w:sz w:val="24"/>
          <w:szCs w:val="24"/>
        </w:rPr>
        <w:t>в соответствии с порядком применения бюджетной классификации;</w:t>
      </w:r>
    </w:p>
    <w:p w:rsidR="00482BFA" w:rsidRPr="00762E35" w:rsidRDefault="00482BFA" w:rsidP="00482BFA">
      <w:pPr>
        <w:pStyle w:val="ConsPlusNormal"/>
        <w:spacing w:before="220"/>
        <w:ind w:firstLine="539"/>
        <w:contextualSpacing/>
        <w:jc w:val="both"/>
        <w:rPr>
          <w:sz w:val="24"/>
          <w:szCs w:val="24"/>
        </w:rPr>
      </w:pPr>
      <w:r w:rsidRPr="00762E35">
        <w:rPr>
          <w:sz w:val="24"/>
          <w:szCs w:val="24"/>
        </w:rPr>
        <w:t>3) 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482BFA" w:rsidRPr="00762E35" w:rsidRDefault="00482BFA" w:rsidP="00482BFA">
      <w:pPr>
        <w:pStyle w:val="ConsPlusNormal"/>
        <w:spacing w:before="220"/>
        <w:ind w:firstLine="540"/>
        <w:contextualSpacing/>
        <w:jc w:val="both"/>
        <w:rPr>
          <w:sz w:val="24"/>
          <w:szCs w:val="24"/>
        </w:rPr>
      </w:pPr>
      <w:bookmarkStart w:id="14" w:name="P74"/>
      <w:bookmarkEnd w:id="14"/>
      <w:r w:rsidRPr="00762E35">
        <w:rPr>
          <w:sz w:val="24"/>
          <w:szCs w:val="24"/>
        </w:rPr>
        <w:t xml:space="preserve">8. При санкционировании оплаты денежных обязательств по выплатам по источникам финансирования дефицита </w:t>
      </w:r>
      <w:r w:rsidRPr="00762E35">
        <w:rPr>
          <w:color w:val="000000"/>
          <w:sz w:val="24"/>
          <w:szCs w:val="24"/>
        </w:rPr>
        <w:t>бюджета сельского поселения</w:t>
      </w:r>
      <w:r w:rsidRPr="00762E35">
        <w:rPr>
          <w:sz w:val="24"/>
          <w:szCs w:val="24"/>
        </w:rPr>
        <w:t xml:space="preserve"> осуществляется проверка Заявки по следующим направлениям:</w:t>
      </w:r>
    </w:p>
    <w:p w:rsidR="00482BFA" w:rsidRPr="00762E35" w:rsidRDefault="00482BFA" w:rsidP="00482BFA">
      <w:pPr>
        <w:pStyle w:val="ConsPlusNormal"/>
        <w:spacing w:before="220"/>
        <w:ind w:firstLine="540"/>
        <w:contextualSpacing/>
        <w:jc w:val="both"/>
        <w:rPr>
          <w:sz w:val="24"/>
          <w:szCs w:val="24"/>
        </w:rPr>
      </w:pPr>
      <w:r w:rsidRPr="00762E35">
        <w:rPr>
          <w:sz w:val="24"/>
          <w:szCs w:val="24"/>
        </w:rPr>
        <w:t>1) соответствие указанных в Заявке кодов классификации источников финансирования дефицита бюджета сельского поселения кодам бюджетной классификации Российской Федерации, действующим в текущем финансовом году на момент представления Заявки;</w:t>
      </w:r>
    </w:p>
    <w:p w:rsidR="00482BFA" w:rsidRPr="00762E35" w:rsidRDefault="00482BFA" w:rsidP="00482BFA">
      <w:pPr>
        <w:pStyle w:val="ConsPlusNormal"/>
        <w:spacing w:before="220"/>
        <w:ind w:firstLine="540"/>
        <w:contextualSpacing/>
        <w:jc w:val="both"/>
        <w:rPr>
          <w:sz w:val="24"/>
          <w:szCs w:val="24"/>
        </w:rPr>
      </w:pPr>
      <w:r w:rsidRPr="00762E35">
        <w:rPr>
          <w:sz w:val="24"/>
          <w:szCs w:val="24"/>
        </w:rPr>
        <w:lastRenderedPageBreak/>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82BFA" w:rsidRPr="00762E35" w:rsidRDefault="00482BFA" w:rsidP="00482BFA">
      <w:pPr>
        <w:pStyle w:val="ConsPlusNormal"/>
        <w:spacing w:before="220"/>
        <w:ind w:firstLine="540"/>
        <w:contextualSpacing/>
        <w:jc w:val="both"/>
        <w:rPr>
          <w:sz w:val="24"/>
          <w:szCs w:val="24"/>
        </w:rPr>
      </w:pPr>
      <w:r w:rsidRPr="00762E35">
        <w:rPr>
          <w:sz w:val="24"/>
          <w:szCs w:val="24"/>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482BFA" w:rsidRPr="00762E35" w:rsidRDefault="00482BFA" w:rsidP="00482BFA">
      <w:pPr>
        <w:pStyle w:val="ConsPlusNormal"/>
        <w:spacing w:before="220"/>
        <w:ind w:firstLine="539"/>
        <w:contextualSpacing/>
        <w:jc w:val="both"/>
        <w:rPr>
          <w:sz w:val="24"/>
          <w:szCs w:val="24"/>
        </w:rPr>
      </w:pPr>
      <w:r w:rsidRPr="00762E35">
        <w:rPr>
          <w:sz w:val="24"/>
          <w:szCs w:val="24"/>
        </w:rPr>
        <w:t xml:space="preserve">9. В случае если форма или информация, указанная в Заявке, не соответствуют требованиям, установленным </w:t>
      </w:r>
      <w:hyperlink w:anchor="P11" w:history="1">
        <w:r w:rsidRPr="00762E35">
          <w:rPr>
            <w:sz w:val="24"/>
            <w:szCs w:val="24"/>
          </w:rPr>
          <w:t>пунктами 3</w:t>
        </w:r>
      </w:hyperlink>
      <w:r w:rsidRPr="00762E35">
        <w:rPr>
          <w:sz w:val="24"/>
          <w:szCs w:val="24"/>
        </w:rPr>
        <w:t xml:space="preserve">, </w:t>
      </w:r>
      <w:hyperlink w:anchor="P14" w:history="1">
        <w:r w:rsidRPr="00762E35">
          <w:rPr>
            <w:sz w:val="24"/>
            <w:szCs w:val="24"/>
          </w:rPr>
          <w:t>4</w:t>
        </w:r>
      </w:hyperlink>
      <w:r w:rsidRPr="00762E35">
        <w:rPr>
          <w:sz w:val="24"/>
          <w:szCs w:val="24"/>
        </w:rPr>
        <w:t xml:space="preserve">, </w:t>
      </w:r>
      <w:hyperlink w:anchor="P39" w:history="1">
        <w:r w:rsidRPr="00762E35">
          <w:rPr>
            <w:sz w:val="24"/>
            <w:szCs w:val="24"/>
          </w:rPr>
          <w:t>подпунктами 1</w:t>
        </w:r>
      </w:hyperlink>
      <w:r w:rsidRPr="00762E35">
        <w:rPr>
          <w:sz w:val="24"/>
          <w:szCs w:val="24"/>
        </w:rPr>
        <w:t xml:space="preserve"> - </w:t>
      </w:r>
      <w:hyperlink w:anchor="P58" w:history="1">
        <w:r w:rsidRPr="00762E35">
          <w:rPr>
            <w:sz w:val="24"/>
            <w:szCs w:val="24"/>
          </w:rPr>
          <w:t>14</w:t>
        </w:r>
      </w:hyperlink>
      <w:r w:rsidRPr="00762E35">
        <w:rPr>
          <w:sz w:val="24"/>
          <w:szCs w:val="24"/>
        </w:rPr>
        <w:t xml:space="preserve">, пунктами 7 и </w:t>
      </w:r>
      <w:hyperlink w:anchor="P74" w:history="1">
        <w:r w:rsidRPr="00762E35">
          <w:rPr>
            <w:sz w:val="24"/>
            <w:szCs w:val="24"/>
          </w:rPr>
          <w:t>8</w:t>
        </w:r>
      </w:hyperlink>
      <w:r w:rsidRPr="00762E35">
        <w:rPr>
          <w:sz w:val="24"/>
          <w:szCs w:val="24"/>
        </w:rPr>
        <w:t xml:space="preserve"> настоящего Порядка, УФК возвращает получателю средств </w:t>
      </w:r>
      <w:r w:rsidRPr="00762E35">
        <w:rPr>
          <w:color w:val="000000"/>
          <w:sz w:val="24"/>
          <w:szCs w:val="24"/>
        </w:rPr>
        <w:t>бюджета сельского поселения</w:t>
      </w:r>
      <w:r w:rsidRPr="00762E35">
        <w:rPr>
          <w:sz w:val="24"/>
          <w:szCs w:val="24"/>
        </w:rPr>
        <w:t xml:space="preserve"> (администратору источников финансирования дефицита бюджета сельского поселения) не позднее сроков, установленных </w:t>
      </w:r>
      <w:hyperlink w:anchor="P11" w:history="1">
        <w:r w:rsidRPr="00762E35">
          <w:rPr>
            <w:sz w:val="24"/>
            <w:szCs w:val="24"/>
          </w:rPr>
          <w:t>пунктом 3</w:t>
        </w:r>
      </w:hyperlink>
      <w:r w:rsidRPr="00762E35">
        <w:rPr>
          <w:sz w:val="24"/>
          <w:szCs w:val="24"/>
        </w:rPr>
        <w:t xml:space="preserve"> настоящего Порядка, экземпляры Заявки на бумажном носителе с указанием в Протоколе (код по КФД </w:t>
      </w:r>
      <w:hyperlink r:id="rId27" w:history="1">
        <w:r w:rsidRPr="00762E35">
          <w:rPr>
            <w:sz w:val="24"/>
            <w:szCs w:val="24"/>
          </w:rPr>
          <w:t>0531805</w:t>
        </w:r>
      </w:hyperlink>
      <w:r w:rsidRPr="00762E35">
        <w:rPr>
          <w:sz w:val="24"/>
          <w:szCs w:val="24"/>
        </w:rPr>
        <w:t>) причины возврата.</w:t>
      </w:r>
    </w:p>
    <w:p w:rsidR="00482BFA" w:rsidRPr="00762E35" w:rsidRDefault="00482BFA" w:rsidP="00482BFA">
      <w:pPr>
        <w:pStyle w:val="ConsPlusNormal"/>
        <w:spacing w:before="220"/>
        <w:ind w:firstLine="539"/>
        <w:contextualSpacing/>
        <w:jc w:val="both"/>
        <w:rPr>
          <w:sz w:val="24"/>
          <w:szCs w:val="24"/>
        </w:rPr>
      </w:pPr>
      <w:r w:rsidRPr="00762E35">
        <w:rPr>
          <w:sz w:val="24"/>
          <w:szCs w:val="24"/>
        </w:rPr>
        <w:t xml:space="preserve">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сроков, установленных </w:t>
      </w:r>
      <w:hyperlink w:anchor="P11" w:history="1">
        <w:r w:rsidRPr="00762E35">
          <w:rPr>
            <w:sz w:val="24"/>
            <w:szCs w:val="24"/>
          </w:rPr>
          <w:t>пунктом 3</w:t>
        </w:r>
      </w:hyperlink>
      <w:r w:rsidRPr="00762E35">
        <w:rPr>
          <w:sz w:val="24"/>
          <w:szCs w:val="24"/>
        </w:rPr>
        <w:t xml:space="preserve"> настоящего Порядка, направляется Протокол (код по КФД </w:t>
      </w:r>
      <w:hyperlink r:id="rId28" w:history="1">
        <w:r w:rsidRPr="00762E35">
          <w:rPr>
            <w:sz w:val="24"/>
            <w:szCs w:val="24"/>
          </w:rPr>
          <w:t>0531805</w:t>
        </w:r>
      </w:hyperlink>
      <w:r w:rsidRPr="00762E35">
        <w:rPr>
          <w:sz w:val="24"/>
          <w:szCs w:val="24"/>
        </w:rPr>
        <w:t>) в электронном виде, в котором указывается причина возврата.</w:t>
      </w:r>
    </w:p>
    <w:p w:rsidR="00482BFA" w:rsidRPr="00762E35" w:rsidRDefault="00482BFA" w:rsidP="00482BFA">
      <w:pPr>
        <w:pStyle w:val="ConsPlusNormal"/>
        <w:ind w:firstLine="540"/>
        <w:jc w:val="both"/>
        <w:rPr>
          <w:sz w:val="24"/>
          <w:szCs w:val="24"/>
        </w:rPr>
      </w:pPr>
      <w:r w:rsidRPr="00762E35">
        <w:rPr>
          <w:sz w:val="24"/>
          <w:szCs w:val="24"/>
        </w:rPr>
        <w:t xml:space="preserve">При установлении УФК нарушений получателем средств бюджета сельского поселения условий, установленных </w:t>
      </w:r>
      <w:hyperlink w:anchor="P60" w:history="1">
        <w:r w:rsidRPr="00762E35">
          <w:rPr>
            <w:sz w:val="24"/>
            <w:szCs w:val="24"/>
          </w:rPr>
          <w:t>подпунктами 13</w:t>
        </w:r>
      </w:hyperlink>
      <w:r w:rsidRPr="00762E35">
        <w:rPr>
          <w:sz w:val="24"/>
          <w:szCs w:val="24"/>
        </w:rPr>
        <w:t xml:space="preserve"> и (или) </w:t>
      </w:r>
      <w:hyperlink w:anchor="P61" w:history="1">
        <w:r w:rsidRPr="00762E35">
          <w:rPr>
            <w:sz w:val="24"/>
            <w:szCs w:val="24"/>
          </w:rPr>
          <w:t>14 пункта 6 настоящего</w:t>
        </w:r>
      </w:hyperlink>
      <w:r w:rsidRPr="00762E35">
        <w:rPr>
          <w:sz w:val="24"/>
          <w:szCs w:val="24"/>
        </w:rPr>
        <w:t xml:space="preserve">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(код формы по КФД 0504713) 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482BFA" w:rsidRPr="00762E35" w:rsidRDefault="00482BFA" w:rsidP="00482BFA">
      <w:pPr>
        <w:pStyle w:val="ConsPlusNormal"/>
        <w:ind w:firstLine="540"/>
        <w:jc w:val="both"/>
        <w:rPr>
          <w:sz w:val="24"/>
          <w:szCs w:val="24"/>
        </w:rPr>
      </w:pPr>
      <w:r w:rsidRPr="00762E35">
        <w:rPr>
          <w:sz w:val="24"/>
          <w:szCs w:val="24"/>
        </w:rPr>
        <w:t xml:space="preserve">10. При положительном результате проверки в соответствии с требованиями, установленными настоящим Порядком, в Заявке, представленной на бумажном носителе, </w:t>
      </w:r>
      <w:r w:rsidRPr="00762E35">
        <w:rPr>
          <w:color w:val="000000"/>
          <w:sz w:val="24"/>
          <w:szCs w:val="24"/>
        </w:rPr>
        <w:t>УФК</w:t>
      </w:r>
      <w:r w:rsidRPr="00762E35">
        <w:rPr>
          <w:sz w:val="24"/>
          <w:szCs w:val="24"/>
        </w:rPr>
        <w:t xml:space="preserve">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ответственного исполнителя УФК и Заявка принимается к исполнению.</w:t>
      </w:r>
    </w:p>
    <w:p w:rsidR="00482BFA" w:rsidRPr="00762E35" w:rsidRDefault="00482BFA" w:rsidP="00482BFA">
      <w:pPr>
        <w:pStyle w:val="ConsPlusNormal"/>
        <w:ind w:firstLine="540"/>
        <w:jc w:val="both"/>
        <w:rPr>
          <w:sz w:val="24"/>
          <w:szCs w:val="24"/>
        </w:rPr>
      </w:pPr>
      <w:r w:rsidRPr="00762E35">
        <w:rPr>
          <w:sz w:val="24"/>
          <w:szCs w:val="24"/>
        </w:rPr>
        <w:t xml:space="preserve">11. Представление и хранение Заявки для санкционирования оплаты денежных обязательств получателей средств бюджета сельского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9" w:history="1">
        <w:r w:rsidRPr="00762E35">
          <w:rPr>
            <w:sz w:val="24"/>
            <w:szCs w:val="24"/>
          </w:rPr>
          <w:t>законодательства</w:t>
        </w:r>
      </w:hyperlink>
      <w:r w:rsidRPr="00762E35">
        <w:rPr>
          <w:sz w:val="24"/>
          <w:szCs w:val="24"/>
        </w:rPr>
        <w:t xml:space="preserve"> Российской Федерации о защите государственной тайны.</w:t>
      </w:r>
    </w:p>
    <w:p w:rsidR="00482BFA" w:rsidRPr="00762E35" w:rsidRDefault="00482BFA" w:rsidP="00482BFA">
      <w:pPr>
        <w:ind w:firstLine="540"/>
        <w:outlineLvl w:val="0"/>
        <w:rPr>
          <w:rFonts w:eastAsia="Calibri"/>
          <w:iCs/>
          <w:color w:val="000000"/>
          <w:sz w:val="24"/>
          <w:szCs w:val="24"/>
        </w:rPr>
      </w:pPr>
    </w:p>
    <w:p w:rsidR="00482BFA" w:rsidRPr="00482BFA" w:rsidRDefault="00482BFA" w:rsidP="00010F61">
      <w:pPr>
        <w:rPr>
          <w:rFonts w:ascii="Arial" w:hAnsi="Arial" w:cs="Arial"/>
          <w:sz w:val="24"/>
          <w:szCs w:val="24"/>
        </w:rPr>
      </w:pPr>
    </w:p>
    <w:sectPr w:rsidR="00482BFA" w:rsidRPr="00482BFA" w:rsidSect="00010F61">
      <w:pgSz w:w="11907" w:h="16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AB8"/>
    <w:multiLevelType w:val="hybridMultilevel"/>
    <w:tmpl w:val="30E08D16"/>
    <w:lvl w:ilvl="0" w:tplc="ACC6ACA2">
      <w:start w:val="1"/>
      <w:numFmt w:val="decimal"/>
      <w:lvlText w:val="%1)"/>
      <w:lvlJc w:val="left"/>
      <w:pPr>
        <w:tabs>
          <w:tab w:val="num" w:pos="1260"/>
        </w:tabs>
        <w:ind w:left="1260" w:hanging="55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9021C5A"/>
    <w:multiLevelType w:val="hybridMultilevel"/>
    <w:tmpl w:val="F4C6D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EFA"/>
    <w:rsid w:val="00010F61"/>
    <w:rsid w:val="00017524"/>
    <w:rsid w:val="00020A3A"/>
    <w:rsid w:val="000260A2"/>
    <w:rsid w:val="0003645E"/>
    <w:rsid w:val="00042BDD"/>
    <w:rsid w:val="00042CAF"/>
    <w:rsid w:val="000511F8"/>
    <w:rsid w:val="0007065A"/>
    <w:rsid w:val="00083CB2"/>
    <w:rsid w:val="000B7FD1"/>
    <w:rsid w:val="000C3FB7"/>
    <w:rsid w:val="000D65A0"/>
    <w:rsid w:val="000E158F"/>
    <w:rsid w:val="000F2598"/>
    <w:rsid w:val="00111D04"/>
    <w:rsid w:val="00121BAD"/>
    <w:rsid w:val="001223B8"/>
    <w:rsid w:val="00122F42"/>
    <w:rsid w:val="00133A5D"/>
    <w:rsid w:val="00135931"/>
    <w:rsid w:val="00136664"/>
    <w:rsid w:val="0013673D"/>
    <w:rsid w:val="00165400"/>
    <w:rsid w:val="00171495"/>
    <w:rsid w:val="00182CCA"/>
    <w:rsid w:val="001B1284"/>
    <w:rsid w:val="001B77B8"/>
    <w:rsid w:val="001D2AA1"/>
    <w:rsid w:val="001E7569"/>
    <w:rsid w:val="002063D7"/>
    <w:rsid w:val="002115C2"/>
    <w:rsid w:val="00216344"/>
    <w:rsid w:val="0022171D"/>
    <w:rsid w:val="00223A76"/>
    <w:rsid w:val="00234548"/>
    <w:rsid w:val="00245724"/>
    <w:rsid w:val="0025634B"/>
    <w:rsid w:val="00263F63"/>
    <w:rsid w:val="00265084"/>
    <w:rsid w:val="00266A32"/>
    <w:rsid w:val="00270D93"/>
    <w:rsid w:val="002A09D9"/>
    <w:rsid w:val="002C571C"/>
    <w:rsid w:val="002D1392"/>
    <w:rsid w:val="002D27C4"/>
    <w:rsid w:val="002D4C4A"/>
    <w:rsid w:val="002E3E40"/>
    <w:rsid w:val="002E54F9"/>
    <w:rsid w:val="002E75A6"/>
    <w:rsid w:val="00301F4D"/>
    <w:rsid w:val="0030349A"/>
    <w:rsid w:val="0032229E"/>
    <w:rsid w:val="00323DE9"/>
    <w:rsid w:val="003279D6"/>
    <w:rsid w:val="00344B5E"/>
    <w:rsid w:val="00344E84"/>
    <w:rsid w:val="00353972"/>
    <w:rsid w:val="00355B49"/>
    <w:rsid w:val="00380427"/>
    <w:rsid w:val="00387279"/>
    <w:rsid w:val="00397C23"/>
    <w:rsid w:val="003A3EFA"/>
    <w:rsid w:val="003A4416"/>
    <w:rsid w:val="003C21DC"/>
    <w:rsid w:val="003D257E"/>
    <w:rsid w:val="004111C6"/>
    <w:rsid w:val="00415F09"/>
    <w:rsid w:val="00445E7B"/>
    <w:rsid w:val="00457F56"/>
    <w:rsid w:val="00477802"/>
    <w:rsid w:val="00482BFA"/>
    <w:rsid w:val="004B692D"/>
    <w:rsid w:val="004C0E1E"/>
    <w:rsid w:val="004E1072"/>
    <w:rsid w:val="005113D8"/>
    <w:rsid w:val="00514C2E"/>
    <w:rsid w:val="00517C2A"/>
    <w:rsid w:val="00526955"/>
    <w:rsid w:val="0059020F"/>
    <w:rsid w:val="00591498"/>
    <w:rsid w:val="005957E6"/>
    <w:rsid w:val="005A1122"/>
    <w:rsid w:val="005A2C57"/>
    <w:rsid w:val="005C6394"/>
    <w:rsid w:val="005C79E1"/>
    <w:rsid w:val="005D3228"/>
    <w:rsid w:val="0064321A"/>
    <w:rsid w:val="0065046C"/>
    <w:rsid w:val="00653FAA"/>
    <w:rsid w:val="00661575"/>
    <w:rsid w:val="00663BF5"/>
    <w:rsid w:val="00677265"/>
    <w:rsid w:val="006A3ED3"/>
    <w:rsid w:val="006B0A29"/>
    <w:rsid w:val="006B0B3A"/>
    <w:rsid w:val="006D6F4C"/>
    <w:rsid w:val="00702C18"/>
    <w:rsid w:val="0070356F"/>
    <w:rsid w:val="00737075"/>
    <w:rsid w:val="00737A3D"/>
    <w:rsid w:val="0074133C"/>
    <w:rsid w:val="00745C97"/>
    <w:rsid w:val="0076300D"/>
    <w:rsid w:val="00772B4B"/>
    <w:rsid w:val="00777E90"/>
    <w:rsid w:val="007C055C"/>
    <w:rsid w:val="008078DD"/>
    <w:rsid w:val="00807EDF"/>
    <w:rsid w:val="0081558D"/>
    <w:rsid w:val="00817A35"/>
    <w:rsid w:val="00834F01"/>
    <w:rsid w:val="00857B88"/>
    <w:rsid w:val="00874FF3"/>
    <w:rsid w:val="008824FE"/>
    <w:rsid w:val="008878E6"/>
    <w:rsid w:val="008977D4"/>
    <w:rsid w:val="008A3138"/>
    <w:rsid w:val="008D7AE4"/>
    <w:rsid w:val="008E31F0"/>
    <w:rsid w:val="008E7261"/>
    <w:rsid w:val="008F7494"/>
    <w:rsid w:val="00900353"/>
    <w:rsid w:val="009048C9"/>
    <w:rsid w:val="00915852"/>
    <w:rsid w:val="00921891"/>
    <w:rsid w:val="0094303B"/>
    <w:rsid w:val="009552F1"/>
    <w:rsid w:val="009669F4"/>
    <w:rsid w:val="00966D66"/>
    <w:rsid w:val="009754A3"/>
    <w:rsid w:val="0098121E"/>
    <w:rsid w:val="0098641D"/>
    <w:rsid w:val="00991CDC"/>
    <w:rsid w:val="009A6F52"/>
    <w:rsid w:val="009B4D6B"/>
    <w:rsid w:val="009D700D"/>
    <w:rsid w:val="00A07599"/>
    <w:rsid w:val="00A14BA8"/>
    <w:rsid w:val="00A20461"/>
    <w:rsid w:val="00A304DA"/>
    <w:rsid w:val="00A41E5B"/>
    <w:rsid w:val="00A47BF2"/>
    <w:rsid w:val="00A627AD"/>
    <w:rsid w:val="00A80A59"/>
    <w:rsid w:val="00A858C8"/>
    <w:rsid w:val="00AC3626"/>
    <w:rsid w:val="00AC41FF"/>
    <w:rsid w:val="00AE3147"/>
    <w:rsid w:val="00B062AE"/>
    <w:rsid w:val="00B20D20"/>
    <w:rsid w:val="00B21A72"/>
    <w:rsid w:val="00B3288C"/>
    <w:rsid w:val="00B43128"/>
    <w:rsid w:val="00B568C0"/>
    <w:rsid w:val="00B728C7"/>
    <w:rsid w:val="00B916F8"/>
    <w:rsid w:val="00B92690"/>
    <w:rsid w:val="00B931B2"/>
    <w:rsid w:val="00B96D9A"/>
    <w:rsid w:val="00BA021D"/>
    <w:rsid w:val="00BB0516"/>
    <w:rsid w:val="00BB7004"/>
    <w:rsid w:val="00BD2669"/>
    <w:rsid w:val="00BD2C27"/>
    <w:rsid w:val="00BE3C2D"/>
    <w:rsid w:val="00BF4B35"/>
    <w:rsid w:val="00BF4FA5"/>
    <w:rsid w:val="00C04F2A"/>
    <w:rsid w:val="00C0724F"/>
    <w:rsid w:val="00C11A66"/>
    <w:rsid w:val="00C225B3"/>
    <w:rsid w:val="00C2312C"/>
    <w:rsid w:val="00C42023"/>
    <w:rsid w:val="00C61898"/>
    <w:rsid w:val="00C76604"/>
    <w:rsid w:val="00C76C49"/>
    <w:rsid w:val="00C8202B"/>
    <w:rsid w:val="00C834E3"/>
    <w:rsid w:val="00C9082B"/>
    <w:rsid w:val="00C90FBF"/>
    <w:rsid w:val="00C95BEC"/>
    <w:rsid w:val="00C96876"/>
    <w:rsid w:val="00CA0E41"/>
    <w:rsid w:val="00CA53AB"/>
    <w:rsid w:val="00CB01B2"/>
    <w:rsid w:val="00CB60DA"/>
    <w:rsid w:val="00CC6041"/>
    <w:rsid w:val="00CD4FDB"/>
    <w:rsid w:val="00D019F1"/>
    <w:rsid w:val="00D419C0"/>
    <w:rsid w:val="00D60C53"/>
    <w:rsid w:val="00D65922"/>
    <w:rsid w:val="00D67F6E"/>
    <w:rsid w:val="00D7277E"/>
    <w:rsid w:val="00D86C34"/>
    <w:rsid w:val="00D90821"/>
    <w:rsid w:val="00DA0F45"/>
    <w:rsid w:val="00DA7CE0"/>
    <w:rsid w:val="00DF6E00"/>
    <w:rsid w:val="00E00D23"/>
    <w:rsid w:val="00E305F1"/>
    <w:rsid w:val="00E3150C"/>
    <w:rsid w:val="00E44D1C"/>
    <w:rsid w:val="00E52FFF"/>
    <w:rsid w:val="00E6768C"/>
    <w:rsid w:val="00E9644D"/>
    <w:rsid w:val="00EB472B"/>
    <w:rsid w:val="00EB5A57"/>
    <w:rsid w:val="00EE4507"/>
    <w:rsid w:val="00EF716D"/>
    <w:rsid w:val="00F134A1"/>
    <w:rsid w:val="00F2434D"/>
    <w:rsid w:val="00F26F19"/>
    <w:rsid w:val="00F32CBC"/>
    <w:rsid w:val="00F401FE"/>
    <w:rsid w:val="00F533A5"/>
    <w:rsid w:val="00F561D3"/>
    <w:rsid w:val="00F61414"/>
    <w:rsid w:val="00F8426A"/>
    <w:rsid w:val="00F93F69"/>
    <w:rsid w:val="00FA062D"/>
    <w:rsid w:val="00FC2B0E"/>
    <w:rsid w:val="00FD01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20F"/>
  </w:style>
  <w:style w:type="paragraph" w:styleId="1">
    <w:name w:val="heading 1"/>
    <w:basedOn w:val="a"/>
    <w:next w:val="a"/>
    <w:qFormat/>
    <w:rsid w:val="0059020F"/>
    <w:pPr>
      <w:keepNext/>
      <w:ind w:left="2124" w:firstLine="708"/>
      <w:outlineLvl w:val="0"/>
    </w:pPr>
    <w:rPr>
      <w:b/>
      <w:bCs/>
      <w:sz w:val="28"/>
    </w:rPr>
  </w:style>
  <w:style w:type="paragraph" w:styleId="2">
    <w:name w:val="heading 2"/>
    <w:basedOn w:val="a"/>
    <w:next w:val="a"/>
    <w:link w:val="20"/>
    <w:qFormat/>
    <w:rsid w:val="0059020F"/>
    <w:pPr>
      <w:keepNext/>
      <w:jc w:val="center"/>
      <w:outlineLvl w:val="1"/>
    </w:pPr>
    <w:rPr>
      <w:b/>
      <w:bCs/>
      <w:sz w:val="24"/>
      <w:lang/>
    </w:rPr>
  </w:style>
  <w:style w:type="paragraph" w:styleId="3">
    <w:name w:val="heading 3"/>
    <w:basedOn w:val="a"/>
    <w:next w:val="a"/>
    <w:link w:val="30"/>
    <w:qFormat/>
    <w:rsid w:val="0059020F"/>
    <w:pPr>
      <w:keepNext/>
      <w:jc w:val="center"/>
      <w:outlineLvl w:val="2"/>
    </w:pPr>
    <w:rPr>
      <w:b/>
      <w:bCs/>
      <w:sz w:val="28"/>
      <w:lang/>
    </w:rPr>
  </w:style>
  <w:style w:type="paragraph" w:styleId="4">
    <w:name w:val="heading 4"/>
    <w:basedOn w:val="a"/>
    <w:next w:val="a"/>
    <w:qFormat/>
    <w:rsid w:val="0059020F"/>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Нормальный"/>
    <w:basedOn w:val="a"/>
    <w:rsid w:val="0059020F"/>
    <w:pPr>
      <w:ind w:firstLine="709"/>
    </w:pPr>
    <w:rPr>
      <w:sz w:val="24"/>
    </w:rPr>
  </w:style>
  <w:style w:type="paragraph" w:styleId="a4">
    <w:name w:val="Body Text Indent"/>
    <w:basedOn w:val="a"/>
    <w:rsid w:val="0059020F"/>
    <w:pPr>
      <w:ind w:firstLine="709"/>
      <w:jc w:val="both"/>
    </w:pPr>
    <w:rPr>
      <w:sz w:val="28"/>
    </w:rPr>
  </w:style>
  <w:style w:type="paragraph" w:styleId="a5">
    <w:name w:val="caption"/>
    <w:basedOn w:val="a"/>
    <w:next w:val="a"/>
    <w:qFormat/>
    <w:rsid w:val="0059020F"/>
    <w:pPr>
      <w:jc w:val="center"/>
    </w:pPr>
    <w:rPr>
      <w:b/>
      <w:bCs/>
    </w:rPr>
  </w:style>
  <w:style w:type="paragraph" w:styleId="a6">
    <w:name w:val="Body Text"/>
    <w:basedOn w:val="a"/>
    <w:rsid w:val="0059020F"/>
    <w:pPr>
      <w:jc w:val="both"/>
    </w:pPr>
    <w:rPr>
      <w:sz w:val="28"/>
    </w:rPr>
  </w:style>
  <w:style w:type="paragraph" w:customStyle="1" w:styleId="a7">
    <w:name w:val="Фирменный"/>
    <w:basedOn w:val="a"/>
    <w:rsid w:val="004111C6"/>
    <w:pPr>
      <w:ind w:firstLine="709"/>
    </w:pPr>
    <w:rPr>
      <w:sz w:val="28"/>
    </w:rPr>
  </w:style>
  <w:style w:type="character" w:customStyle="1" w:styleId="20">
    <w:name w:val="Заголовок 2 Знак"/>
    <w:link w:val="2"/>
    <w:rsid w:val="00D019F1"/>
    <w:rPr>
      <w:b/>
      <w:bCs/>
      <w:sz w:val="24"/>
    </w:rPr>
  </w:style>
  <w:style w:type="character" w:customStyle="1" w:styleId="30">
    <w:name w:val="Заголовок 3 Знак"/>
    <w:link w:val="3"/>
    <w:rsid w:val="00D019F1"/>
    <w:rPr>
      <w:b/>
      <w:bCs/>
      <w:sz w:val="28"/>
    </w:rPr>
  </w:style>
  <w:style w:type="paragraph" w:styleId="a8">
    <w:name w:val="No Spacing"/>
    <w:uiPriority w:val="1"/>
    <w:qFormat/>
    <w:rsid w:val="00B43128"/>
    <w:rPr>
      <w:rFonts w:ascii="Calibri" w:eastAsia="Calibri" w:hAnsi="Calibri"/>
      <w:sz w:val="22"/>
      <w:szCs w:val="22"/>
      <w:lang w:eastAsia="en-US"/>
    </w:rPr>
  </w:style>
  <w:style w:type="paragraph" w:customStyle="1" w:styleId="ConsPlusNormal">
    <w:name w:val="ConsPlusNormal"/>
    <w:rsid w:val="000B7FD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B7FD1"/>
    <w:pPr>
      <w:widowControl w:val="0"/>
      <w:autoSpaceDE w:val="0"/>
      <w:autoSpaceDN w:val="0"/>
      <w:adjustRightInd w:val="0"/>
    </w:pPr>
    <w:rPr>
      <w:rFonts w:ascii="Arial" w:hAnsi="Arial" w:cs="Arial"/>
      <w:b/>
      <w:bCs/>
    </w:rPr>
  </w:style>
  <w:style w:type="paragraph" w:styleId="a9">
    <w:name w:val="Balloon Text"/>
    <w:basedOn w:val="a"/>
    <w:link w:val="aa"/>
    <w:rsid w:val="00745C97"/>
    <w:rPr>
      <w:rFonts w:ascii="Tahoma" w:hAnsi="Tahoma" w:cs="Tahoma"/>
      <w:sz w:val="16"/>
      <w:szCs w:val="16"/>
    </w:rPr>
  </w:style>
  <w:style w:type="character" w:customStyle="1" w:styleId="aa">
    <w:name w:val="Текст выноски Знак"/>
    <w:basedOn w:val="a0"/>
    <w:link w:val="a9"/>
    <w:rsid w:val="00745C97"/>
    <w:rPr>
      <w:rFonts w:ascii="Tahoma" w:hAnsi="Tahoma" w:cs="Tahoma"/>
      <w:sz w:val="16"/>
      <w:szCs w:val="16"/>
    </w:rPr>
  </w:style>
  <w:style w:type="character" w:styleId="ab">
    <w:name w:val="Hyperlink"/>
    <w:basedOn w:val="a0"/>
    <w:uiPriority w:val="99"/>
    <w:unhideWhenUsed/>
    <w:rsid w:val="00482BFA"/>
    <w:rPr>
      <w:color w:val="0000FF"/>
      <w:u w:val="single"/>
    </w:rPr>
  </w:style>
</w:styles>
</file>

<file path=word/webSettings.xml><?xml version="1.0" encoding="utf-8"?>
<w:webSettings xmlns:r="http://schemas.openxmlformats.org/officeDocument/2006/relationships" xmlns:w="http://schemas.openxmlformats.org/wordprocessingml/2006/main">
  <w:divs>
    <w:div w:id="237252874">
      <w:bodyDiv w:val="1"/>
      <w:marLeft w:val="0"/>
      <w:marRight w:val="0"/>
      <w:marTop w:val="0"/>
      <w:marBottom w:val="0"/>
      <w:divBdr>
        <w:top w:val="none" w:sz="0" w:space="0" w:color="auto"/>
        <w:left w:val="none" w:sz="0" w:space="0" w:color="auto"/>
        <w:bottom w:val="none" w:sz="0" w:space="0" w:color="auto"/>
        <w:right w:val="none" w:sz="0" w:space="0" w:color="auto"/>
      </w:divBdr>
    </w:div>
    <w:div w:id="497619154">
      <w:bodyDiv w:val="1"/>
      <w:marLeft w:val="0"/>
      <w:marRight w:val="0"/>
      <w:marTop w:val="0"/>
      <w:marBottom w:val="0"/>
      <w:divBdr>
        <w:top w:val="none" w:sz="0" w:space="0" w:color="auto"/>
        <w:left w:val="none" w:sz="0" w:space="0" w:color="auto"/>
        <w:bottom w:val="none" w:sz="0" w:space="0" w:color="auto"/>
        <w:right w:val="none" w:sz="0" w:space="0" w:color="auto"/>
      </w:divBdr>
    </w:div>
    <w:div w:id="1071273747">
      <w:bodyDiv w:val="1"/>
      <w:marLeft w:val="0"/>
      <w:marRight w:val="0"/>
      <w:marTop w:val="0"/>
      <w:marBottom w:val="0"/>
      <w:divBdr>
        <w:top w:val="none" w:sz="0" w:space="0" w:color="auto"/>
        <w:left w:val="none" w:sz="0" w:space="0" w:color="auto"/>
        <w:bottom w:val="none" w:sz="0" w:space="0" w:color="auto"/>
        <w:right w:val="none" w:sz="0" w:space="0" w:color="auto"/>
      </w:divBdr>
    </w:div>
    <w:div w:id="1183546300">
      <w:bodyDiv w:val="1"/>
      <w:marLeft w:val="0"/>
      <w:marRight w:val="0"/>
      <w:marTop w:val="0"/>
      <w:marBottom w:val="0"/>
      <w:divBdr>
        <w:top w:val="none" w:sz="0" w:space="0" w:color="auto"/>
        <w:left w:val="none" w:sz="0" w:space="0" w:color="auto"/>
        <w:bottom w:val="none" w:sz="0" w:space="0" w:color="auto"/>
        <w:right w:val="none" w:sz="0" w:space="0" w:color="auto"/>
      </w:divBdr>
    </w:div>
    <w:div w:id="20790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CE183CEAD1F43E8015998304B9E28AAA4071E794915666DB4C8AAD8I55FG" TargetMode="External"/><Relationship Id="rId13" Type="http://schemas.openxmlformats.org/officeDocument/2006/relationships/hyperlink" Target="consultantplus://offline/ref=4DBDEF47222E2289093F9B1A4A978804B03F27A2901C046A32E46FF5EB5580358D62904A2Fa2T7G" TargetMode="External"/><Relationship Id="rId18" Type="http://schemas.openxmlformats.org/officeDocument/2006/relationships/hyperlink" Target="consultantplus://offline/ref=ABCA4D7AF70FF7C9E04F26B00B7D3081C71AFB4D9A38EEA1F73E689383D704C7EE96461303E3828Dk4i1H" TargetMode="External"/><Relationship Id="rId26" Type="http://schemas.openxmlformats.org/officeDocument/2006/relationships/hyperlink" Target="consultantplus://offline/ref=CF2CE183CEAD1F43E8015998304B9E28AAA40A1E794C15666DB4C8AAD85FE8C946B3C69773I453G" TargetMode="External"/><Relationship Id="rId3" Type="http://schemas.openxmlformats.org/officeDocument/2006/relationships/settings" Target="settings.xml"/><Relationship Id="rId21" Type="http://schemas.openxmlformats.org/officeDocument/2006/relationships/hyperlink" Target="consultantplus://offline/ref=ABCA4D7AF70FF7C9E04F26B00B7D3081C71AFB4D9A39EEA1F73E689383D704C7EE96461303E28188k4i0H" TargetMode="External"/><Relationship Id="rId7" Type="http://schemas.openxmlformats.org/officeDocument/2006/relationships/hyperlink" Target="consultantplus://offline/ref=F5A988F1BAF4A1818C582147C682D515DF7E2219D361F4120633E98891FD6DB1734238BDC316OFLDL" TargetMode="External"/><Relationship Id="rId12" Type="http://schemas.openxmlformats.org/officeDocument/2006/relationships/hyperlink" Target="consultantplus://offline/ref=CF2CE183CEAD1F43E8015998304B9E28AAA40A1E794C15666DB4C8AAD85FE8C946B3C69870I454G" TargetMode="External"/><Relationship Id="rId17" Type="http://schemas.openxmlformats.org/officeDocument/2006/relationships/hyperlink" Target="consultantplus://offline/ref=ABCA4D7AF70FF7C9E04F26B00B7D3081C71AFB4D9A38EEA1F73E689383D704C7EE96461303E3828Dk4i1H" TargetMode="External"/><Relationship Id="rId25" Type="http://schemas.openxmlformats.org/officeDocument/2006/relationships/hyperlink" Target="consultantplus://offline/ref=CF2CE183CEAD1F43E8015998304B9E28AAA40A1E794C15666DB4C8AAD85FE8C946B3C69773I453G" TargetMode="External"/><Relationship Id="rId2" Type="http://schemas.openxmlformats.org/officeDocument/2006/relationships/styles" Target="styles.xml"/><Relationship Id="rId16" Type="http://schemas.openxmlformats.org/officeDocument/2006/relationships/hyperlink" Target="consultantplus://offline/ref=ABCA4D7AF70FF7C9E04F26B00B7D3081C71AFB4D9A38EEA1F73E689383D704C7EE96461303E3828Dk4i1H" TargetMode="External"/><Relationship Id="rId20" Type="http://schemas.openxmlformats.org/officeDocument/2006/relationships/hyperlink" Target="consultantplus://offline/ref=ABCA4D7AF70FF7C9E04F26B00B7D3081C71AFB4D9A38EEA1F73E689383D704C7EE96461303E38289k4i2H" TargetMode="External"/><Relationship Id="rId29" Type="http://schemas.openxmlformats.org/officeDocument/2006/relationships/hyperlink" Target="consultantplus://offline/ref=CF2CE183CEAD1F43E8015998304B9E28A1A70B117E40486C65EDC4A8DF50B7DE41FACA9076403AI450G" TargetMode="External"/><Relationship Id="rId1" Type="http://schemas.openxmlformats.org/officeDocument/2006/relationships/numbering" Target="numbering.xml"/><Relationship Id="rId6" Type="http://schemas.openxmlformats.org/officeDocument/2006/relationships/hyperlink" Target="consultantplus://offline/ref=F5A988F1BAF4A1818C582147C682D515DF7E2219D361F4120633E98891FD6DB1734238B4C6O1L4L" TargetMode="External"/><Relationship Id="rId11" Type="http://schemas.openxmlformats.org/officeDocument/2006/relationships/hyperlink" Target="consultantplus://offline/ref=CF2CE183CEAD1F43E8015998304B9E28AAA40A1E794C15666DB4C8AAD85FE8C946B3C69870I454G" TargetMode="External"/><Relationship Id="rId24" Type="http://schemas.openxmlformats.org/officeDocument/2006/relationships/hyperlink" Target="consultantplus://offline/ref=CF2CE183CEAD1F43E8015998304B9E28AAA40610764D15666DB4C8AAD85FE8C946B3C6937EI453G" TargetMode="External"/><Relationship Id="rId5" Type="http://schemas.openxmlformats.org/officeDocument/2006/relationships/hyperlink" Target="consultantplus://offline/ref=F5A988F1BAF4A1818C582147C682D515DF7E2219D361F4120633E98891FD6DB1734238BDC114OFL4L" TargetMode="External"/><Relationship Id="rId15" Type="http://schemas.openxmlformats.org/officeDocument/2006/relationships/hyperlink" Target="consultantplus://offline/ref=ABCA4D7AF70FF7C9E04F26B00B7D3081C71AFD47993AEEA1F73E689383D704C7EE96461Bk0i2H" TargetMode="External"/><Relationship Id="rId23" Type="http://schemas.openxmlformats.org/officeDocument/2006/relationships/hyperlink" Target="consultantplus://offline/ref=ABCA4D7AF70FF7C9E04F26B00B7D3081C71AFD47993AEEA1F73E689383D704C7EE96461Bk0i2H" TargetMode="External"/><Relationship Id="rId28" Type="http://schemas.openxmlformats.org/officeDocument/2006/relationships/hyperlink" Target="consultantplus://offline/ref=CF2CE183CEAD1F43E8015998304B9E28AAA40A1E794C15666DB4C8AAD85FE8C946B3C69176413D47I553G" TargetMode="External"/><Relationship Id="rId10" Type="http://schemas.openxmlformats.org/officeDocument/2006/relationships/hyperlink" Target="consultantplus://offline/ref=CF2CE183CEAD1F43E8015998304B9E28AAA40A1E794C15666DB4C8AAD85FE8C946B3C69870I454G" TargetMode="External"/><Relationship Id="rId19" Type="http://schemas.openxmlformats.org/officeDocument/2006/relationships/hyperlink" Target="consultantplus://offline/ref=ABCA4D7AF70FF7C9E04F26B00B7D3081C71AFB4D9A38EEA1F73E689383D704C7EE96461303E3828Dk4i1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2CE183CEAD1F43E8015998304B9E28AAA40A1E794C15666DB4C8AAD85FE8C946B3C69870I454G" TargetMode="External"/><Relationship Id="rId14" Type="http://schemas.openxmlformats.org/officeDocument/2006/relationships/hyperlink" Target="consultantplus://offline/ref=ABCA4D7AF70FF7C9E04F26B00B7D3081C71AFD47993AEEA1F73E689383D704C7EE96461Ak0i4H" TargetMode="External"/><Relationship Id="rId22" Type="http://schemas.openxmlformats.org/officeDocument/2006/relationships/hyperlink" Target="consultantplus://offline/ref=ABCA4D7AF70FF7C9E04F26B00B7D3081C71AFD47993AEEA1F73E689383D704C7EE96461Ak0i4H" TargetMode="External"/><Relationship Id="rId27" Type="http://schemas.openxmlformats.org/officeDocument/2006/relationships/hyperlink" Target="consultantplus://offline/ref=CF2CE183CEAD1F43E8015998304B9E28AAA40A1E794C15666DB4C8AAD85FE8C946B3C69176413D47I553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56;&#1048;&#1050;&#1040;&#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1</TotalTime>
  <Pages>7</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UFNP</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2</cp:revision>
  <cp:lastPrinted>2018-01-17T09:55:00Z</cp:lastPrinted>
  <dcterms:created xsi:type="dcterms:W3CDTF">2018-02-12T08:46:00Z</dcterms:created>
  <dcterms:modified xsi:type="dcterms:W3CDTF">2018-02-12T08:46:00Z</dcterms:modified>
</cp:coreProperties>
</file>