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78" w:rsidRDefault="00597D78" w:rsidP="00597D78">
      <w:pPr>
        <w:pStyle w:val="ConsPlusNormal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-379095</wp:posOffset>
            </wp:positionV>
            <wp:extent cx="6890385" cy="1010920"/>
            <wp:effectExtent l="0" t="0" r="5715" b="0"/>
            <wp:wrapNone/>
            <wp:docPr id="2" name="Рисунок 2" descr="Описание: 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blank_f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38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7D78" w:rsidRDefault="00597D78" w:rsidP="00597D78">
      <w:pPr>
        <w:pStyle w:val="ConsPlusNormal"/>
        <w:jc w:val="both"/>
      </w:pPr>
    </w:p>
    <w:p w:rsidR="00597D78" w:rsidRDefault="00597D78" w:rsidP="00597D78">
      <w:pPr>
        <w:pStyle w:val="ConsPlusNormal"/>
        <w:jc w:val="both"/>
      </w:pPr>
    </w:p>
    <w:p w:rsidR="00597D78" w:rsidRDefault="00597D78" w:rsidP="00597D78">
      <w:pPr>
        <w:pStyle w:val="ConsPlusNormal"/>
        <w:jc w:val="right"/>
        <w:rPr>
          <w:b/>
        </w:rPr>
      </w:pPr>
    </w:p>
    <w:p w:rsidR="00597D78" w:rsidRDefault="00597D78" w:rsidP="00597D7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преддверии празднования 74-ой годовщины со Дня Победы в Великой Отечественной войне, Росреестр по Орловской области </w:t>
      </w:r>
      <w:r>
        <w:rPr>
          <w:b/>
          <w:sz w:val="28"/>
          <w:szCs w:val="28"/>
        </w:rPr>
        <w:t>с 15 апреля по 15 мая</w:t>
      </w:r>
      <w:r>
        <w:rPr>
          <w:sz w:val="28"/>
          <w:szCs w:val="28"/>
        </w:rPr>
        <w:t xml:space="preserve"> возобновляет проведение ежегодной социальной акции </w:t>
      </w:r>
      <w:r>
        <w:rPr>
          <w:b/>
          <w:sz w:val="28"/>
          <w:szCs w:val="28"/>
        </w:rPr>
        <w:t>«Месячник Ветерана»</w:t>
      </w:r>
      <w:r>
        <w:rPr>
          <w:sz w:val="28"/>
          <w:szCs w:val="28"/>
        </w:rPr>
        <w:t xml:space="preserve">. </w:t>
      </w:r>
    </w:p>
    <w:p w:rsidR="00597D78" w:rsidRDefault="00597D78" w:rsidP="00597D7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Сроки осуществления учетно-регистрационных действий на территории Орловской области для ветеранов и инвалидов Великой Отечественной войны, вдов  погибших (умерших) инвалидов и участников Великой Отечественной войны, ветеранов Вооруженных Сил, внутренних войск, правоохранительных органов, участников и ветеранов боевых действий </w:t>
      </w:r>
      <w:r>
        <w:rPr>
          <w:b/>
          <w:sz w:val="28"/>
          <w:szCs w:val="28"/>
        </w:rPr>
        <w:t>сокращены до 3-х рабочих дней</w:t>
      </w:r>
      <w:r>
        <w:rPr>
          <w:sz w:val="28"/>
          <w:szCs w:val="28"/>
        </w:rPr>
        <w:t xml:space="preserve">. Также будет осуществляться </w:t>
      </w:r>
      <w:r>
        <w:rPr>
          <w:b/>
          <w:sz w:val="28"/>
          <w:szCs w:val="28"/>
        </w:rPr>
        <w:t>ежедневное</w:t>
      </w:r>
      <w:r>
        <w:rPr>
          <w:sz w:val="28"/>
          <w:szCs w:val="28"/>
        </w:rPr>
        <w:t xml:space="preserve"> консультирование указанных категорий граждан.</w:t>
      </w:r>
    </w:p>
    <w:p w:rsidR="00597D78" w:rsidRDefault="00597D78" w:rsidP="00597D7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2018 году за период проведения мероприятия за регистрацией недвижимости и юридической помощью в региональный Росреестр обратилось более 40 ветеранов. </w:t>
      </w:r>
    </w:p>
    <w:p w:rsidR="00597D78" w:rsidRDefault="00597D78" w:rsidP="00597D7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Росреестр рекомендует орловцам своевременно оформлять законные права на недвижимость, что поможет избежать любых незаконных действий с имуществом и предотвратить мошенничество.</w:t>
      </w:r>
    </w:p>
    <w:p w:rsidR="00597D78" w:rsidRDefault="00597D78" w:rsidP="00597D7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Для получения государственных услуг Росреестра следует обратиться в действующие на территории Орловской области офисы МФЦ или подать документы в электронном виде через портал госуслуг Росреестра.</w:t>
      </w:r>
    </w:p>
    <w:p w:rsidR="00597D78" w:rsidRDefault="00597D78" w:rsidP="00597D7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597D78" w:rsidRDefault="00597D78" w:rsidP="00597D7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597D78" w:rsidRDefault="00597D78" w:rsidP="00597D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Пресс-служба </w:t>
      </w:r>
    </w:p>
    <w:p w:rsidR="00597D78" w:rsidRDefault="00597D78" w:rsidP="00597D78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22225</wp:posOffset>
            </wp:positionV>
            <wp:extent cx="6600190" cy="836930"/>
            <wp:effectExtent l="0" t="0" r="0" b="1270"/>
            <wp:wrapNone/>
            <wp:docPr id="1" name="Рисунок 1" descr="Описание: 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lank_f_04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9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Росреестра по Орловской области</w:t>
      </w:r>
      <w:r>
        <w:rPr>
          <w:noProof/>
          <w:sz w:val="20"/>
          <w:szCs w:val="20"/>
        </w:rPr>
        <w:t xml:space="preserve"> </w:t>
      </w:r>
    </w:p>
    <w:p w:rsidR="00D21A44" w:rsidRDefault="00D21A44">
      <w:bookmarkStart w:id="0" w:name="_GoBack"/>
      <w:bookmarkEnd w:id="0"/>
    </w:p>
    <w:sectPr w:rsidR="00D21A44" w:rsidSect="00BC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B9776C"/>
    <w:rsid w:val="00597D78"/>
    <w:rsid w:val="00B9776C"/>
    <w:rsid w:val="00BC0351"/>
    <w:rsid w:val="00D21A44"/>
    <w:rsid w:val="00E8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D7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597D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D7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597D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ИКТ</cp:lastModifiedBy>
  <cp:revision>2</cp:revision>
  <dcterms:created xsi:type="dcterms:W3CDTF">2019-04-15T07:51:00Z</dcterms:created>
  <dcterms:modified xsi:type="dcterms:W3CDTF">2019-04-15T07:51:00Z</dcterms:modified>
</cp:coreProperties>
</file>