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6" w:rsidRPr="00AD3F86" w:rsidRDefault="00B67910" w:rsidP="00AD3F86">
      <w:pPr>
        <w:tabs>
          <w:tab w:val="left" w:pos="2190"/>
        </w:tabs>
        <w:jc w:val="right"/>
        <w:rPr>
          <w:b/>
          <w:i/>
          <w:noProof/>
          <w:sz w:val="26"/>
          <w:szCs w:val="26"/>
          <w:u w:val="single"/>
          <w:lang w:bidi="ar-SA"/>
        </w:rPr>
      </w:pPr>
      <w:r w:rsidRPr="00AD3F86">
        <w:rPr>
          <w:b/>
          <w:noProof/>
          <w:sz w:val="26"/>
          <w:szCs w:val="26"/>
          <w:lang w:bidi="ar-SA"/>
        </w:rPr>
        <w:t xml:space="preserve"> </w:t>
      </w:r>
    </w:p>
    <w:p w:rsidR="00B67910" w:rsidRPr="00B67910" w:rsidRDefault="00B67910" w:rsidP="00B67910">
      <w:pPr>
        <w:tabs>
          <w:tab w:val="left" w:pos="2190"/>
        </w:tabs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РОССИЙСКАЯ ФЕДЕРАЦИЯ</w:t>
      </w:r>
    </w:p>
    <w:p w:rsidR="00B67910" w:rsidRPr="00B67910" w:rsidRDefault="00B67910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ОРЛОВСКАЯ ОБЛАСТЬ</w:t>
      </w:r>
    </w:p>
    <w:p w:rsidR="00B67910" w:rsidRPr="00B67910" w:rsidRDefault="00B67910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ТРОСНЯНСКИЙ РАЙОН</w:t>
      </w:r>
    </w:p>
    <w:p w:rsidR="00B67910" w:rsidRDefault="00B67910" w:rsidP="00B67910">
      <w:pPr>
        <w:widowControl/>
        <w:tabs>
          <w:tab w:val="left" w:pos="2190"/>
        </w:tabs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АДМИНИСТРАЦИЯ </w:t>
      </w:r>
      <w:r w:rsidR="00F84FFC">
        <w:rPr>
          <w:rFonts w:ascii="Arial" w:eastAsiaTheme="minorHAnsi" w:hAnsi="Arial" w:cs="Arial"/>
          <w:color w:val="auto"/>
          <w:lang w:eastAsia="en-US" w:bidi="ar-SA"/>
        </w:rPr>
        <w:t>ЖЕРНОВЕЦКОЕ</w:t>
      </w: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 СЕЛЬСКОГО ПОСЕЛЕНИЯ</w:t>
      </w:r>
    </w:p>
    <w:p w:rsidR="00A33FCF" w:rsidRPr="00A33FCF" w:rsidRDefault="00A33FCF" w:rsidP="002F57BD">
      <w:pPr>
        <w:widowControl/>
        <w:tabs>
          <w:tab w:val="left" w:pos="2190"/>
        </w:tabs>
        <w:spacing w:after="200" w:line="276" w:lineRule="auto"/>
        <w:rPr>
          <w:rFonts w:ascii="Arial" w:eastAsiaTheme="minorHAnsi" w:hAnsi="Arial" w:cs="Arial"/>
          <w:b/>
          <w:color w:val="auto"/>
          <w:lang w:eastAsia="en-US" w:bidi="ar-SA"/>
        </w:rPr>
      </w:pPr>
    </w:p>
    <w:p w:rsidR="00B67910" w:rsidRDefault="00B67910" w:rsidP="00B67910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b/>
          <w:bCs/>
          <w:color w:val="auto"/>
          <w:lang w:eastAsia="en-US" w:bidi="ar-SA"/>
        </w:rPr>
        <w:tab/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ПОСТАНОВЛЕНИЕ </w:t>
      </w:r>
    </w:p>
    <w:p w:rsidR="00A33FCF" w:rsidRDefault="002F57BD" w:rsidP="00B67910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>
        <w:rPr>
          <w:rFonts w:ascii="Arial" w:eastAsiaTheme="minorHAnsi" w:hAnsi="Arial" w:cs="Arial"/>
          <w:bCs/>
          <w:color w:val="auto"/>
          <w:lang w:eastAsia="en-US" w:bidi="ar-SA"/>
        </w:rPr>
        <w:t>о</w:t>
      </w:r>
      <w:r w:rsidR="00A33FCF">
        <w:rPr>
          <w:rFonts w:ascii="Arial" w:eastAsiaTheme="minorHAnsi" w:hAnsi="Arial" w:cs="Arial"/>
          <w:bCs/>
          <w:color w:val="auto"/>
          <w:lang w:eastAsia="en-US" w:bidi="ar-SA"/>
        </w:rPr>
        <w:t xml:space="preserve">т  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>17 апреля</w:t>
      </w:r>
      <w:r w:rsidR="00A33FCF">
        <w:rPr>
          <w:rFonts w:ascii="Arial" w:eastAsiaTheme="minorHAnsi" w:hAnsi="Arial" w:cs="Arial"/>
          <w:bCs/>
          <w:color w:val="auto"/>
          <w:lang w:eastAsia="en-US" w:bidi="ar-SA"/>
        </w:rPr>
        <w:t xml:space="preserve">  2024  </w:t>
      </w:r>
      <w:r w:rsidR="009976E3">
        <w:rPr>
          <w:rFonts w:ascii="Arial" w:eastAsiaTheme="minorHAnsi" w:hAnsi="Arial" w:cs="Arial"/>
          <w:bCs/>
          <w:color w:val="auto"/>
          <w:lang w:eastAsia="en-US" w:bidi="ar-SA"/>
        </w:rPr>
        <w:t>года</w:t>
      </w:r>
      <w:r w:rsidR="00A33FCF">
        <w:rPr>
          <w:rFonts w:ascii="Arial" w:eastAsiaTheme="minorHAnsi" w:hAnsi="Arial" w:cs="Arial"/>
          <w:bCs/>
          <w:color w:val="auto"/>
          <w:lang w:eastAsia="en-US" w:bidi="ar-SA"/>
        </w:rPr>
        <w:t xml:space="preserve">                                                                                        №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7</w:t>
      </w:r>
    </w:p>
    <w:p w:rsidR="00F84FFC" w:rsidRPr="00F84FFC" w:rsidRDefault="00F84FFC" w:rsidP="00F84FFC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</w:p>
    <w:p w:rsidR="00A33FCF" w:rsidRPr="00A33FCF" w:rsidRDefault="00A33FCF" w:rsidP="00A33FCF">
      <w:pPr>
        <w:jc w:val="center"/>
        <w:rPr>
          <w:rFonts w:cs="Arial"/>
          <w:bCs/>
          <w:kern w:val="32"/>
        </w:rPr>
      </w:pPr>
    </w:p>
    <w:p w:rsidR="00A33FCF" w:rsidRPr="00A33FCF" w:rsidRDefault="00A33FCF" w:rsidP="00A33FCF">
      <w:pPr>
        <w:jc w:val="center"/>
        <w:rPr>
          <w:rFonts w:ascii="Arial" w:hAnsi="Arial" w:cs="Arial"/>
          <w:bCs/>
          <w:kern w:val="28"/>
        </w:rPr>
      </w:pPr>
      <w:r w:rsidRPr="00A33FCF">
        <w:rPr>
          <w:rFonts w:ascii="Arial" w:hAnsi="Arial" w:cs="Arial"/>
          <w:bCs/>
          <w:kern w:val="28"/>
        </w:rPr>
        <w:t>Об утверждении порядка ведения муниц</w:t>
      </w:r>
      <w:r>
        <w:rPr>
          <w:rFonts w:ascii="Arial" w:hAnsi="Arial" w:cs="Arial"/>
          <w:bCs/>
          <w:kern w:val="28"/>
        </w:rPr>
        <w:t xml:space="preserve">ипальной долговой книги  </w:t>
      </w:r>
      <w:proofErr w:type="spellStart"/>
      <w:r>
        <w:rPr>
          <w:rFonts w:ascii="Arial" w:hAnsi="Arial" w:cs="Arial"/>
          <w:bCs/>
          <w:kern w:val="28"/>
        </w:rPr>
        <w:t>Жерновецкого</w:t>
      </w:r>
      <w:proofErr w:type="spellEnd"/>
      <w:r>
        <w:rPr>
          <w:rFonts w:ascii="Arial" w:hAnsi="Arial" w:cs="Arial"/>
          <w:bCs/>
          <w:kern w:val="28"/>
        </w:rPr>
        <w:t xml:space="preserve"> </w:t>
      </w:r>
      <w:r w:rsidRPr="00A33FCF">
        <w:rPr>
          <w:rFonts w:ascii="Arial" w:hAnsi="Arial" w:cs="Arial"/>
          <w:bCs/>
          <w:kern w:val="28"/>
        </w:rPr>
        <w:t xml:space="preserve">сельского поселения </w:t>
      </w:r>
      <w:bookmarkStart w:id="0" w:name="_GoBack"/>
      <w:bookmarkEnd w:id="0"/>
      <w:proofErr w:type="spellStart"/>
      <w:r>
        <w:rPr>
          <w:rFonts w:ascii="Arial" w:hAnsi="Arial" w:cs="Arial"/>
          <w:bCs/>
          <w:kern w:val="28"/>
        </w:rPr>
        <w:t>Троснянского</w:t>
      </w:r>
      <w:proofErr w:type="spellEnd"/>
      <w:r>
        <w:rPr>
          <w:rFonts w:ascii="Arial" w:hAnsi="Arial" w:cs="Arial"/>
          <w:bCs/>
          <w:kern w:val="28"/>
        </w:rPr>
        <w:t xml:space="preserve"> </w:t>
      </w:r>
      <w:r w:rsidRPr="00A33FCF">
        <w:rPr>
          <w:rFonts w:ascii="Arial" w:hAnsi="Arial" w:cs="Arial"/>
          <w:bCs/>
          <w:kern w:val="28"/>
        </w:rPr>
        <w:t>района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 соответствии со статьями 120 и 121 Бюджетного кодекса Российской Федерации</w:t>
      </w:r>
      <w:r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постановляет</w:t>
      </w:r>
      <w:r w:rsidRPr="00A33FCF">
        <w:rPr>
          <w:rFonts w:ascii="Arial" w:hAnsi="Arial" w:cs="Arial"/>
        </w:rPr>
        <w:t>: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1. Утвердить Порядок ведения муницип</w:t>
      </w:r>
      <w:r>
        <w:rPr>
          <w:rFonts w:ascii="Arial" w:hAnsi="Arial" w:cs="Arial"/>
        </w:rPr>
        <w:t xml:space="preserve">альной долговой книги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 согласно приложению.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 Настоящее постановление обнародовать и разместить на официальном</w:t>
      </w:r>
      <w:r>
        <w:rPr>
          <w:rFonts w:ascii="Arial" w:hAnsi="Arial" w:cs="Arial"/>
        </w:rPr>
        <w:t xml:space="preserve"> сайте администрации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на странице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3. Настоящее Постановление вступает в силу </w:t>
      </w:r>
      <w:proofErr w:type="gramStart"/>
      <w:r w:rsidRPr="00A33FCF">
        <w:rPr>
          <w:rFonts w:ascii="Arial" w:hAnsi="Arial" w:cs="Arial"/>
        </w:rPr>
        <w:t>с даты подписания</w:t>
      </w:r>
      <w:proofErr w:type="gramEnd"/>
      <w:r w:rsidRPr="00A33FCF">
        <w:rPr>
          <w:rFonts w:ascii="Arial" w:hAnsi="Arial" w:cs="Arial"/>
        </w:rPr>
        <w:t>.</w:t>
      </w:r>
    </w:p>
    <w:p w:rsid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4. </w:t>
      </w:r>
      <w:proofErr w:type="gramStart"/>
      <w:r w:rsidRPr="00A33FCF">
        <w:rPr>
          <w:rFonts w:ascii="Arial" w:hAnsi="Arial" w:cs="Arial"/>
        </w:rPr>
        <w:t>Контроль за</w:t>
      </w:r>
      <w:proofErr w:type="gramEnd"/>
      <w:r w:rsidRPr="00A33FC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33FCF" w:rsidRDefault="00A33FCF" w:rsidP="00A33FCF">
      <w:pPr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сельского поселения                                                          А.В.Королёв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spacing w:after="200" w:line="276" w:lineRule="auto"/>
        <w:rPr>
          <w:rFonts w:ascii="Arial" w:hAnsi="Arial" w:cs="Arial"/>
        </w:rPr>
      </w:pPr>
      <w:r w:rsidRPr="00A33FCF">
        <w:rPr>
          <w:rFonts w:ascii="Arial" w:hAnsi="Arial" w:cs="Arial"/>
        </w:rPr>
        <w:br w:type="page"/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jc w:val="right"/>
        <w:rPr>
          <w:rFonts w:ascii="Arial" w:hAnsi="Arial" w:cs="Arial"/>
        </w:rPr>
      </w:pP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>Приложение к постановлению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 xml:space="preserve">сельского поселения 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F57BD">
        <w:rPr>
          <w:rFonts w:ascii="Arial" w:hAnsi="Arial" w:cs="Arial"/>
        </w:rPr>
        <w:t xml:space="preserve">17 апреля </w:t>
      </w:r>
      <w:r>
        <w:rPr>
          <w:rFonts w:ascii="Arial" w:hAnsi="Arial" w:cs="Arial"/>
        </w:rPr>
        <w:t>2024 года №</w:t>
      </w:r>
      <w:r w:rsidR="002F57BD">
        <w:rPr>
          <w:rFonts w:ascii="Arial" w:hAnsi="Arial" w:cs="Arial"/>
        </w:rPr>
        <w:t>7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Порядок</w:t>
      </w:r>
      <w:r w:rsidRPr="00A33FCF">
        <w:rPr>
          <w:rFonts w:ascii="Arial" w:hAnsi="Arial" w:cs="Arial"/>
          <w:highlight w:val="yellow"/>
        </w:rPr>
        <w:br/>
      </w:r>
      <w:r w:rsidRPr="00A33FCF">
        <w:rPr>
          <w:rFonts w:ascii="Arial" w:hAnsi="Arial" w:cs="Arial"/>
        </w:rPr>
        <w:t>ведения муниципальной долговой книги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</w:t>
      </w:r>
      <w:r>
        <w:rPr>
          <w:rFonts w:ascii="Arial" w:hAnsi="Arial" w:cs="Arial"/>
        </w:rPr>
        <w:t xml:space="preserve">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br/>
        <w:t>1. Общие положения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1.1. Настоящий Порядок устанавливает состав информации, порядок и срок её в</w:t>
      </w:r>
      <w:r>
        <w:rPr>
          <w:rFonts w:ascii="Arial" w:hAnsi="Arial" w:cs="Arial"/>
        </w:rPr>
        <w:t xml:space="preserve">несения в долговую книгу 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</w:t>
      </w:r>
      <w:r w:rsidRPr="00A33FCF">
        <w:rPr>
          <w:rFonts w:ascii="Arial" w:eastAsiaTheme="minorHAnsi" w:hAnsi="Arial" w:cs="Arial"/>
        </w:rPr>
        <w:t xml:space="preserve"> (далее – Долговая книга)</w:t>
      </w:r>
      <w:r w:rsidRPr="00A33FCF">
        <w:rPr>
          <w:rFonts w:ascii="Arial" w:hAnsi="Arial" w:cs="Arial"/>
        </w:rPr>
        <w:t>, а также порядок хранения Долговой книги и предоставления информации о долг</w:t>
      </w:r>
      <w:r>
        <w:rPr>
          <w:rFonts w:ascii="Arial" w:hAnsi="Arial" w:cs="Arial"/>
        </w:rPr>
        <w:t xml:space="preserve">овых обязательствах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области, отраженной в Долговой книге.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1.2. Ведение Долговой книги осуществляется лицом</w:t>
      </w:r>
      <w:r>
        <w:rPr>
          <w:rFonts w:ascii="Arial" w:hAnsi="Arial" w:cs="Arial"/>
        </w:rPr>
        <w:t xml:space="preserve">, уполномоченным главой 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, определенным главой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поселения (далее – уполномоченное лицо) в соответствии с настоящим Порядком.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1.3. В Долговую книгу вносятся сведения об объеме </w:t>
      </w:r>
      <w:r>
        <w:rPr>
          <w:rFonts w:ascii="Arial" w:hAnsi="Arial" w:cs="Arial"/>
        </w:rPr>
        <w:t xml:space="preserve">долговых обязательств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</w:t>
      </w:r>
      <w:r w:rsidR="00523024">
        <w:rPr>
          <w:rFonts w:ascii="Arial" w:hAnsi="Arial" w:cs="Arial"/>
        </w:rPr>
        <w:t xml:space="preserve">ельского поселения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установлен настоящим Порядком.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 Долговой книге, в том числе учитывается информация о просроченной задолженности по исполнению муниципальных долговых обязательств.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1.4. Уполномоченное лицо несет ответственность за сохранность, своевременность, полноту и правильность ведения Долговой книги.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 Состав Долговой книги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2.1. Долговая книга состоит из следующих разделов: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1) ценные бумаги муниципального образования (муниципальные ценные бумаги);</w:t>
      </w:r>
    </w:p>
    <w:p w:rsidR="00A33FCF" w:rsidRPr="00A33FCF" w:rsidRDefault="00A33FCF" w:rsidP="00A33FCF">
      <w:pPr>
        <w:rPr>
          <w:rFonts w:ascii="Arial" w:eastAsiaTheme="minorHAnsi" w:hAnsi="Arial" w:cs="Arial"/>
        </w:rPr>
      </w:pPr>
      <w:r w:rsidRPr="00A33FCF">
        <w:rPr>
          <w:rFonts w:ascii="Arial" w:hAnsi="Arial" w:cs="Arial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Федерации, и</w:t>
      </w:r>
      <w:r w:rsidRPr="00A33FCF">
        <w:rPr>
          <w:rFonts w:ascii="Arial" w:eastAsiaTheme="minorHAnsi" w:hAnsi="Arial" w:cs="Arial"/>
        </w:rPr>
        <w:t xml:space="preserve">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33FCF" w:rsidRPr="00A33FCF" w:rsidRDefault="00A33FCF" w:rsidP="00A33FCF">
      <w:pPr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3) кредиты, привлеченные муниципальным образованием от кредитных организаций в валюте Российской Федерации;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4) гарантии муниципального образования (муниципальные гарантии), выраженные в валюте Российской Федерации, и </w:t>
      </w:r>
      <w:r w:rsidRPr="00A33FCF">
        <w:rPr>
          <w:rFonts w:ascii="Arial" w:eastAsiaTheme="minorHAnsi" w:hAnsi="Arial" w:cs="Arial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 w:rsidRPr="00A33FCF">
        <w:rPr>
          <w:rFonts w:ascii="Arial" w:hAnsi="Arial" w:cs="Arial"/>
        </w:rPr>
        <w:t>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2.2. В Долговую книгу вносятся следующие сведения: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1) по ценным бумагам муниципального образования (муниципальным ценным бумагам):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регистрации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государственный регистрационный номер выпуска ценных бумаг;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вид ценной бумаги;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форма выпуска ценных бумаг;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основание для осуществления эмиссии ценных бумаг (решение о выпуске, регистрационный номер условий эмиссии, дата государственной регистрации условий эмиссии);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объявленный (по номиналу) и фактически размещенный (по номиналу) объем выпуска (дополнительного выпуска);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ограничение на владельцев ценных бумаг;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номинальная стоимость одной ценной бумаги;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даты размещения, </w:t>
      </w:r>
      <w:proofErr w:type="spellStart"/>
      <w:r w:rsidRPr="00A33FCF">
        <w:rPr>
          <w:rFonts w:ascii="Arial" w:hAnsi="Arial" w:cs="Arial"/>
        </w:rPr>
        <w:t>доразмещения</w:t>
      </w:r>
      <w:proofErr w:type="spellEnd"/>
      <w:r w:rsidRPr="00A33FCF">
        <w:rPr>
          <w:rFonts w:ascii="Arial" w:hAnsi="Arial" w:cs="Arial"/>
        </w:rPr>
        <w:t>, выплаты купонного дохода, выкупа и погашения выпуска ценных бумаг;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ставка купонного дохода по ценной бумаге;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купонный доход на соответствующую дату выплаты в расчете на одну ценную бумагу;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выплаченная сумма купонного дохода;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погашении (реструктуризации, выкупе) выпуска ценных бумаг (дисконт);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генерального агента (агента) по обслуживанию выпуска ценных бумаг;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регистратора или депозитария;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организатора торговли на рынке ценных бумаг;</w:t>
      </w:r>
    </w:p>
    <w:p w:rsidR="00A33FCF" w:rsidRPr="00A33FCF" w:rsidRDefault="00A33FCF" w:rsidP="00A33FCF">
      <w:pPr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>номинальная сумма долга по муниципальной ценной бумаге;</w:t>
      </w:r>
    </w:p>
    <w:p w:rsidR="00A33FCF" w:rsidRPr="00A33FCF" w:rsidRDefault="00A33FCF" w:rsidP="00A33FCF">
      <w:pPr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информация о просроченной задолженности;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форма обеспечения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2) по бюджетным кредитам, привлеченным в валюте Российской Федерации в местный бюджет из других бюджетов бюджетной системы Российской Федерации, </w:t>
      </w:r>
      <w:r w:rsidRPr="00A33FCF">
        <w:rPr>
          <w:rFonts w:ascii="Arial" w:eastAsiaTheme="minorHAnsi" w:hAnsi="Arial" w:cs="Arial"/>
        </w:rPr>
        <w:t>бюджетным кредитам, привлеченным от Российской Федерации в иностранной валюте в рамках использования целевых иностранных кредитов,</w:t>
      </w:r>
      <w:r w:rsidRPr="00A33FCF">
        <w:rPr>
          <w:rFonts w:ascii="Arial" w:hAnsi="Arial" w:cs="Arial"/>
        </w:rPr>
        <w:t xml:space="preserve"> и кредитам, привлеченным муниципальным образованием от кредитных организаций в валюте Российской Федерации: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дата регистрации долгового обязательства; 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наименование, номер и дата заключения договора или соглашения;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основание для заключения договора или соглашения;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кредитора;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цель получения кредита;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объем обязательств по договору (соглашению);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(период) получения кредита;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сумма полученного кредита;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процентная ставка по кредиту;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периодичность выплаты процентов;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даты (период) погашения кредита по договору (соглашению), выплаты процентных платежей;</w:t>
      </w:r>
    </w:p>
    <w:p w:rsidR="00A33FCF" w:rsidRPr="00A33FCF" w:rsidRDefault="00A33FCF" w:rsidP="00A33FCF">
      <w:pPr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 xml:space="preserve">объем основного долга по </w:t>
      </w:r>
      <w:r w:rsidRPr="00A33FCF">
        <w:rPr>
          <w:rFonts w:ascii="Arial" w:hAnsi="Arial" w:cs="Arial"/>
        </w:rPr>
        <w:t xml:space="preserve">бюджетному кредиту, привлеченному в местный бюджет из других бюджетов бюджетной системы Российской Федерации, или </w:t>
      </w:r>
      <w:r w:rsidRPr="00A33FCF">
        <w:rPr>
          <w:rFonts w:ascii="Arial" w:eastAsiaTheme="minorHAnsi" w:hAnsi="Arial" w:cs="Arial"/>
        </w:rPr>
        <w:t>по кредиту, привлеченному муниципальным образованием от кредитных организаций;</w:t>
      </w:r>
    </w:p>
    <w:p w:rsidR="00A33FCF" w:rsidRPr="00A33FCF" w:rsidRDefault="00A33FCF" w:rsidP="00A33FCF">
      <w:pPr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информация о просроченной задолженности;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изменение условий договора или соглашения о предоставлении кредита;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форма обеспечения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3) по гарантиям муниципального образования (муниципальным гарантиям), выраженным в валюте Российской Федерации, и </w:t>
      </w:r>
      <w:r w:rsidRPr="00A33FCF">
        <w:rPr>
          <w:rFonts w:ascii="Arial" w:eastAsiaTheme="minorHAnsi" w:hAnsi="Arial" w:cs="Arial"/>
        </w:rPr>
        <w:t xml:space="preserve">муниципальным гарантиям, предоставленным </w:t>
      </w:r>
      <w:r w:rsidRPr="00A33FCF">
        <w:rPr>
          <w:rFonts w:ascii="Arial" w:eastAsiaTheme="minorHAnsi" w:hAnsi="Arial" w:cs="Arial"/>
        </w:rPr>
        <w:lastRenderedPageBreak/>
        <w:t>Российской Федерации в иностранной валюте в рамках использования целевых иностранных кредитов</w:t>
      </w:r>
      <w:r w:rsidRPr="00A33FCF">
        <w:rPr>
          <w:rFonts w:ascii="Arial" w:hAnsi="Arial" w:cs="Arial"/>
        </w:rPr>
        <w:t>: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регистрации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основание для предоставления муниципальной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гаранта;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принципала;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бенефициара;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предельная сумма муниципальной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вид ответственности гаранта по обеспеченному им обязательству принципала; 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или момент вступления гарантии в силу;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сроки действия гарантии, предъявления требований по гарантии, исполнения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форма обеспечения исполнения обязательств принципала </w:t>
      </w:r>
      <w:proofErr w:type="gramStart"/>
      <w:r w:rsidRPr="00A33FCF">
        <w:rPr>
          <w:rFonts w:ascii="Arial" w:hAnsi="Arial" w:cs="Arial"/>
        </w:rPr>
        <w:t>по удовлетворению регрессного требования к принципалу в связи с исполнением в полном объеме</w:t>
      </w:r>
      <w:proofErr w:type="gramEnd"/>
      <w:r w:rsidRPr="00A33FCF">
        <w:rPr>
          <w:rFonts w:ascii="Arial" w:hAnsi="Arial" w:cs="Arial"/>
        </w:rPr>
        <w:t xml:space="preserve"> или в какой-либо части муниципальной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об изменениях условий договора (соглашения) о предоставлении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полном или частичном исполнении, прекращении обязательств по гарантии, а также о фактическом возникновении (увеличении) или прекращении (уменьшении) обязатель</w:t>
      </w:r>
      <w:proofErr w:type="gramStart"/>
      <w:r w:rsidRPr="00A33FCF">
        <w:rPr>
          <w:rFonts w:ascii="Arial" w:hAnsi="Arial" w:cs="Arial"/>
        </w:rPr>
        <w:t>ств пр</w:t>
      </w:r>
      <w:proofErr w:type="gramEnd"/>
      <w:r w:rsidRPr="00A33FCF">
        <w:rPr>
          <w:rFonts w:ascii="Arial" w:hAnsi="Arial" w:cs="Arial"/>
        </w:rPr>
        <w:t>инципала, обеспеченных муниципальной гарантией;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объем обязательств, вытекающих из муниципальной гарантии;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информация о просроченной задолженности;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возврате сре</w:t>
      </w:r>
      <w:proofErr w:type="gramStart"/>
      <w:r w:rsidRPr="00A33FCF">
        <w:rPr>
          <w:rFonts w:ascii="Arial" w:hAnsi="Arial" w:cs="Arial"/>
        </w:rPr>
        <w:t>дств в п</w:t>
      </w:r>
      <w:proofErr w:type="gramEnd"/>
      <w:r w:rsidRPr="00A33FCF">
        <w:rPr>
          <w:rFonts w:ascii="Arial" w:hAnsi="Arial" w:cs="Arial"/>
        </w:rPr>
        <w:t>орядке регресса;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сумма фактически имеющихся у принципала обязательств, обеспеченных муниципальной гарантией;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2.3. </w:t>
      </w:r>
      <w:proofErr w:type="gramStart"/>
      <w:r w:rsidRPr="00A33FCF">
        <w:rPr>
          <w:rFonts w:ascii="Arial" w:hAnsi="Arial" w:cs="Arial"/>
        </w:rPr>
        <w:t>Реструктуризация долгового обязательства, основанная на соглашении, послужившая основанием для изменения условий исполнения долгового обязательства (погашения задолженности), связанного с предоставлением отсрочки, рассрочки исполнения обязательства, изменением объема и (или) срока уплаты процентов и (или) иных платежей, предусмотренных действующим договором (соглашением) и иными документами, из которых вытекает долговое обязательство, подлежит отражению в Долговой книге с отметкой об изменении реструктурированного обязательства (погашения задолженности).</w:t>
      </w:r>
      <w:proofErr w:type="gramEnd"/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Реструктуризация долговых обязательств может быть осуществлена с частичным списанием (сокращением) суммы основного долга.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2.4. Учет операций в Долговой книге ведется на бумажном носителе и в электронном виде.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2.5. Сведения Долговой книги используются для ведения регистров бюджетного учета.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3. Порядок и сроки внесения информации в Долговую книгу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3.2. Информация о долговых обязательствах вносится в Долговую книгу в следующие сроки:</w:t>
      </w:r>
    </w:p>
    <w:p w:rsidR="00A33FCF" w:rsidRPr="00A33FCF" w:rsidRDefault="00A33FCF" w:rsidP="00A33FCF">
      <w:pPr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 xml:space="preserve">1) информация о долговых обязательствах (за исключением обязательств по муниципальным гарантиям) вносится уполномоченным лицом в Долговую книгу в срок, не превышающий пяти рабочих дней с момента возникновения соответствующего </w:t>
      </w:r>
      <w:r w:rsidRPr="00A33FCF">
        <w:rPr>
          <w:rFonts w:ascii="Arial" w:eastAsiaTheme="minorHAnsi" w:hAnsi="Arial" w:cs="Arial"/>
        </w:rPr>
        <w:lastRenderedPageBreak/>
        <w:t>обязательства;</w:t>
      </w:r>
    </w:p>
    <w:p w:rsidR="00A33FCF" w:rsidRPr="00A33FCF" w:rsidRDefault="00A33FCF" w:rsidP="00A33FCF">
      <w:pPr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>2) информация о долговых обязательствах по муниципальным гарантиям вносится уполномоченным лицом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A33FCF">
        <w:rPr>
          <w:rFonts w:ascii="Arial" w:eastAsiaTheme="minorHAnsi" w:hAnsi="Arial" w:cs="Arial"/>
        </w:rPr>
        <w:t>ств пр</w:t>
      </w:r>
      <w:proofErr w:type="gramEnd"/>
      <w:r w:rsidRPr="00A33FCF">
        <w:rPr>
          <w:rFonts w:ascii="Arial" w:eastAsiaTheme="minorHAnsi" w:hAnsi="Arial" w:cs="Arial"/>
        </w:rPr>
        <w:t>инципала, обеспеченных муниципальной гарантией.</w:t>
      </w:r>
    </w:p>
    <w:p w:rsidR="00A33FCF" w:rsidRPr="00A33FCF" w:rsidRDefault="00A33FCF" w:rsidP="00A33FCF">
      <w:pPr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3.3. Погашенное долговое обязательство не переходит в Долговую книгу на очередной финансовый год.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4. Порядок хранения Долговой книги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4.1. Информация, содержащаяся в электронных файлах Долговой книги, хранится в баз</w:t>
      </w:r>
      <w:r w:rsidR="00523024">
        <w:rPr>
          <w:rFonts w:ascii="Arial" w:hAnsi="Arial" w:cs="Arial"/>
        </w:rPr>
        <w:t xml:space="preserve">е данных администрации </w:t>
      </w:r>
      <w:proofErr w:type="spellStart"/>
      <w:r w:rsidR="00523024">
        <w:rPr>
          <w:rFonts w:ascii="Arial" w:hAnsi="Arial" w:cs="Arial"/>
        </w:rPr>
        <w:t>Жерновецкого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</w:t>
      </w:r>
      <w:r w:rsidR="00523024">
        <w:rPr>
          <w:rFonts w:ascii="Arial" w:hAnsi="Arial" w:cs="Arial"/>
        </w:rPr>
        <w:t xml:space="preserve">о поселения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4.2. Информация о долговых обязательствах муниципального образования, отраженная в Долговой книге, ежемесячно по состоянию на первое число месяца выводится на бумажный носитель согласно приложению 1 к настоящему Порядку.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4.3. Информация, содержащая сведения о долговых обязательствах муниципального образования, подлежит хранению в течение 10 лет.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5. Порядок предоставления информации о долговых обязательствах муниципального образования, отраженной в Долговой книге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5.1. Информация о долговых обязательствах муниципального образования, отраженная в Долговой книге, в соответствии со статьей 121 Бюджетного кодекса Российской Федерации подлежит передаче в финансовый</w:t>
      </w:r>
      <w:r w:rsidR="00523024">
        <w:rPr>
          <w:rFonts w:ascii="Arial" w:hAnsi="Arial" w:cs="Arial"/>
        </w:rPr>
        <w:t xml:space="preserve"> отдел администрации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Pr="00A33FCF">
        <w:rPr>
          <w:rFonts w:ascii="Arial" w:hAnsi="Arial" w:cs="Arial"/>
        </w:rPr>
        <w:t xml:space="preserve"> района. Объем информации, порядок и сроки ее передачи устанавливаются финансовым </w:t>
      </w:r>
      <w:r w:rsidR="00523024">
        <w:rPr>
          <w:rFonts w:ascii="Arial" w:hAnsi="Arial" w:cs="Arial"/>
        </w:rPr>
        <w:t xml:space="preserve">отделом администрации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5.2. Информация о долговых обязательствах муниципального образования ежеквартально размещается на официальн</w:t>
      </w:r>
      <w:r w:rsidR="00523024">
        <w:rPr>
          <w:rFonts w:ascii="Arial" w:hAnsi="Arial" w:cs="Arial"/>
        </w:rPr>
        <w:t xml:space="preserve">ом сайте администрации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на стран</w:t>
      </w:r>
      <w:r w:rsidR="00523024">
        <w:rPr>
          <w:rFonts w:ascii="Arial" w:hAnsi="Arial" w:cs="Arial"/>
        </w:rPr>
        <w:t xml:space="preserve">ице </w:t>
      </w:r>
      <w:proofErr w:type="spellStart"/>
      <w:r w:rsidR="00523024">
        <w:rPr>
          <w:rFonts w:ascii="Arial" w:hAnsi="Arial" w:cs="Arial"/>
        </w:rPr>
        <w:t>Жерновецкого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поселения по форме согласно приложению 2 к настоящему Порядку.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5.3. Информация о долговых обязательствах муниципального образования, отраженная в Долговой книге, может быть представлена федеральным органам государственной власти, органам государственной власти Орловской области, контрольно-ревизионным, правоохранительным и судебным органам по соответствующим запросам по форме согласно приложению 3 к настоящему Порядку.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eastAsiaTheme="minorHAnsi" w:hAnsi="Arial" w:cs="Arial"/>
        </w:rPr>
        <w:t>5.4. Иным юридическим и физическим лицам и</w:t>
      </w:r>
      <w:r w:rsidRPr="00A33FCF">
        <w:rPr>
          <w:rFonts w:ascii="Arial" w:hAnsi="Arial" w:cs="Arial"/>
        </w:rPr>
        <w:t>нформация о долговых обязательствах муниципального образования</w:t>
      </w:r>
      <w:r w:rsidRPr="00A33FCF">
        <w:rPr>
          <w:rFonts w:ascii="Arial" w:eastAsiaTheme="minorHAnsi" w:hAnsi="Arial" w:cs="Arial"/>
        </w:rPr>
        <w:t xml:space="preserve">, содержащаяся в Долговой книге, представляется в части, их касающейся, в случаях, предусмотренных законодательством Российской Федерации, муниципальным контрактом, договором (соглашением), и (или) по соответствующим запросам по форме согласно приложению 3 к настоящему </w:t>
      </w:r>
      <w:r w:rsidRPr="00A33FCF">
        <w:rPr>
          <w:rFonts w:ascii="Arial" w:hAnsi="Arial" w:cs="Arial"/>
        </w:rPr>
        <w:t>Порядку.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  <w:sectPr w:rsidR="00A33FCF" w:rsidRPr="00A33FCF">
          <w:pgSz w:w="11905" w:h="16838"/>
          <w:pgMar w:top="1134" w:right="567" w:bottom="1134" w:left="1134" w:header="709" w:footer="709" w:gutter="0"/>
          <w:cols w:space="720"/>
        </w:sectPr>
      </w:pPr>
    </w:p>
    <w:p w:rsidR="00A33FCF" w:rsidRPr="00A33FCF" w:rsidRDefault="00A33FCF" w:rsidP="00A33FCF">
      <w:pPr>
        <w:jc w:val="right"/>
        <w:rPr>
          <w:rFonts w:ascii="Arial" w:hAnsi="Arial" w:cs="Arial"/>
        </w:rPr>
      </w:pPr>
      <w:bookmarkStart w:id="1" w:name="_Hlk125711445"/>
      <w:r w:rsidRPr="00A33FCF">
        <w:rPr>
          <w:rFonts w:ascii="Arial" w:hAnsi="Arial" w:cs="Arial"/>
        </w:rPr>
        <w:lastRenderedPageBreak/>
        <w:t xml:space="preserve">Приложение 1 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к Порядку ведения муниципальной долговой книги </w:t>
      </w:r>
    </w:p>
    <w:p w:rsidR="00A33FCF" w:rsidRPr="00A33FCF" w:rsidRDefault="00523024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 xml:space="preserve">сельского поселения </w:t>
      </w:r>
    </w:p>
    <w:p w:rsidR="00A33FCF" w:rsidRPr="00A33FCF" w:rsidRDefault="00523024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Муниципа</w:t>
      </w:r>
      <w:r w:rsidR="00523024">
        <w:rPr>
          <w:rFonts w:ascii="Arial" w:hAnsi="Arial" w:cs="Arial"/>
        </w:rPr>
        <w:t xml:space="preserve">льная долговая книга </w:t>
      </w:r>
      <w:proofErr w:type="spellStart"/>
      <w:r w:rsidR="00523024">
        <w:rPr>
          <w:rFonts w:ascii="Arial" w:hAnsi="Arial" w:cs="Arial"/>
        </w:rPr>
        <w:t>Жерновецкого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 xml:space="preserve">сельского поселения за период </w:t>
      </w:r>
      <w:proofErr w:type="gramStart"/>
      <w:r w:rsidRPr="00A33FCF">
        <w:rPr>
          <w:rFonts w:ascii="Arial" w:hAnsi="Arial" w:cs="Arial"/>
        </w:rPr>
        <w:t>с</w:t>
      </w:r>
      <w:proofErr w:type="gramEnd"/>
      <w:r w:rsidRPr="00A33FCF">
        <w:rPr>
          <w:rFonts w:ascii="Arial" w:hAnsi="Arial" w:cs="Arial"/>
        </w:rPr>
        <w:t xml:space="preserve"> " " по " "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руб.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66"/>
        <w:gridCol w:w="823"/>
        <w:gridCol w:w="801"/>
        <w:gridCol w:w="786"/>
        <w:gridCol w:w="550"/>
        <w:gridCol w:w="510"/>
        <w:gridCol w:w="510"/>
        <w:gridCol w:w="510"/>
        <w:gridCol w:w="510"/>
        <w:gridCol w:w="595"/>
        <w:gridCol w:w="595"/>
        <w:gridCol w:w="594"/>
        <w:gridCol w:w="594"/>
        <w:gridCol w:w="594"/>
        <w:gridCol w:w="594"/>
        <w:gridCol w:w="594"/>
        <w:gridCol w:w="604"/>
        <w:gridCol w:w="604"/>
        <w:gridCol w:w="604"/>
        <w:gridCol w:w="604"/>
        <w:gridCol w:w="604"/>
        <w:gridCol w:w="604"/>
        <w:gridCol w:w="510"/>
        <w:gridCol w:w="510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>/</w:t>
            </w:r>
            <w:proofErr w:type="spellStart"/>
            <w:r w:rsidRPr="00A33FC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 регистрации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Дата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возникно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вения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(дата и номер договора)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A33FCF">
              <w:rPr>
                <w:rFonts w:ascii="Arial" w:hAnsi="Arial" w:cs="Arial"/>
              </w:rPr>
              <w:t>Наимено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вание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кредитор а или принципа </w:t>
            </w:r>
            <w:proofErr w:type="spellStart"/>
            <w:r w:rsidRPr="00A33FCF">
              <w:rPr>
                <w:rFonts w:ascii="Arial" w:hAnsi="Arial" w:cs="Arial"/>
              </w:rPr>
              <w:t>ла</w:t>
            </w:r>
            <w:proofErr w:type="spellEnd"/>
            <w:r w:rsidRPr="00A33FCF">
              <w:rPr>
                <w:rFonts w:ascii="Arial" w:hAnsi="Arial" w:cs="Arial"/>
              </w:rPr>
              <w:t xml:space="preserve"> (в зависимо </w:t>
            </w:r>
            <w:proofErr w:type="spellStart"/>
            <w:r w:rsidRPr="00A33FCF">
              <w:rPr>
                <w:rFonts w:ascii="Arial" w:hAnsi="Arial" w:cs="Arial"/>
              </w:rPr>
              <w:t>сти</w:t>
            </w:r>
            <w:proofErr w:type="spellEnd"/>
            <w:r w:rsidRPr="00A33FCF">
              <w:rPr>
                <w:rFonts w:ascii="Arial" w:hAnsi="Arial" w:cs="Arial"/>
              </w:rPr>
              <w:t xml:space="preserve"> от вида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Объем долгового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Дата исполнен </w:t>
            </w:r>
            <w:proofErr w:type="spellStart"/>
            <w:r w:rsidRPr="00A33FCF">
              <w:rPr>
                <w:rFonts w:ascii="Arial" w:hAnsi="Arial" w:cs="Arial"/>
              </w:rPr>
              <w:t>ия</w:t>
            </w:r>
            <w:proofErr w:type="spellEnd"/>
            <w:r w:rsidRPr="00A33FCF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прекращ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ения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по иным </w:t>
            </w:r>
            <w:proofErr w:type="spellStart"/>
            <w:r w:rsidRPr="00A33FCF">
              <w:rPr>
                <w:rFonts w:ascii="Arial" w:hAnsi="Arial" w:cs="Arial"/>
              </w:rPr>
              <w:t>основани</w:t>
            </w:r>
            <w:proofErr w:type="spellEnd"/>
            <w:r w:rsidRPr="00A33FCF">
              <w:rPr>
                <w:rFonts w:ascii="Arial" w:hAnsi="Arial" w:cs="Arial"/>
              </w:rPr>
              <w:t xml:space="preserve"> ям)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Форма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обеспече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ния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(дата и номер документ а)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A33FCF">
              <w:rPr>
                <w:rFonts w:ascii="Arial" w:hAnsi="Arial" w:cs="Arial"/>
              </w:rPr>
              <w:t>Процентн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ая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ставка по долговом у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ству</w:t>
            </w:r>
            <w:proofErr w:type="spellEnd"/>
            <w:r w:rsidRPr="00A33FCF">
              <w:rPr>
                <w:rFonts w:ascii="Arial" w:hAnsi="Arial" w:cs="Arial"/>
              </w:rPr>
              <w:t xml:space="preserve"> или ставка </w:t>
            </w:r>
            <w:proofErr w:type="spellStart"/>
            <w:r w:rsidRPr="00A33FCF">
              <w:rPr>
                <w:rFonts w:ascii="Arial" w:hAnsi="Arial" w:cs="Arial"/>
              </w:rPr>
              <w:t>купонног</w:t>
            </w:r>
            <w:proofErr w:type="spellEnd"/>
            <w:r w:rsidRPr="00A33FCF">
              <w:rPr>
                <w:rFonts w:ascii="Arial" w:hAnsi="Arial" w:cs="Arial"/>
              </w:rPr>
              <w:t xml:space="preserve"> о дохода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ОСНОВНОГО ДОЛГА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ПРОЦЕНТНЫЕ ПЛАТЕЖИ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на конец отчетного периода (гр. 15 + гр. 21)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долговые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(гр. 16 + гр. 22)</w:t>
            </w:r>
          </w:p>
        </w:tc>
      </w:tr>
      <w:tr w:rsidR="00A33FCF" w:rsidRPr="00A33FCF" w:rsidTr="00A33FCF">
        <w:trPr>
          <w:cantSplit/>
          <w:trHeight w:val="29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на начало финансов ого года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остаток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A33FCF">
              <w:rPr>
                <w:rFonts w:ascii="Arial" w:hAnsi="Arial" w:cs="Arial"/>
              </w:rPr>
              <w:t>Образова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ние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в текущем финансов </w:t>
            </w:r>
            <w:proofErr w:type="spellStart"/>
            <w:r w:rsidRPr="00A33FCF">
              <w:rPr>
                <w:rFonts w:ascii="Arial" w:hAnsi="Arial" w:cs="Arial"/>
              </w:rPr>
              <w:t>ом</w:t>
            </w:r>
            <w:proofErr w:type="spellEnd"/>
            <w:r w:rsidRPr="00A33FCF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gramStart"/>
            <w:r w:rsidRPr="00A33FCF">
              <w:rPr>
                <w:rFonts w:ascii="Arial" w:hAnsi="Arial" w:cs="Arial"/>
              </w:rPr>
              <w:t xml:space="preserve">Исполнен </w:t>
            </w:r>
            <w:proofErr w:type="spellStart"/>
            <w:r w:rsidRPr="00A33FCF">
              <w:rPr>
                <w:rFonts w:ascii="Arial" w:hAnsi="Arial" w:cs="Arial"/>
              </w:rPr>
              <w:t>ие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в текущем финансов </w:t>
            </w:r>
            <w:proofErr w:type="spellStart"/>
            <w:r w:rsidRPr="00A33FCF">
              <w:rPr>
                <w:rFonts w:ascii="Arial" w:hAnsi="Arial" w:cs="Arial"/>
              </w:rPr>
              <w:t>ом</w:t>
            </w:r>
            <w:proofErr w:type="spellEnd"/>
            <w:r w:rsidRPr="00A33FCF">
              <w:rPr>
                <w:rFonts w:ascii="Arial" w:hAnsi="Arial" w:cs="Arial"/>
              </w:rPr>
              <w:t xml:space="preserve"> году (дата, сумма)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A33FCF">
              <w:rPr>
                <w:rFonts w:ascii="Arial" w:hAnsi="Arial" w:cs="Arial"/>
              </w:rPr>
              <w:t xml:space="preserve">исполнен </w:t>
            </w:r>
            <w:proofErr w:type="spellStart"/>
            <w:r w:rsidRPr="00A33FCF">
              <w:rPr>
                <w:rFonts w:ascii="Arial" w:hAnsi="Arial" w:cs="Arial"/>
              </w:rPr>
              <w:t>ие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остаток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</w:t>
            </w:r>
            <w:proofErr w:type="gramStart"/>
            <w:r w:rsidRPr="00A33FCF">
              <w:rPr>
                <w:rFonts w:ascii="Arial" w:hAnsi="Arial" w:cs="Arial"/>
              </w:rPr>
              <w:t xml:space="preserve">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и не </w:t>
            </w:r>
            <w:proofErr w:type="spell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на начало года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Сумма 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текущем финансов </w:t>
            </w:r>
            <w:proofErr w:type="spellStart"/>
            <w:r w:rsidRPr="00A33FCF">
              <w:rPr>
                <w:rFonts w:ascii="Arial" w:hAnsi="Arial" w:cs="Arial"/>
              </w:rPr>
              <w:t>ом</w:t>
            </w:r>
            <w:proofErr w:type="spellEnd"/>
            <w:r w:rsidRPr="00A33FCF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ые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проценты в текущем финансов </w:t>
            </w:r>
            <w:proofErr w:type="spellStart"/>
            <w:r w:rsidRPr="00A33FCF">
              <w:rPr>
                <w:rFonts w:ascii="Arial" w:hAnsi="Arial" w:cs="Arial"/>
              </w:rPr>
              <w:t>ом</w:t>
            </w:r>
            <w:proofErr w:type="spellEnd"/>
            <w:r w:rsidRPr="00A33FCF">
              <w:rPr>
                <w:rFonts w:ascii="Arial" w:hAnsi="Arial" w:cs="Arial"/>
              </w:rPr>
              <w:t xml:space="preserve"> году (дата, сумма)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</w:t>
            </w:r>
            <w:proofErr w:type="gramStart"/>
            <w:r w:rsidRPr="00A33FCF">
              <w:rPr>
                <w:rFonts w:ascii="Arial" w:hAnsi="Arial" w:cs="Arial"/>
              </w:rPr>
              <w:t xml:space="preserve">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и не </w:t>
            </w:r>
            <w:proofErr w:type="spell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на конец отчетного периода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нных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24</w:t>
            </w: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1. Ценные бумаги муниципального образования (муниципальные ценные бумаги)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2. Бюджетные кредиты, привлеченные в валюте Российской Федерации в местный бюджет из других бюджетов бюджетной системы Российской Федерации, и бюджетные кредиты, привлеченные от Российской Федерации в иностранной валюте в рамках</w:t>
            </w:r>
          </w:p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использования целевых иностранных кредитов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3. Кредиты, привлеченные муниципальным образованием от кредитных организаций в валюте Российской Федерации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4. Гарантии муниципального образования (муниципальные гарантии), выраженные в валюте Российской Федерации, и муниципальные гарантии, предоставленные Российской Федерации в иностранной валюте в рамках использования целевых</w:t>
            </w:r>
          </w:p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иностранных кредитов &lt;*&gt;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муниципальный долг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eastAsia="Times New Roman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Исполнитель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Уполномоченное лицо администрации</w:t>
      </w:r>
    </w:p>
    <w:p w:rsidR="00A33FCF" w:rsidRPr="00A33FCF" w:rsidRDefault="00523024" w:rsidP="00A33F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>сельского поселения ___________________________</w:t>
      </w:r>
    </w:p>
    <w:p w:rsidR="00A33FCF" w:rsidRPr="00A33FCF" w:rsidRDefault="00523024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A33FCF" w:rsidRPr="00A33FCF" w:rsidRDefault="00523024" w:rsidP="00A33FCF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33FCF" w:rsidRPr="00A33FCF">
        <w:rPr>
          <w:rFonts w:ascii="Arial" w:hAnsi="Arial" w:cs="Arial"/>
        </w:rPr>
        <w:t>ельского поселения ________________________________________ М.П.</w:t>
      </w:r>
    </w:p>
    <w:p w:rsidR="00A33FCF" w:rsidRPr="00A33FCF" w:rsidRDefault="00A33FCF" w:rsidP="00A33FCF">
      <w:pPr>
        <w:rPr>
          <w:rFonts w:ascii="Arial" w:hAnsi="Arial" w:cs="Arial"/>
        </w:rPr>
        <w:sectPr w:rsidR="00A33FCF" w:rsidRPr="00A33FCF">
          <w:pgSz w:w="16838" w:h="11905" w:orient="landscape"/>
          <w:pgMar w:top="1134" w:right="1134" w:bottom="567" w:left="1134" w:header="709" w:footer="709" w:gutter="0"/>
          <w:cols w:space="720"/>
        </w:sectPr>
      </w:pPr>
    </w:p>
    <w:bookmarkEnd w:id="1"/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Приложение 2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>к Порядку ведения муниципальной долговой книги</w:t>
      </w:r>
    </w:p>
    <w:p w:rsidR="00A33FCF" w:rsidRPr="00A33FCF" w:rsidRDefault="00523024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 w:rsidR="00A33FCF" w:rsidRPr="00A33FCF">
        <w:rPr>
          <w:rFonts w:ascii="Arial" w:hAnsi="Arial" w:cs="Arial"/>
        </w:rPr>
        <w:t xml:space="preserve"> сельского поселения </w:t>
      </w:r>
    </w:p>
    <w:p w:rsidR="00A33FCF" w:rsidRPr="00A33FCF" w:rsidRDefault="00523024" w:rsidP="00A33FCF">
      <w:pPr>
        <w:jc w:val="right"/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jc w:val="right"/>
        <w:rPr>
          <w:rFonts w:ascii="Arial" w:eastAsia="Times New Roman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bookmarkStart w:id="2" w:name="P692"/>
      <w:bookmarkEnd w:id="2"/>
      <w:r w:rsidRPr="00A33FCF">
        <w:rPr>
          <w:rFonts w:ascii="Arial" w:hAnsi="Arial" w:cs="Arial"/>
        </w:rPr>
        <w:t>Сведения об объеме</w:t>
      </w:r>
      <w:r w:rsidR="00523024">
        <w:rPr>
          <w:rFonts w:ascii="Arial" w:hAnsi="Arial" w:cs="Arial"/>
        </w:rPr>
        <w:t xml:space="preserve"> муниципального долга </w:t>
      </w:r>
      <w:proofErr w:type="spellStart"/>
      <w:r w:rsidR="00523024">
        <w:rPr>
          <w:rFonts w:ascii="Arial" w:hAnsi="Arial" w:cs="Arial"/>
        </w:rPr>
        <w:t>Жерновецкого</w:t>
      </w:r>
      <w:proofErr w:type="spellEnd"/>
      <w:r w:rsidR="00523024">
        <w:rPr>
          <w:rFonts w:ascii="Arial" w:hAnsi="Arial" w:cs="Arial"/>
        </w:rPr>
        <w:t xml:space="preserve"> сельского поселения </w:t>
      </w:r>
      <w:proofErr w:type="spellStart"/>
      <w:r w:rsidR="00523024">
        <w:rPr>
          <w:rFonts w:ascii="Arial" w:hAnsi="Arial" w:cs="Arial"/>
        </w:rPr>
        <w:t>Троснянского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на ______________ и его соответствии первоначально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утвержденным решением о бюджете предельным значениям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тыс.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3"/>
        <w:gridCol w:w="1124"/>
        <w:gridCol w:w="1091"/>
        <w:gridCol w:w="2361"/>
        <w:gridCol w:w="2193"/>
        <w:gridCol w:w="3091"/>
        <w:gridCol w:w="2691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Вид долгового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муниципального долга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Утверждено на _________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Первоначально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Уточнено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 1 января 20__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 1 января 20__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Решение </w:t>
            </w:r>
            <w:proofErr w:type="spellStart"/>
            <w:r w:rsidRPr="00A33FCF">
              <w:rPr>
                <w:rFonts w:ascii="Arial" w:hAnsi="Arial" w:cs="Arial"/>
              </w:rPr>
              <w:t>________</w:t>
            </w:r>
            <w:proofErr w:type="gramStart"/>
            <w:r w:rsidRPr="00A33FCF">
              <w:rPr>
                <w:rFonts w:ascii="Arial" w:hAnsi="Arial" w:cs="Arial"/>
              </w:rPr>
              <w:t>о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 xml:space="preserve"> </w:t>
            </w:r>
            <w:proofErr w:type="gramStart"/>
            <w:r w:rsidRPr="00A33FCF">
              <w:rPr>
                <w:rFonts w:ascii="Arial" w:hAnsi="Arial" w:cs="Arial"/>
              </w:rPr>
              <w:t>сельского</w:t>
            </w:r>
            <w:proofErr w:type="gramEnd"/>
            <w:r w:rsidRPr="00A33FCF">
              <w:rPr>
                <w:rFonts w:ascii="Arial" w:hAnsi="Arial" w:cs="Arial"/>
              </w:rPr>
              <w:t xml:space="preserve"> Совета народных депутатов от ______ 20__ N 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Решение </w:t>
            </w:r>
            <w:proofErr w:type="spellStart"/>
            <w:r w:rsidRPr="00A33FCF">
              <w:rPr>
                <w:rFonts w:ascii="Arial" w:hAnsi="Arial" w:cs="Arial"/>
              </w:rPr>
              <w:t>__________сельского</w:t>
            </w:r>
            <w:proofErr w:type="spellEnd"/>
            <w:r w:rsidRPr="00A33FCF">
              <w:rPr>
                <w:rFonts w:ascii="Arial" w:hAnsi="Arial" w:cs="Arial"/>
              </w:rPr>
              <w:t xml:space="preserve"> Совета народных депутатов</w:t>
            </w:r>
            <w:proofErr w:type="gramStart"/>
            <w:r w:rsidRPr="00A33FCF">
              <w:rPr>
                <w:rFonts w:ascii="Arial" w:hAnsi="Arial" w:cs="Arial"/>
              </w:rPr>
              <w:t>.</w:t>
            </w:r>
            <w:proofErr w:type="gramEnd"/>
            <w:r w:rsidRPr="00A33FCF">
              <w:rPr>
                <w:rFonts w:ascii="Arial" w:hAnsi="Arial" w:cs="Arial"/>
              </w:rPr>
              <w:t xml:space="preserve"> </w:t>
            </w:r>
            <w:proofErr w:type="gramStart"/>
            <w:r w:rsidRPr="00A33FCF">
              <w:rPr>
                <w:rFonts w:ascii="Arial" w:hAnsi="Arial" w:cs="Arial"/>
              </w:rPr>
              <w:t>о</w:t>
            </w:r>
            <w:proofErr w:type="gramEnd"/>
            <w:r w:rsidRPr="00A33FCF">
              <w:rPr>
                <w:rFonts w:ascii="Arial" w:hAnsi="Arial" w:cs="Arial"/>
              </w:rPr>
              <w:t>т ______ 20__ N 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Решение </w:t>
            </w:r>
            <w:proofErr w:type="spellStart"/>
            <w:r w:rsidRPr="00A33FCF">
              <w:rPr>
                <w:rFonts w:ascii="Arial" w:hAnsi="Arial" w:cs="Arial"/>
              </w:rPr>
              <w:t>_______сельского</w:t>
            </w:r>
            <w:proofErr w:type="spellEnd"/>
            <w:r w:rsidRPr="00A33FCF">
              <w:rPr>
                <w:rFonts w:ascii="Arial" w:hAnsi="Arial" w:cs="Arial"/>
              </w:rPr>
              <w:t xml:space="preserve"> Совета народных депутатов</w:t>
            </w:r>
            <w:proofErr w:type="gramStart"/>
            <w:r w:rsidRPr="00A33FCF">
              <w:rPr>
                <w:rFonts w:ascii="Arial" w:hAnsi="Arial" w:cs="Arial"/>
              </w:rPr>
              <w:t>.</w:t>
            </w:r>
            <w:proofErr w:type="gramEnd"/>
            <w:r w:rsidRPr="00A33FCF">
              <w:rPr>
                <w:rFonts w:ascii="Arial" w:hAnsi="Arial" w:cs="Arial"/>
              </w:rPr>
              <w:t xml:space="preserve"> </w:t>
            </w:r>
            <w:proofErr w:type="gramStart"/>
            <w:r w:rsidRPr="00A33FCF">
              <w:rPr>
                <w:rFonts w:ascii="Arial" w:hAnsi="Arial" w:cs="Arial"/>
              </w:rPr>
              <w:t>о</w:t>
            </w:r>
            <w:proofErr w:type="gramEnd"/>
            <w:r w:rsidRPr="00A33FCF">
              <w:rPr>
                <w:rFonts w:ascii="Arial" w:hAnsi="Arial" w:cs="Arial"/>
              </w:rPr>
              <w:t>т ______ 20__ N ___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Верхний предел муниципального долга на 1 января 20__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Предельный объем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Верхний предел муниципального долга на 1 января 20__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Предельный объем муниципального долга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Общая сумма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hAnsi="Arial" w:cs="Arial"/>
        </w:rPr>
        <w:sectPr w:rsidR="00A33FCF" w:rsidRPr="00A33FCF">
          <w:pgSz w:w="16838" w:h="11905" w:orient="landscape"/>
          <w:pgMar w:top="1134" w:right="1134" w:bottom="567" w:left="1134" w:header="709" w:footer="709" w:gutter="0"/>
          <w:cols w:space="720"/>
        </w:sectPr>
      </w:pPr>
    </w:p>
    <w:p w:rsidR="00A33FCF" w:rsidRPr="00A33FCF" w:rsidRDefault="00A33FCF" w:rsidP="00A33FCF">
      <w:pPr>
        <w:jc w:val="right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lastRenderedPageBreak/>
        <w:t>Приложение 3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к Порядку ведения муниципальной долговой книги </w:t>
      </w:r>
    </w:p>
    <w:p w:rsidR="00A33FCF" w:rsidRPr="00A33FCF" w:rsidRDefault="00523024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bookmarkStart w:id="3" w:name="P749"/>
      <w:bookmarkEnd w:id="3"/>
      <w:r w:rsidRPr="00A33FCF">
        <w:rPr>
          <w:rFonts w:ascii="Arial" w:hAnsi="Arial" w:cs="Arial"/>
        </w:rPr>
        <w:t>Выписка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из мун</w:t>
      </w:r>
      <w:r w:rsidR="00523024">
        <w:rPr>
          <w:rFonts w:ascii="Arial" w:hAnsi="Arial" w:cs="Arial"/>
        </w:rPr>
        <w:t xml:space="preserve">иципальной долговой книги </w:t>
      </w:r>
      <w:proofErr w:type="spellStart"/>
      <w:r w:rsidR="00523024">
        <w:rPr>
          <w:rFonts w:ascii="Arial" w:hAnsi="Arial" w:cs="Arial"/>
        </w:rPr>
        <w:t>Жерновецкого</w:t>
      </w:r>
      <w:proofErr w:type="spellEnd"/>
      <w:r w:rsidR="00523024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поселения</w:t>
      </w:r>
    </w:p>
    <w:p w:rsidR="00A33FCF" w:rsidRPr="00A33FCF" w:rsidRDefault="00523024" w:rsidP="00A33FC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="00A33FCF" w:rsidRPr="00A33FCF">
        <w:rPr>
          <w:rFonts w:ascii="Arial" w:hAnsi="Arial" w:cs="Arial"/>
        </w:rPr>
        <w:t>района Орловской области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за период </w:t>
      </w:r>
      <w:proofErr w:type="gramStart"/>
      <w:r w:rsidRPr="00A33FCF">
        <w:rPr>
          <w:rFonts w:ascii="Arial" w:hAnsi="Arial" w:cs="Arial"/>
        </w:rPr>
        <w:t>с</w:t>
      </w:r>
      <w:proofErr w:type="gramEnd"/>
      <w:r w:rsidRPr="00A33FCF">
        <w:rPr>
          <w:rFonts w:ascii="Arial" w:hAnsi="Arial" w:cs="Arial"/>
        </w:rPr>
        <w:t xml:space="preserve"> "___" ______________ по "__" _______________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руб.</w:t>
      </w:r>
    </w:p>
    <w:p w:rsidR="00A33FCF" w:rsidRPr="00A33FCF" w:rsidRDefault="00A33FCF" w:rsidP="00A33F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"/>
        <w:gridCol w:w="1044"/>
        <w:gridCol w:w="1021"/>
        <w:gridCol w:w="509"/>
        <w:gridCol w:w="409"/>
        <w:gridCol w:w="1044"/>
        <w:gridCol w:w="1031"/>
        <w:gridCol w:w="1031"/>
        <w:gridCol w:w="1024"/>
        <w:gridCol w:w="1031"/>
        <w:gridCol w:w="1031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A33FC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33FCF">
              <w:rPr>
                <w:rFonts w:ascii="Arial" w:hAnsi="Arial" w:cs="Arial"/>
              </w:rPr>
              <w:t>/</w:t>
            </w:r>
            <w:proofErr w:type="spellStart"/>
            <w:r w:rsidRPr="00A33FC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долгового обязательства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Основание 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кредитора (принципала)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Остаток долгового обязательства 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Остаток долгового обязательства на конец отчетного периода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11</w:t>
            </w: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1. Ценные бумаги муниципального образования (муниципальные ценные бумаги)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2. Бюджетные кредиты, привлеченные в валюте Российской Федерации в местный бюджет из других бюджетов бюджетной системы Российской Федерации, и 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3. Кредиты, привлеченные муниципальным образованием от кредитных организаций в валюте Российской Федерации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4. Гарантии муниципального образования (муниципальные гарантии), выраженные в валюте Российской Федерации, и муниципальные гарантии, предоставленные Российской Федерации в иностранной валюте в рамках использования целевых иностранных кредитов &lt;*&gt;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муниципальный долг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eastAsia="Times New Roman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--------------------------------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&lt;*&gt; Исполнение администрацией </w:t>
      </w:r>
      <w:proofErr w:type="spellStart"/>
      <w:r w:rsidRPr="00A33FCF">
        <w:rPr>
          <w:rFonts w:ascii="Arial" w:hAnsi="Arial" w:cs="Arial"/>
        </w:rPr>
        <w:t>_______сельского</w:t>
      </w:r>
      <w:proofErr w:type="spellEnd"/>
      <w:r w:rsidRPr="00A33FCF">
        <w:rPr>
          <w:rFonts w:ascii="Arial" w:hAnsi="Arial" w:cs="Arial"/>
        </w:rPr>
        <w:t xml:space="preserve"> поселения своих обязательств по муниципальной гарантии ведет к возникновению регрессных требований к получателю кредитных средств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Глава </w:t>
      </w:r>
      <w:proofErr w:type="spellStart"/>
      <w:r w:rsidRPr="00A33FCF">
        <w:rPr>
          <w:rFonts w:ascii="Arial" w:hAnsi="Arial" w:cs="Arial"/>
        </w:rPr>
        <w:t>______</w:t>
      </w:r>
      <w:proofErr w:type="gramStart"/>
      <w:r w:rsidRPr="00A33FCF">
        <w:rPr>
          <w:rFonts w:ascii="Arial" w:hAnsi="Arial" w:cs="Arial"/>
        </w:rPr>
        <w:t>сельского</w:t>
      </w:r>
      <w:proofErr w:type="spellEnd"/>
      <w:proofErr w:type="gramEnd"/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поселения </w:t>
      </w:r>
      <w:proofErr w:type="spellStart"/>
      <w:r w:rsidRPr="00A33FCF">
        <w:rPr>
          <w:rFonts w:ascii="Arial" w:hAnsi="Arial" w:cs="Arial"/>
        </w:rPr>
        <w:t>________района</w:t>
      </w:r>
      <w:proofErr w:type="spellEnd"/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Исполнитель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Уполномоченное лицо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</w:p>
    <w:p w:rsidR="0051533A" w:rsidRPr="00A33FCF" w:rsidRDefault="0051533A" w:rsidP="00A33FCF">
      <w:pPr>
        <w:widowControl/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</w:p>
    <w:sectPr w:rsidR="0051533A" w:rsidRPr="00A33FCF" w:rsidSect="00B67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F83F9D"/>
    <w:multiLevelType w:val="hybridMultilevel"/>
    <w:tmpl w:val="33C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62AF"/>
    <w:multiLevelType w:val="hybridMultilevel"/>
    <w:tmpl w:val="A23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7C"/>
    <w:rsid w:val="00037400"/>
    <w:rsid w:val="00055708"/>
    <w:rsid w:val="001B15C7"/>
    <w:rsid w:val="001E65A6"/>
    <w:rsid w:val="001F6985"/>
    <w:rsid w:val="002255DF"/>
    <w:rsid w:val="002358C1"/>
    <w:rsid w:val="002E5A6F"/>
    <w:rsid w:val="002F57BD"/>
    <w:rsid w:val="003D5A1B"/>
    <w:rsid w:val="003F7017"/>
    <w:rsid w:val="00492D7C"/>
    <w:rsid w:val="004C5620"/>
    <w:rsid w:val="0051533A"/>
    <w:rsid w:val="00523024"/>
    <w:rsid w:val="005625D0"/>
    <w:rsid w:val="005A2893"/>
    <w:rsid w:val="005B030B"/>
    <w:rsid w:val="005B48DC"/>
    <w:rsid w:val="006762FA"/>
    <w:rsid w:val="006B32C2"/>
    <w:rsid w:val="006B7E6C"/>
    <w:rsid w:val="008233CA"/>
    <w:rsid w:val="00943865"/>
    <w:rsid w:val="0095303C"/>
    <w:rsid w:val="009976E3"/>
    <w:rsid w:val="00A0581B"/>
    <w:rsid w:val="00A33FCF"/>
    <w:rsid w:val="00AD3F86"/>
    <w:rsid w:val="00B67910"/>
    <w:rsid w:val="00BB2A49"/>
    <w:rsid w:val="00D23E46"/>
    <w:rsid w:val="00DF027C"/>
    <w:rsid w:val="00DF2BBE"/>
    <w:rsid w:val="00EB20F1"/>
    <w:rsid w:val="00EF0997"/>
    <w:rsid w:val="00F8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8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235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styleId="a4">
    <w:name w:val="Table Grid"/>
    <w:basedOn w:val="a1"/>
    <w:uiPriority w:val="59"/>
    <w:rsid w:val="0023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35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2358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2358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58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23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A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BB2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8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235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styleId="a4">
    <w:name w:val="Table Grid"/>
    <w:basedOn w:val="a1"/>
    <w:uiPriority w:val="59"/>
    <w:rsid w:val="002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35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2358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2358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58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23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A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BB2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4</cp:revision>
  <cp:lastPrinted>2024-04-17T12:04:00Z</cp:lastPrinted>
  <dcterms:created xsi:type="dcterms:W3CDTF">2024-04-17T12:07:00Z</dcterms:created>
  <dcterms:modified xsi:type="dcterms:W3CDTF">2024-04-17T12:07:00Z</dcterms:modified>
</cp:coreProperties>
</file>