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2C4" w:rsidRPr="003022C4" w:rsidRDefault="003022C4" w:rsidP="003022C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Cera Pro" w:eastAsia="Times New Roman" w:hAnsi="Cera Pro" w:cs="Times New Roman"/>
          <w:color w:val="333333"/>
          <w:kern w:val="36"/>
          <w:sz w:val="36"/>
          <w:szCs w:val="36"/>
          <w:lang w:eastAsia="ru-RU"/>
        </w:rPr>
      </w:pPr>
      <w:r w:rsidRPr="003022C4">
        <w:rPr>
          <w:rFonts w:ascii="Cera Pro" w:eastAsia="Times New Roman" w:hAnsi="Cera Pro" w:cs="Times New Roman"/>
          <w:color w:val="333333"/>
          <w:kern w:val="36"/>
          <w:sz w:val="36"/>
          <w:szCs w:val="36"/>
          <w:lang w:eastAsia="ru-RU"/>
        </w:rPr>
        <w:t>В Орловских школах проверяют тревожные кнопки</w:t>
      </w:r>
    </w:p>
    <w:p w:rsidR="003022C4" w:rsidRPr="003022C4" w:rsidRDefault="003022C4" w:rsidP="003022C4">
      <w:pPr>
        <w:shd w:val="clear" w:color="auto" w:fill="FFFFFF"/>
        <w:spacing w:after="0" w:line="240" w:lineRule="auto"/>
        <w:rPr>
          <w:rFonts w:ascii="Cera Pro" w:eastAsia="Times New Roman" w:hAnsi="Cera Pro" w:cs="Times New Roman"/>
          <w:color w:val="333333"/>
          <w:sz w:val="24"/>
          <w:szCs w:val="24"/>
          <w:lang w:eastAsia="ru-RU"/>
        </w:rPr>
      </w:pPr>
      <w:r w:rsidRPr="003022C4">
        <w:rPr>
          <w:rFonts w:ascii="Cera Pro" w:eastAsia="Times New Roman" w:hAnsi="Cera Pro" w:cs="Times New Roman"/>
          <w:color w:val="333333"/>
          <w:sz w:val="24"/>
          <w:szCs w:val="24"/>
          <w:lang w:eastAsia="ru-RU"/>
        </w:rPr>
        <w:t>Сотрудники ведомственных учреждений планируют проверять работоспособность сигнальных установок ежедневно. </w:t>
      </w:r>
      <w:r w:rsidRPr="003022C4">
        <w:rPr>
          <w:rFonts w:ascii="Cera Pro" w:eastAsia="Times New Roman" w:hAnsi="Cera Pro" w:cs="Times New Roman"/>
          <w:color w:val="333333"/>
          <w:sz w:val="24"/>
          <w:szCs w:val="24"/>
          <w:lang w:eastAsia="ru-RU"/>
        </w:rPr>
        <w:br/>
      </w:r>
      <w:r w:rsidRPr="003022C4">
        <w:rPr>
          <w:rFonts w:ascii="Cera Pro" w:eastAsia="Times New Roman" w:hAnsi="Cera Pro" w:cs="Times New Roman"/>
          <w:color w:val="333333"/>
          <w:sz w:val="24"/>
          <w:szCs w:val="24"/>
          <w:lang w:eastAsia="ru-RU"/>
        </w:rPr>
        <w:br/>
        <w:t>На минувшей неделе состоялось координационное межведомственное совещание по вопросам обеспечения защищенности объектов образования от различных противоправных деяний. </w:t>
      </w:r>
      <w:r w:rsidRPr="003022C4">
        <w:rPr>
          <w:rFonts w:ascii="Cera Pro" w:eastAsia="Times New Roman" w:hAnsi="Cera Pro" w:cs="Times New Roman"/>
          <w:color w:val="333333"/>
          <w:sz w:val="24"/>
          <w:szCs w:val="24"/>
          <w:lang w:eastAsia="ru-RU"/>
        </w:rPr>
        <w:br/>
      </w:r>
      <w:r w:rsidRPr="003022C4">
        <w:rPr>
          <w:rFonts w:ascii="Cera Pro" w:eastAsia="Times New Roman" w:hAnsi="Cera Pro" w:cs="Times New Roman"/>
          <w:color w:val="333333"/>
          <w:sz w:val="24"/>
          <w:szCs w:val="24"/>
          <w:lang w:eastAsia="ru-RU"/>
        </w:rPr>
        <w:br/>
        <w:t xml:space="preserve">Сайт </w:t>
      </w:r>
      <w:proofErr w:type="spellStart"/>
      <w:r w:rsidRPr="003022C4">
        <w:rPr>
          <w:rFonts w:ascii="Cera Pro" w:eastAsia="Times New Roman" w:hAnsi="Cera Pro" w:cs="Times New Roman"/>
          <w:color w:val="333333"/>
          <w:sz w:val="24"/>
          <w:szCs w:val="24"/>
          <w:lang w:eastAsia="ru-RU"/>
        </w:rPr>
        <w:t>Рогвардии</w:t>
      </w:r>
      <w:proofErr w:type="spellEnd"/>
      <w:r w:rsidRPr="003022C4">
        <w:rPr>
          <w:rFonts w:ascii="Cera Pro" w:eastAsia="Times New Roman" w:hAnsi="Cera Pro" w:cs="Times New Roman"/>
          <w:color w:val="333333"/>
          <w:sz w:val="24"/>
          <w:szCs w:val="24"/>
          <w:lang w:eastAsia="ru-RU"/>
        </w:rPr>
        <w:t xml:space="preserve"> в Орловской области сообщает, что заместитель начальника ЦЛРР подполковник Сергей </w:t>
      </w:r>
      <w:proofErr w:type="spellStart"/>
      <w:r w:rsidRPr="003022C4">
        <w:rPr>
          <w:rFonts w:ascii="Cera Pro" w:eastAsia="Times New Roman" w:hAnsi="Cera Pro" w:cs="Times New Roman"/>
          <w:color w:val="333333"/>
          <w:sz w:val="24"/>
          <w:szCs w:val="24"/>
          <w:lang w:eastAsia="ru-RU"/>
        </w:rPr>
        <w:t>Кутепкин</w:t>
      </w:r>
      <w:proofErr w:type="spellEnd"/>
      <w:r w:rsidRPr="003022C4">
        <w:rPr>
          <w:rFonts w:ascii="Cera Pro" w:eastAsia="Times New Roman" w:hAnsi="Cera Pro" w:cs="Times New Roman"/>
          <w:color w:val="333333"/>
          <w:sz w:val="24"/>
          <w:szCs w:val="24"/>
          <w:lang w:eastAsia="ru-RU"/>
        </w:rPr>
        <w:t xml:space="preserve"> озвучил план проведения дополнительных мероприятий в целях недопущения правонарушений в сфере оборота оружия.</w:t>
      </w:r>
      <w:r w:rsidRPr="003022C4">
        <w:rPr>
          <w:rFonts w:ascii="Cera Pro" w:eastAsia="Times New Roman" w:hAnsi="Cera Pro" w:cs="Times New Roman"/>
          <w:color w:val="333333"/>
          <w:sz w:val="24"/>
          <w:szCs w:val="24"/>
          <w:lang w:eastAsia="ru-RU"/>
        </w:rPr>
        <w:br/>
      </w:r>
      <w:r w:rsidRPr="003022C4">
        <w:rPr>
          <w:rFonts w:ascii="Cera Pro" w:eastAsia="Times New Roman" w:hAnsi="Cera Pro" w:cs="Times New Roman"/>
          <w:color w:val="333333"/>
          <w:sz w:val="24"/>
          <w:szCs w:val="24"/>
          <w:lang w:eastAsia="ru-RU"/>
        </w:rPr>
        <w:br/>
        <w:t xml:space="preserve">Правоохранитель уточнил, что в настоящее время проходят проверки владельцев огнестрельного оружия на предмет соблюдения условий сохранности оружия по месту жительства. Проводятся проверки стрелковых объектов по подготовке частных охранников и граждан, претендующих на право приобретения гражданского оружия. С представителями частных охранных организаций, обеспечивающих безопасность учебных заведений, сотрудники </w:t>
      </w:r>
      <w:proofErr w:type="spellStart"/>
      <w:r w:rsidRPr="003022C4">
        <w:rPr>
          <w:rFonts w:ascii="Cera Pro" w:eastAsia="Times New Roman" w:hAnsi="Cera Pro" w:cs="Times New Roman"/>
          <w:color w:val="333333"/>
          <w:sz w:val="24"/>
          <w:szCs w:val="24"/>
          <w:lang w:eastAsia="ru-RU"/>
        </w:rPr>
        <w:t>Росгвардии</w:t>
      </w:r>
      <w:proofErr w:type="spellEnd"/>
      <w:r w:rsidRPr="003022C4">
        <w:rPr>
          <w:rFonts w:ascii="Cera Pro" w:eastAsia="Times New Roman" w:hAnsi="Cera Pro" w:cs="Times New Roman"/>
          <w:color w:val="333333"/>
          <w:sz w:val="24"/>
          <w:szCs w:val="24"/>
          <w:lang w:eastAsia="ru-RU"/>
        </w:rPr>
        <w:t xml:space="preserve"> проводят дополнительные инструктажи касаемо алгоритма действий работников при чрезвычайных ситуациях.</w:t>
      </w:r>
      <w:r w:rsidRPr="003022C4">
        <w:rPr>
          <w:rFonts w:ascii="Cera Pro" w:eastAsia="Times New Roman" w:hAnsi="Cera Pro" w:cs="Times New Roman"/>
          <w:color w:val="333333"/>
          <w:sz w:val="24"/>
          <w:szCs w:val="24"/>
          <w:lang w:eastAsia="ru-RU"/>
        </w:rPr>
        <w:br/>
      </w:r>
      <w:r w:rsidRPr="003022C4">
        <w:rPr>
          <w:rFonts w:ascii="Cera Pro" w:eastAsia="Times New Roman" w:hAnsi="Cera Pro" w:cs="Times New Roman"/>
          <w:color w:val="333333"/>
          <w:sz w:val="24"/>
          <w:szCs w:val="24"/>
          <w:lang w:eastAsia="ru-RU"/>
        </w:rPr>
        <w:br/>
        <w:t>«При предоставлении государственных услуг гражданам, претендующим на получение, либо продлевающими срок действия разрешительных документов на хранение и ношение оружия, сотрудниками ЛРР области проводится проверка всех медицинских заключений на предмет их подлинности», - пояснил заместитель начальника ЦЛРР.</w:t>
      </w:r>
    </w:p>
    <w:p w:rsidR="00197B25" w:rsidRDefault="00197B25"/>
    <w:sectPr w:rsidR="00197B25" w:rsidSect="0019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ra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022C4"/>
    <w:rsid w:val="00197B25"/>
    <w:rsid w:val="003022C4"/>
    <w:rsid w:val="00A94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25"/>
  </w:style>
  <w:style w:type="paragraph" w:styleId="1">
    <w:name w:val="heading 1"/>
    <w:basedOn w:val="a"/>
    <w:link w:val="10"/>
    <w:uiPriority w:val="9"/>
    <w:qFormat/>
    <w:rsid w:val="003022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2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1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6271">
          <w:marLeft w:val="-158"/>
          <w:marRight w:val="-1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1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695631">
          <w:marLeft w:val="-158"/>
          <w:marRight w:val="-1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Антитеррор</cp:lastModifiedBy>
  <cp:revision>1</cp:revision>
  <dcterms:created xsi:type="dcterms:W3CDTF">2021-05-17T09:14:00Z</dcterms:created>
  <dcterms:modified xsi:type="dcterms:W3CDTF">2021-05-17T09:17:00Z</dcterms:modified>
</cp:coreProperties>
</file>