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BF3F5C">
        <w:rPr>
          <w:rFonts w:ascii="Arial" w:hAnsi="Arial"/>
        </w:rPr>
        <w:t>24</w:t>
      </w:r>
      <w:r w:rsidR="00437056">
        <w:rPr>
          <w:rFonts w:ascii="Arial" w:hAnsi="Arial"/>
        </w:rPr>
        <w:t xml:space="preserve"> </w:t>
      </w:r>
      <w:r w:rsidR="00BF3F5C">
        <w:rPr>
          <w:rFonts w:ascii="Arial" w:hAnsi="Arial"/>
        </w:rPr>
        <w:t>августа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2017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BF3F5C">
        <w:rPr>
          <w:rFonts w:ascii="Arial" w:hAnsi="Arial"/>
        </w:rPr>
        <w:t>18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BF3F5C">
        <w:rPr>
          <w:rFonts w:ascii="Arial" w:hAnsi="Arial"/>
        </w:rPr>
        <w:t>27</w:t>
      </w:r>
      <w:r w:rsidR="00062CA6" w:rsidRPr="00F4598D">
        <w:rPr>
          <w:rFonts w:ascii="Arial" w:hAnsi="Arial"/>
        </w:rPr>
        <w:t xml:space="preserve"> </w:t>
      </w:r>
      <w:r w:rsidR="00BF3F5C">
        <w:rPr>
          <w:rFonts w:ascii="Arial" w:hAnsi="Arial"/>
        </w:rPr>
        <w:t>ноября 2015 года № 69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437056">
        <w:rPr>
          <w:rFonts w:ascii="Arial" w:hAnsi="Arial"/>
        </w:rPr>
        <w:t xml:space="preserve">административного регламента </w:t>
      </w:r>
      <w:r w:rsidR="00BF3F5C">
        <w:rPr>
          <w:rFonts w:ascii="Arial" w:hAnsi="Arial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D202C3">
        <w:rPr>
          <w:rFonts w:ascii="Arial" w:hAnsi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00A2C"/>
    <w:rsid w:val="001F274B"/>
    <w:rsid w:val="00437056"/>
    <w:rsid w:val="008025E6"/>
    <w:rsid w:val="008C23D2"/>
    <w:rsid w:val="00B74900"/>
    <w:rsid w:val="00BF3F5C"/>
    <w:rsid w:val="00D202C3"/>
    <w:rsid w:val="00D728DD"/>
    <w:rsid w:val="00D93F23"/>
    <w:rsid w:val="00F40628"/>
    <w:rsid w:val="00F4598D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2017-08-24T10:30:00Z</cp:lastPrinted>
  <dcterms:created xsi:type="dcterms:W3CDTF">2017-08-31T08:36:00Z</dcterms:created>
  <dcterms:modified xsi:type="dcterms:W3CDTF">2017-08-31T08:36:00Z</dcterms:modified>
</cp:coreProperties>
</file>