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6D" w:rsidRDefault="0016506D" w:rsidP="0016506D">
      <w:pPr>
        <w:rPr>
          <w:sz w:val="22"/>
          <w:szCs w:val="22"/>
        </w:rPr>
      </w:pPr>
    </w:p>
    <w:p w:rsidR="0016506D" w:rsidRDefault="0016506D" w:rsidP="0016506D">
      <w:pPr>
        <w:rPr>
          <w:sz w:val="22"/>
        </w:rPr>
      </w:pPr>
      <w:r>
        <w:rPr>
          <w:sz w:val="22"/>
        </w:rPr>
        <w:t xml:space="preserve">                </w:t>
      </w:r>
    </w:p>
    <w:p w:rsidR="0016506D" w:rsidRDefault="0016506D" w:rsidP="0016506D">
      <w:pPr>
        <w:rPr>
          <w:b/>
          <w:bCs/>
          <w:sz w:val="28"/>
          <w:szCs w:val="28"/>
        </w:rPr>
      </w:pPr>
    </w:p>
    <w:p w:rsidR="0016506D" w:rsidRDefault="0016506D" w:rsidP="0016506D">
      <w:pPr>
        <w:tabs>
          <w:tab w:val="center" w:pos="7285"/>
          <w:tab w:val="left" w:pos="12690"/>
        </w:tabs>
        <w:rPr>
          <w:b/>
          <w:sz w:val="16"/>
          <w:szCs w:val="16"/>
        </w:rPr>
      </w:pPr>
    </w:p>
    <w:p w:rsidR="0016506D" w:rsidRDefault="0016506D" w:rsidP="0016506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 к решению Ломовецкого</w:t>
      </w:r>
    </w:p>
    <w:p w:rsidR="0016506D" w:rsidRDefault="0016506D" w:rsidP="0016506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от  21.12.2023  г. № 114</w:t>
      </w:r>
    </w:p>
    <w:p w:rsidR="0016506D" w:rsidRDefault="0016506D" w:rsidP="0016506D">
      <w:pPr>
        <w:jc w:val="center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</w:rPr>
        <w:t>РЕЕСТР</w:t>
      </w:r>
    </w:p>
    <w:p w:rsidR="0016506D" w:rsidRDefault="0016506D" w:rsidP="0016506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МУНИЦИПАЛЬНОГО ИМУЩЕСТВА ЛОМОВЕЦКОГО СЕЛЬСКОГО ПОСЕЛЕНИЯ ТРОСНЯНСКОГО РАЙОНА ОРЛОВСКОЙ ОБЛАСТИ</w:t>
      </w:r>
    </w:p>
    <w:p w:rsidR="0016506D" w:rsidRDefault="0016506D" w:rsidP="0016506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РАЗДЕЛ 1.  СВЕДЕНИЯ О МУНИЦИПАЛЬНОМ НЕДВИЖИМОМ ИМУЩЕСТВЕ ЛОМОВЕЦКОГО СЕЛЬСКОГО ПОСЕЛЕНИЯ ТРОСНЯНСКОГО РАЙОНА ОРЛОВСКОЙ ОБЛАСТИ, НАХОДЯЩЕМСЯ В КАЗНЕ, ОПЕРАТИВНОМ УПРАВЛЕНИИ БЮДЖЕТНЫХ УЧРЕЖДЕНИЙ И ХОЗЯЙСТВЕННОМ ВЕДЕНИИ ЛОМОВЕЦКОГО СЕЛЬСКОГО ПОСЕЛЕНИЯ ТРОСНЯНСКОГО РАЙОНА ОРЛОВСКОЙ ОБЛАСТИ ПО СОСТОЯНИЮ НА 01.01.2024 г. </w:t>
      </w:r>
    </w:p>
    <w:p w:rsidR="0016506D" w:rsidRDefault="0016506D" w:rsidP="0016506D">
      <w:pPr>
        <w:tabs>
          <w:tab w:val="left" w:pos="11445"/>
        </w:tabs>
        <w:rPr>
          <w:b/>
          <w:sz w:val="16"/>
          <w:szCs w:val="16"/>
        </w:rPr>
      </w:pPr>
    </w:p>
    <w:p w:rsidR="0016506D" w:rsidRDefault="0016506D" w:rsidP="0016506D">
      <w:pPr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621"/>
        <w:gridCol w:w="1801"/>
        <w:gridCol w:w="1190"/>
        <w:gridCol w:w="1417"/>
        <w:gridCol w:w="1196"/>
        <w:gridCol w:w="1594"/>
        <w:gridCol w:w="1084"/>
        <w:gridCol w:w="978"/>
        <w:gridCol w:w="1440"/>
        <w:gridCol w:w="900"/>
        <w:gridCol w:w="1148"/>
        <w:gridCol w:w="1620"/>
      </w:tblGrid>
      <w:tr w:rsidR="0016506D" w:rsidTr="0016506D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16506D" w:rsidRDefault="0016506D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недвижимости по состоянию на 1.01.2024г.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Остаточная.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1.01.2024г</w:t>
            </w:r>
          </w:p>
        </w:tc>
      </w:tr>
      <w:tr w:rsidR="0016506D" w:rsidTr="0016506D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D" w:rsidRDefault="0016506D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D" w:rsidRDefault="0016506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D" w:rsidRDefault="0016506D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16506D" w:rsidRDefault="001650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6506D" w:rsidRDefault="001650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D" w:rsidRDefault="001650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D" w:rsidRDefault="0016506D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D" w:rsidRDefault="0016506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D" w:rsidRDefault="0016506D">
            <w:pPr>
              <w:rPr>
                <w:sz w:val="18"/>
                <w:szCs w:val="18"/>
              </w:rPr>
            </w:pPr>
          </w:p>
        </w:tc>
      </w:tr>
      <w:tr w:rsidR="0016506D" w:rsidTr="0016506D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16506D" w:rsidTr="0016506D">
        <w:trPr>
          <w:trHeight w:val="19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16506D" w:rsidRDefault="0016506D">
            <w:pPr>
              <w:tabs>
                <w:tab w:val="left" w:pos="3150"/>
              </w:tabs>
              <w:jc w:val="center"/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13.09.2016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57:08:0070101:452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11456,25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11456,25</w:t>
            </w:r>
          </w:p>
        </w:tc>
      </w:tr>
      <w:tr w:rsidR="0016506D" w:rsidTr="0016506D">
        <w:trPr>
          <w:trHeight w:val="4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Ломовецкого сельского поселения Троснянского </w:t>
            </w:r>
            <w:r>
              <w:rPr>
                <w:sz w:val="18"/>
                <w:szCs w:val="18"/>
              </w:rPr>
              <w:lastRenderedPageBreak/>
              <w:t>района Орловской области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303459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Бюст</w:t>
            </w: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с.Чернь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21780,00</w:t>
            </w:r>
          </w:p>
        </w:tc>
      </w:tr>
      <w:tr w:rsidR="0016506D" w:rsidTr="0016506D">
        <w:trPr>
          <w:trHeight w:val="3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 д. 44б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депутатов№46 от 02.04.2002</w:t>
            </w:r>
            <w:proofErr w:type="gramStart"/>
            <w:r>
              <w:rPr>
                <w:sz w:val="18"/>
                <w:szCs w:val="18"/>
              </w:rPr>
              <w:t>г .Приложение</w:t>
            </w:r>
            <w:proofErr w:type="gramEnd"/>
            <w:r>
              <w:rPr>
                <w:sz w:val="18"/>
                <w:szCs w:val="18"/>
              </w:rPr>
              <w:t xml:space="preserve"> №1 к постановлению Троснянского районного Совета №46  от 02.04.2002г.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30.09.2016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д.44б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Инв.№110111010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57:08:0070101:453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526142,92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411706,82</w:t>
            </w:r>
          </w:p>
        </w:tc>
      </w:tr>
      <w:tr w:rsidR="0016506D" w:rsidTr="001650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 с.Ломовец</w:t>
            </w: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№186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Инв.№110114010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</w:p>
        </w:tc>
      </w:tr>
      <w:tr w:rsidR="0016506D" w:rsidTr="001650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 с.Ломовец</w:t>
            </w: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№187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Инв.№110115010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</w:p>
        </w:tc>
      </w:tr>
      <w:tr w:rsidR="0016506D" w:rsidTr="0016506D">
        <w:trPr>
          <w:trHeight w:val="1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 с.Ломовец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постройки </w:t>
            </w: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№188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Инв.№110112010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11м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18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</w:p>
        </w:tc>
      </w:tr>
      <w:tr w:rsidR="0016506D" w:rsidTr="001650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 с.Ломовец год постройки 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№189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Инв.№110113010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85м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257мм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6506D" w:rsidRDefault="0016506D" w:rsidP="0016506D">
      <w:pPr>
        <w:jc w:val="center"/>
        <w:rPr>
          <w:b/>
        </w:rPr>
      </w:pPr>
    </w:p>
    <w:p w:rsidR="0016506D" w:rsidRDefault="0016506D" w:rsidP="0016506D">
      <w:pPr>
        <w:jc w:val="center"/>
        <w:rPr>
          <w:b/>
        </w:rPr>
      </w:pPr>
    </w:p>
    <w:p w:rsidR="0016506D" w:rsidRDefault="0016506D" w:rsidP="0016506D">
      <w:pPr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 к решению Ломовецкого</w:t>
      </w:r>
    </w:p>
    <w:p w:rsidR="0016506D" w:rsidRDefault="0016506D" w:rsidP="0016506D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21.12.2023 г. № 114</w:t>
      </w:r>
    </w:p>
    <w:p w:rsidR="0016506D" w:rsidRDefault="0016506D" w:rsidP="0016506D">
      <w:pPr>
        <w:autoSpaceDE w:val="0"/>
        <w:autoSpaceDN w:val="0"/>
        <w:adjustRightInd w:val="0"/>
        <w:ind w:firstLine="709"/>
        <w:jc w:val="right"/>
        <w:rPr>
          <w:b/>
          <w:sz w:val="16"/>
          <w:szCs w:val="16"/>
        </w:rPr>
      </w:pPr>
    </w:p>
    <w:p w:rsidR="0016506D" w:rsidRDefault="0016506D" w:rsidP="0016506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МУНИЦИПАЛЬНОГО ИМУЩЕСТВА ЛОМОВЕЦКОГО СЕЛЬСКОГО ПОСЕЛЕНИЯ ТРОСНЯНСКОГО РАЙОНА ОРЛОВСКОЙ ОБЛАСТИ</w:t>
      </w:r>
    </w:p>
    <w:p w:rsidR="0016506D" w:rsidRDefault="0016506D" w:rsidP="0016506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РАЗДЕЛ 2.  СВЕДЕНИЯ О МУНИЦИПАЛЬНОМ ДВИЖИМОМ ИМУЩЕСТВЕ ЛОМОВЕЦКОГО СЕЛЬСКОГО ПОСЕЛЕНИЯ ТРОСНЯНСКОГО РАЙОНА ОРЛОВСКОЙ ОБЛАСТИ НАХОДЯЩЕМСЯ В КАЗНЕ, ОПЕРАТИВНОМ УПРАВЛЕНИИ БЮДЖЕТНЫХ УЧРЕЖДЕНИЙ И ХОЗЯЙСТВЕННОМ ВЕДЕНИИ ЛОМОВЕЦКОГО С/</w:t>
      </w:r>
      <w:proofErr w:type="gramStart"/>
      <w:r>
        <w:rPr>
          <w:b/>
          <w:sz w:val="16"/>
          <w:szCs w:val="16"/>
        </w:rPr>
        <w:t>П  ПО</w:t>
      </w:r>
      <w:proofErr w:type="gramEnd"/>
      <w:r>
        <w:rPr>
          <w:b/>
          <w:sz w:val="16"/>
          <w:szCs w:val="16"/>
        </w:rPr>
        <w:t xml:space="preserve"> СОСТОЯНИЮ НА 01.01.2024 г. </w:t>
      </w: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16506D" w:rsidTr="0016506D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16506D" w:rsidRDefault="0016506D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движимого имущества по состоянию на 1.01.2023г.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1.01.2024г</w:t>
            </w:r>
          </w:p>
        </w:tc>
      </w:tr>
      <w:tr w:rsidR="0016506D" w:rsidTr="0016506D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D" w:rsidRDefault="0016506D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D" w:rsidRDefault="0016506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D" w:rsidRDefault="0016506D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16506D" w:rsidRDefault="001650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6506D" w:rsidRDefault="001650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D" w:rsidRDefault="001650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D" w:rsidRDefault="0016506D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D" w:rsidRDefault="0016506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D" w:rsidRDefault="0016506D">
            <w:pPr>
              <w:rPr>
                <w:sz w:val="18"/>
                <w:szCs w:val="18"/>
              </w:rPr>
            </w:pPr>
          </w:p>
        </w:tc>
      </w:tr>
      <w:tr w:rsidR="0016506D" w:rsidTr="0016506D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16506D" w:rsidTr="001650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</w:t>
            </w: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Инв.№110116010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22643,88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6506D" w:rsidTr="001650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Инв.№110117010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6506D" w:rsidTr="0016506D">
        <w:trPr>
          <w:trHeight w:val="1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приобретение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Инв.№110119010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6506D" w:rsidTr="0016506D">
        <w:trPr>
          <w:trHeight w:val="16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компьютерный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Инв.№110119010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6506D" w:rsidRDefault="0016506D" w:rsidP="0016506D">
      <w:pPr>
        <w:tabs>
          <w:tab w:val="left" w:pos="3150"/>
        </w:tabs>
        <w:jc w:val="center"/>
        <w:rPr>
          <w:sz w:val="18"/>
          <w:szCs w:val="18"/>
        </w:rPr>
      </w:pPr>
    </w:p>
    <w:p w:rsidR="0016506D" w:rsidRDefault="0016506D" w:rsidP="0016506D">
      <w:pPr>
        <w:rPr>
          <w:sz w:val="18"/>
          <w:szCs w:val="18"/>
        </w:rPr>
      </w:pPr>
    </w:p>
    <w:p w:rsidR="0016506D" w:rsidRDefault="0016506D" w:rsidP="0016506D">
      <w:pPr>
        <w:rPr>
          <w:sz w:val="18"/>
          <w:szCs w:val="18"/>
        </w:rPr>
      </w:pPr>
    </w:p>
    <w:p w:rsidR="0016506D" w:rsidRDefault="0016506D" w:rsidP="0016506D">
      <w:pPr>
        <w:rPr>
          <w:sz w:val="18"/>
          <w:szCs w:val="18"/>
        </w:rPr>
      </w:pPr>
    </w:p>
    <w:p w:rsidR="0016506D" w:rsidRDefault="0016506D" w:rsidP="0016506D">
      <w:pPr>
        <w:rPr>
          <w:b/>
        </w:rPr>
      </w:pPr>
    </w:p>
    <w:p w:rsidR="0016506D" w:rsidRDefault="0016506D" w:rsidP="0016506D">
      <w:pPr>
        <w:rPr>
          <w:b/>
        </w:rPr>
      </w:pPr>
    </w:p>
    <w:p w:rsidR="0016506D" w:rsidRDefault="0016506D" w:rsidP="0016506D">
      <w:pPr>
        <w:rPr>
          <w:b/>
        </w:rPr>
      </w:pPr>
    </w:p>
    <w:p w:rsidR="0016506D" w:rsidRDefault="0016506D" w:rsidP="0016506D">
      <w:pPr>
        <w:rPr>
          <w:b/>
        </w:rPr>
      </w:pPr>
    </w:p>
    <w:p w:rsidR="0016506D" w:rsidRDefault="0016506D" w:rsidP="0016506D">
      <w:pPr>
        <w:rPr>
          <w:b/>
        </w:rPr>
      </w:pPr>
    </w:p>
    <w:p w:rsidR="0016506D" w:rsidRDefault="0016506D" w:rsidP="0016506D">
      <w:pPr>
        <w:rPr>
          <w:b/>
        </w:rPr>
      </w:pPr>
    </w:p>
    <w:p w:rsidR="0016506D" w:rsidRDefault="0016506D" w:rsidP="0016506D">
      <w:pPr>
        <w:rPr>
          <w:b/>
        </w:rPr>
      </w:pPr>
    </w:p>
    <w:p w:rsidR="0016506D" w:rsidRDefault="0016506D" w:rsidP="0016506D">
      <w:pPr>
        <w:rPr>
          <w:b/>
        </w:rPr>
      </w:pPr>
    </w:p>
    <w:p w:rsidR="0016506D" w:rsidRDefault="0016506D" w:rsidP="0016506D">
      <w:pPr>
        <w:rPr>
          <w:b/>
        </w:rPr>
      </w:pPr>
    </w:p>
    <w:p w:rsidR="0016506D" w:rsidRDefault="0016506D" w:rsidP="0016506D">
      <w:pPr>
        <w:rPr>
          <w:b/>
        </w:rPr>
      </w:pPr>
    </w:p>
    <w:p w:rsidR="0016506D" w:rsidRDefault="0016506D" w:rsidP="0016506D">
      <w:pPr>
        <w:rPr>
          <w:b/>
        </w:rPr>
      </w:pPr>
    </w:p>
    <w:p w:rsidR="0016506D" w:rsidRDefault="0016506D" w:rsidP="0016506D">
      <w:pPr>
        <w:rPr>
          <w:b/>
        </w:rPr>
      </w:pPr>
    </w:p>
    <w:p w:rsidR="0016506D" w:rsidRDefault="0016506D" w:rsidP="0016506D">
      <w:pPr>
        <w:rPr>
          <w:b/>
        </w:rPr>
      </w:pPr>
    </w:p>
    <w:p w:rsidR="0016506D" w:rsidRDefault="0016506D" w:rsidP="0016506D">
      <w:pPr>
        <w:rPr>
          <w:b/>
        </w:rPr>
      </w:pPr>
    </w:p>
    <w:p w:rsidR="0016506D" w:rsidRDefault="0016506D" w:rsidP="0016506D">
      <w:pPr>
        <w:rPr>
          <w:b/>
        </w:rPr>
      </w:pPr>
    </w:p>
    <w:p w:rsidR="0016506D" w:rsidRDefault="0016506D" w:rsidP="0016506D">
      <w:pPr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 к решению Ломовецкого</w:t>
      </w:r>
    </w:p>
    <w:p w:rsidR="0016506D" w:rsidRDefault="0016506D" w:rsidP="0016506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от  21.12. 2023 г. № 114</w:t>
      </w:r>
    </w:p>
    <w:p w:rsidR="0016506D" w:rsidRDefault="0016506D" w:rsidP="0016506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РЕЕСТР</w:t>
      </w:r>
    </w:p>
    <w:p w:rsidR="0016506D" w:rsidRDefault="0016506D" w:rsidP="0016506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МУНИЦИПАЛЬНОГО ИМУЩЕСТВА ЛОМОВЕЦКОГО СЕЛЬСКОГО ПОСЕЛЕНИЯ ТРОСНЯНСКОГО РАЙОНА ОРЛОВСКОЙ ОБЛАСТИ</w:t>
      </w:r>
    </w:p>
    <w:p w:rsidR="0016506D" w:rsidRDefault="0016506D" w:rsidP="0016506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РАЗДЕЛ 3.  СВЕДЕНИЯ О МУНИЦИПАЛЬНЫХ УЧРЕЖДЕНИЯХ, ДОЛИ (ВКЛАДЫ) В УСТАВНОМ (СКЛАДОЧНОМ) КАПИТАЛЕ КОТОРЫХ ПРИНАДЛЕЖАТ МУНИЦИПАЛЬНОМУ ОБРАЗОВАНИЮ «ЛОМОВЕЦКОЕ СЕЛЬСКОЕ ПОСЕЛЕНИЕ» ТРОСНЯНСКОГО РАЙОНА ОРЛОВСКОЙ ОБЛАСТИ по состоянию на 01.01.2024 года</w:t>
      </w: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p w:rsidR="0016506D" w:rsidRDefault="0016506D" w:rsidP="0016506D">
      <w:pPr>
        <w:tabs>
          <w:tab w:val="left" w:pos="3150"/>
        </w:tabs>
        <w:jc w:val="center"/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800"/>
        <w:gridCol w:w="1618"/>
        <w:gridCol w:w="1701"/>
        <w:gridCol w:w="1721"/>
        <w:gridCol w:w="1800"/>
        <w:gridCol w:w="2340"/>
      </w:tblGrid>
      <w:tr w:rsidR="0016506D" w:rsidTr="0016506D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16506D" w:rsidRDefault="0016506D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организационно-правовая форма юридического лица  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16506D" w:rsidTr="0016506D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D" w:rsidRDefault="0016506D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D" w:rsidRDefault="0016506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D" w:rsidRDefault="0016506D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16506D" w:rsidTr="0016506D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6506D" w:rsidTr="001650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</w:t>
            </w:r>
            <w:proofErr w:type="spellStart"/>
            <w:proofErr w:type="gramStart"/>
            <w:r>
              <w:rPr>
                <w:sz w:val="18"/>
                <w:szCs w:val="18"/>
              </w:rPr>
              <w:t>культуры»Социально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–культурное объединение» Ломовецкого сельского поселения Троснянского района Орловской области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 Орловская область Троснянский район с. Ломовец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D" w:rsidRDefault="00165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1125748001103</w:t>
            </w: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</w:p>
          <w:p w:rsidR="0016506D" w:rsidRDefault="00165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июня 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Ломовецкого сельского поселения №26 </w:t>
            </w:r>
          </w:p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1953973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D" w:rsidRDefault="0016506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16506D" w:rsidRDefault="0016506D" w:rsidP="0016506D">
      <w:pPr>
        <w:tabs>
          <w:tab w:val="left" w:pos="3150"/>
        </w:tabs>
        <w:jc w:val="center"/>
        <w:rPr>
          <w:sz w:val="18"/>
          <w:szCs w:val="18"/>
        </w:rPr>
      </w:pPr>
    </w:p>
    <w:p w:rsidR="0016506D" w:rsidRDefault="0016506D" w:rsidP="0016506D">
      <w:pPr>
        <w:rPr>
          <w:sz w:val="18"/>
          <w:szCs w:val="18"/>
        </w:rPr>
      </w:pPr>
    </w:p>
    <w:p w:rsidR="0016506D" w:rsidRDefault="0016506D" w:rsidP="0016506D">
      <w:pPr>
        <w:rPr>
          <w:sz w:val="18"/>
          <w:szCs w:val="18"/>
        </w:rPr>
      </w:pPr>
    </w:p>
    <w:p w:rsidR="0016506D" w:rsidRDefault="0016506D" w:rsidP="0016506D">
      <w:pPr>
        <w:rPr>
          <w:sz w:val="18"/>
          <w:szCs w:val="18"/>
        </w:rPr>
      </w:pPr>
    </w:p>
    <w:p w:rsidR="004B0FB3" w:rsidRDefault="0016506D">
      <w:r>
        <w:t>Глава сельского поселения                                                                                                                                              А.В. Канаев</w:t>
      </w:r>
      <w:bookmarkStart w:id="0" w:name="_GoBack"/>
      <w:bookmarkEnd w:id="0"/>
    </w:p>
    <w:sectPr w:rsidR="004B0FB3" w:rsidSect="00165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6D"/>
    <w:rsid w:val="0016506D"/>
    <w:rsid w:val="004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1B99"/>
  <w15:chartTrackingRefBased/>
  <w15:docId w15:val="{4017687E-1DB6-4C13-8FD2-EC11D08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dcterms:created xsi:type="dcterms:W3CDTF">2024-01-11T11:26:00Z</dcterms:created>
  <dcterms:modified xsi:type="dcterms:W3CDTF">2024-01-11T11:28:00Z</dcterms:modified>
</cp:coreProperties>
</file>