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A" w:rsidRDefault="00EE039A" w:rsidP="00EF205C">
      <w:pPr>
        <w:jc w:val="center"/>
      </w:pPr>
    </w:p>
    <w:p w:rsidR="00882FB2" w:rsidRPr="000D1C14" w:rsidRDefault="00882FB2" w:rsidP="00882FB2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D1C14">
        <w:rPr>
          <w:rFonts w:ascii="Arial" w:hAnsi="Arial" w:cs="Arial"/>
          <w:sz w:val="24"/>
          <w:szCs w:val="24"/>
        </w:rPr>
        <w:t>РОССИЙСКАЯ ФЕДЕРАЦИЯ</w:t>
      </w:r>
    </w:p>
    <w:p w:rsidR="00882FB2" w:rsidRDefault="00882FB2" w:rsidP="00882FB2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1C14">
        <w:rPr>
          <w:rFonts w:ascii="Arial" w:hAnsi="Arial" w:cs="Arial"/>
          <w:sz w:val="24"/>
          <w:szCs w:val="24"/>
        </w:rPr>
        <w:t xml:space="preserve">ОРЛОВСКАЯ ОБЛАСТЬ </w:t>
      </w:r>
    </w:p>
    <w:p w:rsidR="00882FB2" w:rsidRPr="000D1C14" w:rsidRDefault="00882FB2" w:rsidP="00882FB2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1C14">
        <w:rPr>
          <w:rFonts w:ascii="Arial" w:hAnsi="Arial" w:cs="Arial"/>
          <w:sz w:val="24"/>
          <w:szCs w:val="24"/>
        </w:rPr>
        <w:t>ТРОСНЯНСКИЙ РАЙОН</w:t>
      </w:r>
    </w:p>
    <w:p w:rsidR="00882FB2" w:rsidRDefault="00882FB2" w:rsidP="00882FB2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НИКОЛЬСКИ</w:t>
      </w:r>
      <w:r w:rsidRPr="000D1C14">
        <w:rPr>
          <w:rFonts w:ascii="Arial" w:hAnsi="Arial" w:cs="Arial"/>
          <w:sz w:val="24"/>
          <w:szCs w:val="24"/>
        </w:rPr>
        <w:t>Й СЕЛЬСКИЙ СОВЕТ НАРОДНЫХ    ДЕПУТАТОВ</w:t>
      </w:r>
    </w:p>
    <w:p w:rsidR="00882FB2" w:rsidRPr="000D1C14" w:rsidRDefault="00882FB2" w:rsidP="00882FB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82FB2" w:rsidRDefault="00882FB2" w:rsidP="00882FB2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1C14">
        <w:rPr>
          <w:rFonts w:ascii="Arial" w:hAnsi="Arial" w:cs="Arial"/>
          <w:sz w:val="24"/>
          <w:szCs w:val="24"/>
        </w:rPr>
        <w:t>РЕШЕНИЕ</w:t>
      </w:r>
    </w:p>
    <w:p w:rsidR="00882FB2" w:rsidRPr="000D1C14" w:rsidRDefault="00882FB2" w:rsidP="00882FB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82FB2" w:rsidRPr="000D1C14" w:rsidRDefault="000B274D" w:rsidP="00882FB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19 мая </w:t>
      </w:r>
      <w:r w:rsidR="00882FB2" w:rsidRPr="000D1C14">
        <w:rPr>
          <w:rFonts w:ascii="Arial" w:hAnsi="Arial" w:cs="Arial"/>
          <w:sz w:val="24"/>
          <w:szCs w:val="24"/>
        </w:rPr>
        <w:t xml:space="preserve">2017 года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882FB2" w:rsidRPr="000D1C14">
        <w:rPr>
          <w:rFonts w:ascii="Arial" w:hAnsi="Arial" w:cs="Arial"/>
          <w:sz w:val="24"/>
          <w:szCs w:val="24"/>
        </w:rPr>
        <w:t xml:space="preserve">                №</w:t>
      </w:r>
      <w:r>
        <w:rPr>
          <w:rFonts w:ascii="Arial" w:hAnsi="Arial" w:cs="Arial"/>
          <w:sz w:val="24"/>
          <w:szCs w:val="24"/>
        </w:rPr>
        <w:t xml:space="preserve"> 25</w:t>
      </w:r>
      <w:r w:rsidR="00882FB2" w:rsidRPr="000D1C14">
        <w:rPr>
          <w:rFonts w:ascii="Arial" w:hAnsi="Arial" w:cs="Arial"/>
          <w:sz w:val="24"/>
          <w:szCs w:val="24"/>
        </w:rPr>
        <w:t xml:space="preserve"> </w:t>
      </w:r>
    </w:p>
    <w:p w:rsidR="00882FB2" w:rsidRDefault="00882FB2" w:rsidP="00882FB2">
      <w:pPr>
        <w:pStyle w:val="a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proofErr w:type="gramStart"/>
      <w:r>
        <w:rPr>
          <w:rFonts w:ascii="Arial" w:hAnsi="Arial" w:cs="Arial"/>
          <w:bCs/>
          <w:sz w:val="24"/>
          <w:szCs w:val="24"/>
        </w:rPr>
        <w:t>.Н</w:t>
      </w:r>
      <w:proofErr w:type="gramEnd"/>
      <w:r>
        <w:rPr>
          <w:rFonts w:ascii="Arial" w:hAnsi="Arial" w:cs="Arial"/>
          <w:bCs/>
          <w:sz w:val="24"/>
          <w:szCs w:val="24"/>
        </w:rPr>
        <w:t>икольское</w:t>
      </w:r>
    </w:p>
    <w:p w:rsidR="00882FB2" w:rsidRPr="000D1C14" w:rsidRDefault="00882FB2" w:rsidP="00882FB2">
      <w:pPr>
        <w:pStyle w:val="a4"/>
        <w:rPr>
          <w:rFonts w:ascii="Arial" w:hAnsi="Arial" w:cs="Arial"/>
          <w:bCs/>
          <w:sz w:val="24"/>
          <w:szCs w:val="24"/>
        </w:rPr>
      </w:pPr>
    </w:p>
    <w:p w:rsidR="00882FB2" w:rsidRPr="000D1C14" w:rsidRDefault="00882FB2" w:rsidP="00882FB2">
      <w:pPr>
        <w:pStyle w:val="a4"/>
        <w:rPr>
          <w:rFonts w:ascii="Arial" w:eastAsia="Times New Roman" w:hAnsi="Arial" w:cs="Arial"/>
          <w:sz w:val="24"/>
          <w:szCs w:val="24"/>
        </w:rPr>
      </w:pPr>
      <w:r w:rsidRPr="000D1C14">
        <w:rPr>
          <w:rFonts w:ascii="Arial" w:eastAsia="Times New Roman" w:hAnsi="Arial" w:cs="Arial"/>
          <w:sz w:val="24"/>
          <w:szCs w:val="24"/>
        </w:rPr>
        <w:t xml:space="preserve">«Об установлении в </w:t>
      </w:r>
      <w:r>
        <w:rPr>
          <w:rFonts w:ascii="Arial" w:eastAsia="Times New Roman" w:hAnsi="Arial" w:cs="Arial"/>
          <w:sz w:val="24"/>
          <w:szCs w:val="24"/>
        </w:rPr>
        <w:t>Никольс</w:t>
      </w:r>
      <w:r w:rsidRPr="000D1C14">
        <w:rPr>
          <w:rFonts w:ascii="Arial" w:eastAsia="Times New Roman" w:hAnsi="Arial" w:cs="Arial"/>
          <w:sz w:val="24"/>
          <w:szCs w:val="24"/>
        </w:rPr>
        <w:t xml:space="preserve">ком </w:t>
      </w:r>
    </w:p>
    <w:p w:rsidR="00882FB2" w:rsidRDefault="00882FB2" w:rsidP="00882FB2">
      <w:pPr>
        <w:pStyle w:val="a4"/>
        <w:rPr>
          <w:rFonts w:ascii="Arial" w:eastAsia="Times New Roman" w:hAnsi="Arial" w:cs="Arial"/>
          <w:sz w:val="24"/>
          <w:szCs w:val="24"/>
        </w:rPr>
      </w:pPr>
      <w:r w:rsidRPr="000D1C14">
        <w:rPr>
          <w:rFonts w:ascii="Arial" w:eastAsia="Times New Roman" w:hAnsi="Arial" w:cs="Arial"/>
          <w:sz w:val="24"/>
          <w:szCs w:val="24"/>
        </w:rPr>
        <w:t xml:space="preserve">сельском поселении </w:t>
      </w:r>
      <w:proofErr w:type="gramStart"/>
      <w:r w:rsidRPr="000D1C14">
        <w:rPr>
          <w:rFonts w:ascii="Arial" w:eastAsia="Times New Roman" w:hAnsi="Arial" w:cs="Arial"/>
          <w:sz w:val="24"/>
          <w:szCs w:val="24"/>
        </w:rPr>
        <w:t>дополнительных</w:t>
      </w:r>
      <w:proofErr w:type="gramEnd"/>
    </w:p>
    <w:p w:rsidR="00882FB2" w:rsidRDefault="00882FB2" w:rsidP="00882FB2">
      <w:pPr>
        <w:pStyle w:val="a4"/>
        <w:rPr>
          <w:rFonts w:ascii="Arial" w:eastAsia="Times New Roman" w:hAnsi="Arial" w:cs="Arial"/>
          <w:sz w:val="24"/>
          <w:szCs w:val="24"/>
        </w:rPr>
      </w:pPr>
      <w:r w:rsidRPr="000D1C14">
        <w:rPr>
          <w:rFonts w:ascii="Arial" w:eastAsia="Times New Roman" w:hAnsi="Arial" w:cs="Arial"/>
          <w:sz w:val="24"/>
          <w:szCs w:val="24"/>
        </w:rPr>
        <w:t xml:space="preserve">оснований признания </w:t>
      </w:r>
      <w:proofErr w:type="gramStart"/>
      <w:r w:rsidRPr="000D1C14">
        <w:rPr>
          <w:rFonts w:ascii="Arial" w:eastAsia="Times New Roman" w:hAnsi="Arial" w:cs="Arial"/>
          <w:sz w:val="24"/>
          <w:szCs w:val="24"/>
        </w:rPr>
        <w:t>безнадежными</w:t>
      </w:r>
      <w:proofErr w:type="gramEnd"/>
      <w:r w:rsidRPr="000D1C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2FB2" w:rsidRDefault="00882FB2" w:rsidP="00882FB2">
      <w:pPr>
        <w:pStyle w:val="a4"/>
        <w:rPr>
          <w:rFonts w:ascii="Arial" w:eastAsia="Times New Roman" w:hAnsi="Arial" w:cs="Arial"/>
          <w:sz w:val="24"/>
          <w:szCs w:val="24"/>
        </w:rPr>
      </w:pPr>
      <w:r w:rsidRPr="000D1C14">
        <w:rPr>
          <w:rFonts w:ascii="Arial" w:eastAsia="Times New Roman" w:hAnsi="Arial" w:cs="Arial"/>
          <w:sz w:val="24"/>
          <w:szCs w:val="24"/>
        </w:rPr>
        <w:t>к взысканию недоимки по местным налогам,</w:t>
      </w:r>
    </w:p>
    <w:p w:rsidR="00882FB2" w:rsidRDefault="00882FB2" w:rsidP="00882FB2">
      <w:pPr>
        <w:pStyle w:val="a4"/>
        <w:rPr>
          <w:rFonts w:ascii="Arial" w:eastAsia="Times New Roman" w:hAnsi="Arial" w:cs="Arial"/>
          <w:sz w:val="24"/>
          <w:szCs w:val="24"/>
        </w:rPr>
      </w:pPr>
      <w:r w:rsidRPr="000D1C14">
        <w:rPr>
          <w:rFonts w:ascii="Arial" w:eastAsia="Times New Roman" w:hAnsi="Arial" w:cs="Arial"/>
          <w:sz w:val="24"/>
          <w:szCs w:val="24"/>
        </w:rPr>
        <w:t xml:space="preserve">задолженности по пеням и штрафам </w:t>
      </w:r>
    </w:p>
    <w:p w:rsidR="00882FB2" w:rsidRPr="000D1C14" w:rsidRDefault="00882FB2" w:rsidP="00882FB2">
      <w:pPr>
        <w:pStyle w:val="a4"/>
        <w:rPr>
          <w:rFonts w:ascii="Arial" w:eastAsia="Times New Roman" w:hAnsi="Arial" w:cs="Arial"/>
          <w:sz w:val="24"/>
          <w:szCs w:val="24"/>
        </w:rPr>
      </w:pPr>
      <w:r w:rsidRPr="000D1C14">
        <w:rPr>
          <w:rFonts w:ascii="Arial" w:eastAsia="Times New Roman" w:hAnsi="Arial" w:cs="Arial"/>
          <w:sz w:val="24"/>
          <w:szCs w:val="24"/>
        </w:rPr>
        <w:t>по этим налогам»</w:t>
      </w:r>
    </w:p>
    <w:p w:rsidR="00882FB2" w:rsidRPr="000D1C14" w:rsidRDefault="00882FB2" w:rsidP="00882FB2">
      <w:pPr>
        <w:shd w:val="clear" w:color="auto" w:fill="FFFFFF" w:themeFill="background1"/>
        <w:spacing w:after="95" w:line="36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882FB2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0D1C14">
        <w:rPr>
          <w:rFonts w:ascii="Arial" w:eastAsia="Times New Roman" w:hAnsi="Arial" w:cs="Arial"/>
          <w:sz w:val="24"/>
          <w:szCs w:val="24"/>
        </w:rPr>
        <w:t xml:space="preserve">В соответствии с пунктом 3 статьи 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rFonts w:ascii="Arial" w:eastAsia="Times New Roman" w:hAnsi="Arial" w:cs="Arial"/>
          <w:sz w:val="24"/>
          <w:szCs w:val="24"/>
        </w:rPr>
        <w:t>Николь</w:t>
      </w:r>
      <w:r w:rsidRPr="000D1C14">
        <w:rPr>
          <w:rFonts w:ascii="Arial" w:eastAsia="Times New Roman" w:hAnsi="Arial" w:cs="Arial"/>
          <w:sz w:val="24"/>
          <w:szCs w:val="24"/>
        </w:rPr>
        <w:t>ского сельского поселения Троснянского района Орловской области</w:t>
      </w:r>
      <w:r w:rsidRPr="000D1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Никольски</w:t>
      </w:r>
      <w:r w:rsidRPr="000D1C14">
        <w:rPr>
          <w:rFonts w:ascii="Arial" w:hAnsi="Arial" w:cs="Arial"/>
          <w:sz w:val="24"/>
          <w:szCs w:val="24"/>
        </w:rPr>
        <w:t xml:space="preserve">й сельский Совет народных депутатов </w:t>
      </w:r>
      <w:r>
        <w:rPr>
          <w:rFonts w:ascii="Arial" w:hAnsi="Arial" w:cs="Arial"/>
          <w:sz w:val="24"/>
          <w:szCs w:val="24"/>
        </w:rPr>
        <w:t>РЕШИЛ</w:t>
      </w:r>
      <w:r w:rsidRPr="000D1C14">
        <w:rPr>
          <w:rFonts w:ascii="Arial" w:eastAsia="Times New Roman" w:hAnsi="Arial" w:cs="Arial"/>
          <w:sz w:val="24"/>
          <w:szCs w:val="24"/>
        </w:rPr>
        <w:t>: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0D1C14">
        <w:rPr>
          <w:rFonts w:ascii="Arial" w:eastAsia="Times New Roman" w:hAnsi="Arial" w:cs="Arial"/>
          <w:sz w:val="24"/>
          <w:szCs w:val="24"/>
        </w:rPr>
        <w:t>1. В качестве дополнительных оснований признания безнадежными к взысканию недоимки по местным налогам, задолженности по пеням и штрафам по этим налогам, признать безнадежными к взысканию: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0D1C14">
        <w:rPr>
          <w:rFonts w:ascii="Arial" w:eastAsia="Times New Roman" w:hAnsi="Arial" w:cs="Arial"/>
          <w:sz w:val="24"/>
          <w:szCs w:val="24"/>
        </w:rPr>
        <w:t xml:space="preserve">1) недоимку по налогам, образовавшуюся у налогоплательщиков </w:t>
      </w:r>
      <w:proofErr w:type="gramStart"/>
      <w:r w:rsidRPr="000D1C14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0D1C14">
        <w:rPr>
          <w:rFonts w:ascii="Arial" w:eastAsia="Times New Roman" w:hAnsi="Arial" w:cs="Arial"/>
          <w:sz w:val="24"/>
          <w:szCs w:val="24"/>
        </w:rPr>
        <w:t xml:space="preserve"> отмененным налогам по состоянию на 01.01.2014 г. задолженность по пеням, начисленным на указанную недоимку, и задолженность по штрафам, числящуюся по состоянию на 01.01.2014 г., и не погашенные на дату принятия решения о признании безнадежными к взысканию и списанию недоимки, задолженности по пеням и штрафам по отмененным налогам;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proofErr w:type="gramStart"/>
      <w:r w:rsidRPr="000D1C14">
        <w:rPr>
          <w:rFonts w:ascii="Arial" w:eastAsia="Times New Roman" w:hAnsi="Arial" w:cs="Arial"/>
          <w:sz w:val="24"/>
          <w:szCs w:val="24"/>
        </w:rPr>
        <w:t>2) недоимку на 01.01.2014 г. по налогу, образовавшуюся у физических лиц, задолженность по пеням, начисленным на указанную недоимку, в отношении которых налоговый орган утратил возможность взыскания, в связи с истечением установленного срока направления требования об уплате налога, пеней, срока подачи заявления в суд о взыскании недоимки, задолженности по пеням за счет имущества налогоплательщика, срока для предъявления к исполнению исполнительного документа;</w:t>
      </w:r>
      <w:proofErr w:type="gramEnd"/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proofErr w:type="gramStart"/>
      <w:r w:rsidRPr="000D1C14">
        <w:rPr>
          <w:rFonts w:ascii="Arial" w:eastAsia="Times New Roman" w:hAnsi="Arial" w:cs="Arial"/>
          <w:sz w:val="24"/>
          <w:szCs w:val="24"/>
        </w:rPr>
        <w:t>3) истечение по состоянию на 1 января 2017 года срока повторного предъявления к исполнению исполнительного документа о взыскании недоимки по местным налогам, задолженности по пеням и штрафам по этим налогам после возвращения взыскателю такого исполнительного документа в случае, если 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</w:t>
      </w:r>
      <w:proofErr w:type="gramEnd"/>
      <w:r w:rsidRPr="000D1C14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0D1C14">
        <w:rPr>
          <w:rFonts w:ascii="Arial" w:eastAsia="Times New Roman" w:hAnsi="Arial" w:cs="Arial"/>
          <w:sz w:val="24"/>
          <w:szCs w:val="24"/>
        </w:rPr>
        <w:t xml:space="preserve">во вкладах или на хранении в банках или иных кредитных организациях, за исключением случаев, когда федеральным законом предусмотрен розыск должника или его имущества, или в случае, если у должника отсутствует имущество, на которое может быть обращено взыскание, и все </w:t>
      </w:r>
      <w:r w:rsidRPr="000D1C14">
        <w:rPr>
          <w:rFonts w:ascii="Arial" w:eastAsia="Times New Roman" w:hAnsi="Arial" w:cs="Arial"/>
          <w:sz w:val="24"/>
          <w:szCs w:val="24"/>
        </w:rPr>
        <w:lastRenderedPageBreak/>
        <w:t>принятые судебным приставом-исполнителем допустимые законом меры по отысканию его имущества оказались безрезультатными.</w:t>
      </w:r>
      <w:proofErr w:type="gramEnd"/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0D1C14">
        <w:rPr>
          <w:rFonts w:ascii="Arial" w:eastAsia="Times New Roman" w:hAnsi="Arial" w:cs="Arial"/>
          <w:sz w:val="24"/>
          <w:szCs w:val="24"/>
        </w:rPr>
        <w:t>2. Решение о признании безнадежной к взысканию и списании задолженности принимается при наличии следующих документов: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0D1C14">
        <w:rPr>
          <w:rFonts w:ascii="Arial" w:eastAsia="Times New Roman" w:hAnsi="Arial" w:cs="Arial"/>
          <w:sz w:val="24"/>
          <w:szCs w:val="24"/>
        </w:rPr>
        <w:t>1) по основанию, указанному в подпункте 1 пункта 1 настоящего Решения: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0D1C14">
        <w:rPr>
          <w:rFonts w:ascii="Arial" w:eastAsia="Times New Roman" w:hAnsi="Arial" w:cs="Arial"/>
          <w:sz w:val="24"/>
          <w:szCs w:val="24"/>
        </w:rPr>
        <w:t>а) копии нормативного правового акта об отмене налога;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0D1C14">
        <w:rPr>
          <w:rFonts w:ascii="Arial" w:eastAsia="Times New Roman" w:hAnsi="Arial" w:cs="Arial"/>
          <w:sz w:val="24"/>
          <w:szCs w:val="24"/>
        </w:rPr>
        <w:t>б) справки налогового органа по месту нахождения организации или по месту жительства (регистрации) физического лица о сумме задолженности по форме приложения N 2 к Порядку списания недоимки и задолженности по пеням, штрафам и процентам, признанных безнадежными к взысканию (далее - Порядок), утвержденному Приказом Федеральной налоговой службы от 19.08.2010 г. № ЯК-7-8/393@;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0D1C14">
        <w:rPr>
          <w:rFonts w:ascii="Arial" w:eastAsia="Times New Roman" w:hAnsi="Arial" w:cs="Arial"/>
          <w:sz w:val="24"/>
          <w:szCs w:val="24"/>
        </w:rPr>
        <w:t>2) по основанию, указанному в подпункте 2 пункта 1 настоящего Решения: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0D1C14">
        <w:rPr>
          <w:rFonts w:ascii="Arial" w:eastAsia="Times New Roman" w:hAnsi="Arial" w:cs="Arial"/>
          <w:sz w:val="24"/>
          <w:szCs w:val="24"/>
        </w:rPr>
        <w:t>а) справки налогового органа о сумме задолженности по форме согласно приложению N 2 к Порядку, утвержденному Приказом Федеральной налоговой службы от 19.08.2010 г. № ЯК-7-8/393@;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0D1C14">
        <w:rPr>
          <w:rFonts w:ascii="Arial" w:eastAsia="Times New Roman" w:hAnsi="Arial" w:cs="Arial"/>
          <w:sz w:val="24"/>
          <w:szCs w:val="24"/>
        </w:rPr>
        <w:t>б) копии требования об уплате налога, сбора, пени и штрафа, в отношении которого истек срок взыскания задолженности;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0D1C14">
        <w:rPr>
          <w:rFonts w:ascii="Arial" w:eastAsia="Times New Roman" w:hAnsi="Arial" w:cs="Arial"/>
          <w:sz w:val="24"/>
          <w:szCs w:val="24"/>
        </w:rPr>
        <w:t>3) по основанию, указанному в подпункте 3 пункта 1 настоящего Решения: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0D1C14">
        <w:rPr>
          <w:rFonts w:ascii="Arial" w:eastAsia="Times New Roman" w:hAnsi="Arial" w:cs="Arial"/>
          <w:sz w:val="24"/>
          <w:szCs w:val="24"/>
        </w:rPr>
        <w:t>а) копии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г. № 229-ФЗ "Об исполнительном производстве";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0D1C14">
        <w:rPr>
          <w:rFonts w:ascii="Arial" w:eastAsia="Times New Roman" w:hAnsi="Arial" w:cs="Arial"/>
          <w:sz w:val="24"/>
          <w:szCs w:val="24"/>
        </w:rPr>
        <w:t>б) справки налогового органа по месту нахождения организации или по месту жительства (регистрации) физического лица о сумме задолженности по форме приложения № 2 к Порядку, утвержденному Приказом Федеральной налоговой службы от 19.08.2010 № ЯК-7-8/393@;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0D1C14">
        <w:rPr>
          <w:rFonts w:ascii="Arial" w:eastAsia="Times New Roman" w:hAnsi="Arial" w:cs="Arial"/>
          <w:sz w:val="24"/>
          <w:szCs w:val="24"/>
        </w:rPr>
        <w:t>3. Рекомендовать Межрайонной ИФНС России № 8 по Орловской области: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0D1C14">
        <w:rPr>
          <w:rFonts w:ascii="Arial" w:eastAsia="Times New Roman" w:hAnsi="Arial" w:cs="Arial"/>
          <w:sz w:val="24"/>
          <w:szCs w:val="24"/>
        </w:rPr>
        <w:t>1) принимать решение о признании безнадежной к взысканию и списании недоимки и задолженности по пеням и штрафам по местным налогам по основаниям, установленным настоящим Решением;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0D1C14">
        <w:rPr>
          <w:rFonts w:ascii="Arial" w:eastAsia="Times New Roman" w:hAnsi="Arial" w:cs="Arial"/>
          <w:sz w:val="24"/>
          <w:szCs w:val="24"/>
        </w:rPr>
        <w:t xml:space="preserve">2) не позднее 25 числа, следующего за отчетным кварталом, представлять в администрацию </w:t>
      </w:r>
      <w:r>
        <w:rPr>
          <w:rFonts w:ascii="Arial" w:eastAsia="Times New Roman" w:hAnsi="Arial" w:cs="Arial"/>
          <w:sz w:val="24"/>
          <w:szCs w:val="24"/>
        </w:rPr>
        <w:t>Никольс</w:t>
      </w:r>
      <w:r w:rsidRPr="000D1C14">
        <w:rPr>
          <w:rFonts w:ascii="Arial" w:eastAsia="Times New Roman" w:hAnsi="Arial" w:cs="Arial"/>
          <w:sz w:val="24"/>
          <w:szCs w:val="24"/>
        </w:rPr>
        <w:t>кого сельского поселения Троснянского района информацию о суммах безнадежной к взысканию и списании недоимки и задолженности по пеням и штрафам с указанием суммы списанной задолженности в разрезе видов налогов.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0D1C14">
        <w:rPr>
          <w:rFonts w:ascii="Arial" w:eastAsia="Times New Roman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882FB2" w:rsidRPr="000D1C14" w:rsidRDefault="00882FB2" w:rsidP="00882FB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D1C14">
        <w:rPr>
          <w:rFonts w:ascii="Arial" w:hAnsi="Arial" w:cs="Arial"/>
          <w:sz w:val="24"/>
          <w:szCs w:val="24"/>
        </w:rPr>
        <w:t>5. Опубликовать настоящее решение на официальном сайте администрации сельского поселения.</w:t>
      </w:r>
    </w:p>
    <w:p w:rsidR="00882FB2" w:rsidRPr="000D1C14" w:rsidRDefault="00882FB2" w:rsidP="00882FB2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0D1C14">
        <w:rPr>
          <w:rFonts w:ascii="Arial" w:eastAsia="Times New Roman" w:hAnsi="Arial" w:cs="Arial"/>
          <w:sz w:val="24"/>
          <w:szCs w:val="24"/>
        </w:rPr>
        <w:t xml:space="preserve">6. </w:t>
      </w:r>
      <w:proofErr w:type="gramStart"/>
      <w:r w:rsidRPr="000D1C1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D1C1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eastAsia="Times New Roman" w:hAnsi="Arial" w:cs="Arial"/>
          <w:sz w:val="24"/>
          <w:szCs w:val="24"/>
        </w:rPr>
        <w:t>г</w:t>
      </w:r>
      <w:r w:rsidRPr="000D1C14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0D1C1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сельского </w:t>
      </w:r>
      <w:r w:rsidRPr="000D1C14">
        <w:rPr>
          <w:rFonts w:ascii="Arial" w:eastAsia="Times New Roman" w:hAnsi="Arial" w:cs="Arial"/>
          <w:sz w:val="24"/>
          <w:szCs w:val="24"/>
        </w:rPr>
        <w:t xml:space="preserve">поселения </w:t>
      </w:r>
      <w:r>
        <w:rPr>
          <w:rFonts w:ascii="Arial" w:eastAsia="Times New Roman" w:hAnsi="Arial" w:cs="Arial"/>
          <w:sz w:val="24"/>
          <w:szCs w:val="24"/>
        </w:rPr>
        <w:t>В.Н.Ласточкина</w:t>
      </w:r>
      <w:r w:rsidRPr="000D1C14">
        <w:rPr>
          <w:rFonts w:ascii="Arial" w:eastAsia="Times New Roman" w:hAnsi="Arial" w:cs="Arial"/>
          <w:sz w:val="24"/>
          <w:szCs w:val="24"/>
        </w:rPr>
        <w:t>.</w:t>
      </w:r>
    </w:p>
    <w:p w:rsidR="00882FB2" w:rsidRPr="000D1C14" w:rsidRDefault="00882FB2" w:rsidP="00882FB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FB2" w:rsidRPr="000D1C14" w:rsidRDefault="00882FB2" w:rsidP="00882FB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FB2" w:rsidRPr="000D1C14" w:rsidRDefault="00882FB2" w:rsidP="00882FB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FB2" w:rsidRPr="000D1C14" w:rsidRDefault="00882FB2" w:rsidP="00882FB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0D1C1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 сельского</w:t>
      </w:r>
      <w:r w:rsidRPr="000D1C14">
        <w:rPr>
          <w:rFonts w:ascii="Arial" w:hAnsi="Arial" w:cs="Arial"/>
          <w:sz w:val="24"/>
          <w:szCs w:val="24"/>
        </w:rPr>
        <w:t xml:space="preserve"> поселения          </w:t>
      </w:r>
      <w:r w:rsidRPr="000D1C14">
        <w:rPr>
          <w:rFonts w:ascii="Arial" w:hAnsi="Arial" w:cs="Arial"/>
          <w:sz w:val="24"/>
          <w:szCs w:val="24"/>
        </w:rPr>
        <w:tab/>
      </w:r>
      <w:r w:rsidRPr="000D1C14">
        <w:rPr>
          <w:rFonts w:ascii="Arial" w:hAnsi="Arial" w:cs="Arial"/>
          <w:sz w:val="24"/>
          <w:szCs w:val="24"/>
        </w:rPr>
        <w:tab/>
      </w:r>
      <w:r w:rsidRPr="000D1C14">
        <w:rPr>
          <w:rFonts w:ascii="Arial" w:hAnsi="Arial" w:cs="Arial"/>
          <w:sz w:val="24"/>
          <w:szCs w:val="24"/>
        </w:rPr>
        <w:tab/>
      </w:r>
      <w:r w:rsidRPr="000D1C14"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 w:val="24"/>
          <w:szCs w:val="24"/>
        </w:rPr>
        <w:t>В.Н.</w:t>
      </w:r>
      <w:proofErr w:type="gramStart"/>
      <w:r>
        <w:rPr>
          <w:rFonts w:ascii="Arial" w:hAnsi="Arial" w:cs="Arial"/>
          <w:sz w:val="24"/>
          <w:szCs w:val="24"/>
        </w:rPr>
        <w:t>Ласточкин</w:t>
      </w:r>
      <w:proofErr w:type="gramEnd"/>
    </w:p>
    <w:p w:rsidR="00882FB2" w:rsidRDefault="00882FB2" w:rsidP="00882FB2">
      <w:pPr>
        <w:tabs>
          <w:tab w:val="left" w:pos="10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2FB2" w:rsidRDefault="00882FB2" w:rsidP="00882FB2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</w:p>
    <w:p w:rsidR="00882FB2" w:rsidRDefault="00882FB2" w:rsidP="00882FB2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</w:p>
    <w:p w:rsidR="00882FB2" w:rsidRDefault="00882FB2" w:rsidP="00882FB2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</w:p>
    <w:p w:rsidR="00EF205C" w:rsidRDefault="00EF205C" w:rsidP="00EF205C">
      <w:pPr>
        <w:jc w:val="center"/>
      </w:pPr>
    </w:p>
    <w:sectPr w:rsidR="00EF205C" w:rsidSect="00882F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205C"/>
    <w:rsid w:val="00073029"/>
    <w:rsid w:val="000B274D"/>
    <w:rsid w:val="000D209C"/>
    <w:rsid w:val="0018550C"/>
    <w:rsid w:val="001A4D17"/>
    <w:rsid w:val="001E26CA"/>
    <w:rsid w:val="00274AD8"/>
    <w:rsid w:val="002841F7"/>
    <w:rsid w:val="00286D0F"/>
    <w:rsid w:val="004D73BA"/>
    <w:rsid w:val="005650B0"/>
    <w:rsid w:val="005D0141"/>
    <w:rsid w:val="005D59B1"/>
    <w:rsid w:val="00606ECA"/>
    <w:rsid w:val="006C7010"/>
    <w:rsid w:val="0071023E"/>
    <w:rsid w:val="007105D1"/>
    <w:rsid w:val="007B3B2B"/>
    <w:rsid w:val="007E57D9"/>
    <w:rsid w:val="00813BBD"/>
    <w:rsid w:val="00853CF2"/>
    <w:rsid w:val="00882FB2"/>
    <w:rsid w:val="008C7CC4"/>
    <w:rsid w:val="00935CE3"/>
    <w:rsid w:val="0097194F"/>
    <w:rsid w:val="009F71FE"/>
    <w:rsid w:val="00A474A2"/>
    <w:rsid w:val="00A63418"/>
    <w:rsid w:val="00A70FB3"/>
    <w:rsid w:val="00A73BF2"/>
    <w:rsid w:val="00AC157B"/>
    <w:rsid w:val="00AE0A85"/>
    <w:rsid w:val="00AF749A"/>
    <w:rsid w:val="00B76764"/>
    <w:rsid w:val="00BC3A9B"/>
    <w:rsid w:val="00C81F25"/>
    <w:rsid w:val="00CD1D6F"/>
    <w:rsid w:val="00CF5ACA"/>
    <w:rsid w:val="00DE3DF4"/>
    <w:rsid w:val="00E12C2A"/>
    <w:rsid w:val="00E17842"/>
    <w:rsid w:val="00EC0D1A"/>
    <w:rsid w:val="00EE039A"/>
    <w:rsid w:val="00EF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FB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801</Words>
  <Characters>4567</Characters>
  <Application>Microsoft Office Word</Application>
  <DocSecurity>0</DocSecurity>
  <Lines>38</Lines>
  <Paragraphs>10</Paragraphs>
  <ScaleCrop>false</ScaleCrop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2017-03-15T12:06:00Z</dcterms:created>
  <dcterms:modified xsi:type="dcterms:W3CDTF">2017-05-17T11:01:00Z</dcterms:modified>
</cp:coreProperties>
</file>