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15" w:rsidRDefault="00CA3315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3315">
        <w:rPr>
          <w:rFonts w:ascii="Times New Roman" w:hAnsi="Times New Roman" w:cs="Times New Roman"/>
          <w:sz w:val="28"/>
          <w:szCs w:val="28"/>
        </w:rPr>
        <w:t>ПРОКУРАТУРА ТРОСНЯНСКОГО РАЙОН РАЗЪЯСНЯЕТ!</w:t>
      </w:r>
    </w:p>
    <w:p w:rsidR="00CA3315" w:rsidRPr="00CA3315" w:rsidRDefault="00CA3315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315" w:rsidRPr="00CA3315" w:rsidRDefault="00CE0CE0" w:rsidP="00CE0C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дистанционного мошенничества</w:t>
      </w:r>
    </w:p>
    <w:p w:rsidR="00CA3315" w:rsidRPr="00CA3315" w:rsidRDefault="00CA3315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315" w:rsidRPr="00CA3315" w:rsidRDefault="00CA3315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15">
        <w:rPr>
          <w:rFonts w:ascii="Times New Roman" w:hAnsi="Times New Roman" w:cs="Times New Roman"/>
          <w:sz w:val="28"/>
          <w:szCs w:val="28"/>
        </w:rPr>
        <w:t xml:space="preserve">Распространение в последние несколько лет использования преступниками средств сотовой связи, компьютерных программ и сети Интернет, социальных сетей для совершения хищений получило в практике и научном сообществе наименование </w:t>
      </w:r>
      <w:r w:rsidR="00CE0CE0">
        <w:rPr>
          <w:rFonts w:ascii="Times New Roman" w:hAnsi="Times New Roman" w:cs="Times New Roman"/>
          <w:sz w:val="28"/>
          <w:szCs w:val="28"/>
        </w:rPr>
        <w:t>«дистанционное мошенничество»</w:t>
      </w:r>
      <w:r w:rsidRPr="00CA3315">
        <w:rPr>
          <w:rFonts w:ascii="Times New Roman" w:hAnsi="Times New Roman" w:cs="Times New Roman"/>
          <w:sz w:val="28"/>
          <w:szCs w:val="28"/>
        </w:rPr>
        <w:t>.</w:t>
      </w:r>
    </w:p>
    <w:p w:rsidR="00CE0CE0" w:rsidRDefault="00CE0CE0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мошенничество, преимущественно, совершается следующими способами:</w:t>
      </w:r>
    </w:p>
    <w:p w:rsidR="00CE0CE0" w:rsidRDefault="00CE0CE0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-потерпевшие под различными предлогами перечисляют денежные средства мошенникам;</w:t>
      </w:r>
    </w:p>
    <w:p w:rsidR="00CE0CE0" w:rsidRDefault="00CE0CE0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-потерпевшие сообщают мошенникам реквизиты и пароли доступа к операциям по счету посредством поступившего им СМС-сообщения, что приводит к хищению денежных средств;</w:t>
      </w:r>
    </w:p>
    <w:p w:rsidR="00CE0CE0" w:rsidRDefault="00CE0CE0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-рассылка вирусных ссылок в социальных сетях, предоставляющих доступ к личным данным потерпевших.</w:t>
      </w:r>
    </w:p>
    <w:p w:rsidR="00CE0CE0" w:rsidRDefault="000C01A5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активно распространен вид телефонного мошенничества, когда злоумышленники звонят и представляются сотрудниками служб безопасности банков, после чего дезинформируют о том, что с карты осуществляются попытки несанкционированного списания денежных средств.</w:t>
      </w:r>
    </w:p>
    <w:p w:rsidR="000C01A5" w:rsidRPr="00373BB3" w:rsidRDefault="000C01A5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BB3">
        <w:rPr>
          <w:rFonts w:ascii="Times New Roman" w:hAnsi="Times New Roman" w:cs="Times New Roman"/>
          <w:b/>
          <w:sz w:val="28"/>
          <w:szCs w:val="28"/>
        </w:rPr>
        <w:t>Рекомендации гражданам</w:t>
      </w:r>
      <w:r w:rsidR="00373BB3" w:rsidRPr="00373BB3">
        <w:rPr>
          <w:rFonts w:ascii="Times New Roman" w:hAnsi="Times New Roman" w:cs="Times New Roman"/>
          <w:b/>
          <w:sz w:val="28"/>
          <w:szCs w:val="28"/>
        </w:rPr>
        <w:t>:</w:t>
      </w:r>
    </w:p>
    <w:p w:rsidR="000C01A5" w:rsidRDefault="000C01A5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1.Только мошенники могут запрашивать Ваш номер мобильного телефона и другую дополнительную информацию, помимо идентификатора, постоянного и одноразового паролей.</w:t>
      </w:r>
    </w:p>
    <w:p w:rsidR="000C01A5" w:rsidRDefault="000C01A5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Только</w:t>
      </w:r>
      <w:r w:rsidR="002677DE">
        <w:rPr>
          <w:rFonts w:ascii="Times New Roman" w:hAnsi="Times New Roman" w:cs="Times New Roman"/>
          <w:sz w:val="28"/>
          <w:szCs w:val="28"/>
        </w:rPr>
        <w:t xml:space="preserve"> мошенники могут запрашивать пароли для отмены операций или шаблонов</w:t>
      </w:r>
      <w:r w:rsidR="00373BB3">
        <w:rPr>
          <w:rFonts w:ascii="Times New Roman" w:hAnsi="Times New Roman" w:cs="Times New Roman"/>
          <w:sz w:val="28"/>
          <w:szCs w:val="28"/>
        </w:rPr>
        <w:t xml:space="preserve"> в «Сбербанк Онлайн». Если Вам предлагается ввести пароль для отмены или подтверждения операций, который Вы не совершали, то прекратите сеанс использования услуги и срочно обратитесь в банк.</w:t>
      </w:r>
    </w:p>
    <w:p w:rsidR="00373BB3" w:rsidRDefault="00373BB3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3.Никому не сообщайте коды банковской карты и одноразовые пароли.</w:t>
      </w:r>
    </w:p>
    <w:p w:rsidR="00373BB3" w:rsidRDefault="00373BB3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действия с банковской картой должны происходить в присутствии держателя карты (в кафе, ресторанах, торговых точках). В противном случае мошенники могут получить реквизиты карты либо сделать копию при помощи специальных устройств и использовать их в дальнейшем для изготовления подделки.</w:t>
      </w:r>
    </w:p>
    <w:p w:rsidR="00373BB3" w:rsidRDefault="00373BB3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потери банковской карты немедленно позвонить в банк для блокировки, что поможет сохранить денежные средства.</w:t>
      </w:r>
    </w:p>
    <w:p w:rsidR="00373BB3" w:rsidRDefault="00373BB3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Подключите услугу СМС-информирование – это обеспечит контроль за проведением любых операций по карте.</w:t>
      </w:r>
    </w:p>
    <w:p w:rsidR="00373BB3" w:rsidRDefault="00373BB3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Установите лимит выдачи денежных средств за сутки и за одну операцию.</w:t>
      </w:r>
    </w:p>
    <w:p w:rsidR="00373BB3" w:rsidRDefault="00373BB3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вводе пин-кода</w:t>
      </w:r>
      <w:r w:rsidR="003B6309">
        <w:rPr>
          <w:rFonts w:ascii="Times New Roman" w:hAnsi="Times New Roman" w:cs="Times New Roman"/>
          <w:sz w:val="28"/>
          <w:szCs w:val="28"/>
        </w:rPr>
        <w:t xml:space="preserve"> прикрывать клавиатуру. Вводить пин-код быстрыми отработанными движениями – это поможет в случае установки скрытых видеокамер мошенниками.</w:t>
      </w:r>
    </w:p>
    <w:p w:rsidR="003B6309" w:rsidRDefault="003B6309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Выбирать для пользования терминалы и банкоматы, которые расположены непосредственно в отделениях банка или других охраняемых учреждений.</w:t>
      </w:r>
    </w:p>
    <w:p w:rsidR="003B6309" w:rsidRDefault="003B6309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Использовать банковскую карту в торговых точках, не вызывающих подозрений.</w:t>
      </w:r>
    </w:p>
    <w:p w:rsidR="003B6309" w:rsidRDefault="003B6309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Перед тем как вставить карту в картоприемник, внимательно осмотреть банкомат на предмет наличия подозрительных устройств, проверить, надежно ли они закреплены.</w:t>
      </w:r>
    </w:p>
    <w:p w:rsidR="003B6309" w:rsidRDefault="003B6309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некорректной работы банкомата – если он долгое время находится в режиме ожидания или самопроизвольно перезагружается, рекомендуется отказаться от его использования.</w:t>
      </w:r>
    </w:p>
    <w:p w:rsidR="003B6309" w:rsidRDefault="003B6309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Не сообщать реквизиты карты никому. Представители банка их знают. Ни одна организация, включая банк, не вправе требовать пин-код. Для того, чтобы проверить поступившую информацию о блокировании карты, необходимо позвонить в клиентскую службу поддержки банка.</w:t>
      </w:r>
    </w:p>
    <w:p w:rsidR="003B6309" w:rsidRPr="003B6309" w:rsidRDefault="003B6309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309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0C01A5" w:rsidRDefault="003B6309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признак «зеркального» сайта банка – после ввода логина и пароля на странице появляется надпись о техническом обслуживании сайта или любая информация, в которой будет указано о том, чтобы обратиться на сайт позднее. При этом на телефон поступает СМС-сообщение от банка о входе в личный кабинет, если такая форма оповещения предусмотрена.</w:t>
      </w:r>
    </w:p>
    <w:p w:rsidR="003B6309" w:rsidRDefault="003B6309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вышеуказанных событий незамедлительно обратитесь в банк по телефону горячей линии и заблокируйте счет. Разблокировать счет со сменой пароля можно при личном обращении в отделение банка с паспортом и картой.</w:t>
      </w:r>
    </w:p>
    <w:p w:rsidR="00CE0CE0" w:rsidRDefault="00CE0CE0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CE0" w:rsidRDefault="00CE0CE0" w:rsidP="00CA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73"/>
    <w:rsid w:val="000C01A5"/>
    <w:rsid w:val="001154AC"/>
    <w:rsid w:val="002677DE"/>
    <w:rsid w:val="00373BB3"/>
    <w:rsid w:val="003B6309"/>
    <w:rsid w:val="00494673"/>
    <w:rsid w:val="00CA3315"/>
    <w:rsid w:val="00CE0CE0"/>
    <w:rsid w:val="00E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Анастасия Викторовна</dc:creator>
  <cp:lastModifiedBy>Пользователь Windows</cp:lastModifiedBy>
  <cp:revision>2</cp:revision>
  <dcterms:created xsi:type="dcterms:W3CDTF">2024-03-21T06:12:00Z</dcterms:created>
  <dcterms:modified xsi:type="dcterms:W3CDTF">2024-03-21T06:12:00Z</dcterms:modified>
</cp:coreProperties>
</file>