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38" w:rsidRDefault="006F5238" w:rsidP="006F5238">
      <w:pPr>
        <w:overflowPunct w:val="0"/>
        <w:autoSpaceDE w:val="0"/>
        <w:autoSpaceDN w:val="0"/>
        <w:adjustRightInd w:val="0"/>
        <w:spacing w:line="360" w:lineRule="auto"/>
        <w:ind w:left="-567" w:right="424"/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>
            <wp:extent cx="6429375" cy="1076325"/>
            <wp:effectExtent l="0" t="0" r="9525" b="9525"/>
            <wp:docPr id="1" name="Рисунок 1" descr="шапка Град ПР-бланк вектор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Град ПР-бланк вектор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238" w:rsidRDefault="006F5238" w:rsidP="006F5238">
      <w:pPr>
        <w:ind w:left="142" w:right="72"/>
        <w:jc w:val="right"/>
      </w:pPr>
    </w:p>
    <w:p w:rsidR="006F5238" w:rsidRDefault="006F5238" w:rsidP="006F5238">
      <w:pPr>
        <w:ind w:left="142" w:right="72"/>
        <w:jc w:val="center"/>
      </w:pPr>
    </w:p>
    <w:p w:rsidR="006F5238" w:rsidRDefault="006F5238" w:rsidP="006F5238">
      <w:pPr>
        <w:ind w:left="142" w:right="72"/>
        <w:jc w:val="center"/>
        <w:rPr>
          <w:b/>
        </w:rPr>
      </w:pPr>
    </w:p>
    <w:p w:rsidR="006F5238" w:rsidRDefault="006F5238" w:rsidP="006F5238">
      <w:pPr>
        <w:ind w:right="592"/>
        <w:jc w:val="center"/>
        <w:rPr>
          <w:b/>
          <w:bCs/>
          <w:sz w:val="36"/>
          <w:szCs w:val="36"/>
        </w:rPr>
      </w:pPr>
    </w:p>
    <w:p w:rsidR="006F5238" w:rsidRDefault="006F5238" w:rsidP="006F5238">
      <w:pPr>
        <w:overflowPunct w:val="0"/>
        <w:autoSpaceDE w:val="0"/>
        <w:autoSpaceDN w:val="0"/>
        <w:adjustRightInd w:val="0"/>
        <w:spacing w:line="360" w:lineRule="auto"/>
        <w:rPr>
          <w:b/>
          <w:caps/>
        </w:rPr>
      </w:pPr>
    </w:p>
    <w:p w:rsidR="006F5238" w:rsidRPr="00897F4A" w:rsidRDefault="006F5238" w:rsidP="006F5238">
      <w:pPr>
        <w:pStyle w:val="ConsPlusNormal"/>
        <w:widowControl/>
        <w:spacing w:line="360" w:lineRule="auto"/>
        <w:ind w:firstLine="567"/>
        <w:jc w:val="center"/>
        <w:rPr>
          <w:b/>
          <w:sz w:val="32"/>
          <w:szCs w:val="32"/>
        </w:rPr>
      </w:pPr>
      <w:r w:rsidRPr="00897F4A">
        <w:rPr>
          <w:b/>
          <w:sz w:val="32"/>
          <w:szCs w:val="32"/>
        </w:rPr>
        <w:t>ПРАВИЛА ЗЕМЛЕПОЛЬЗОВАНИЯ И ЗАСТРОЙКИ</w:t>
      </w:r>
    </w:p>
    <w:p w:rsidR="006F5238" w:rsidRPr="00897F4A" w:rsidRDefault="006F5238" w:rsidP="006F5238">
      <w:pPr>
        <w:pStyle w:val="ConsPlusNormal"/>
        <w:widowControl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ТРОСНЯНСКОГО</w:t>
      </w:r>
      <w:r w:rsidRPr="00897F4A">
        <w:rPr>
          <w:b/>
          <w:sz w:val="32"/>
          <w:szCs w:val="32"/>
        </w:rPr>
        <w:t xml:space="preserve"> СЕЛЬСКОГО ПОСЕЛЕНИЯ</w:t>
      </w:r>
    </w:p>
    <w:p w:rsidR="006F5238" w:rsidRPr="00897F4A" w:rsidRDefault="006F5238" w:rsidP="006F5238">
      <w:pPr>
        <w:pStyle w:val="ConsPlusNormal"/>
        <w:widowControl/>
        <w:spacing w:line="360" w:lineRule="auto"/>
        <w:ind w:firstLine="567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ТРОСНЯНСКОГО</w:t>
      </w:r>
      <w:r w:rsidRPr="00897F4A">
        <w:rPr>
          <w:b/>
          <w:sz w:val="32"/>
          <w:szCs w:val="32"/>
        </w:rPr>
        <w:t xml:space="preserve"> РАЙОНА ОРЛОВСКОЙ ОБЛАСТИ</w:t>
      </w:r>
    </w:p>
    <w:p w:rsidR="006F5238" w:rsidRPr="007D39F5" w:rsidRDefault="006F5238" w:rsidP="006F5238">
      <w:pPr>
        <w:pStyle w:val="ConsPlusNormal"/>
        <w:widowControl/>
        <w:ind w:firstLine="567"/>
        <w:jc w:val="center"/>
      </w:pPr>
    </w:p>
    <w:p w:rsidR="006F5238" w:rsidRDefault="006F5238" w:rsidP="006F5238">
      <w:pPr>
        <w:pStyle w:val="ConsPlusNormal"/>
        <w:widowControl/>
        <w:ind w:firstLine="567"/>
        <w:jc w:val="center"/>
      </w:pPr>
    </w:p>
    <w:p w:rsidR="006F5238" w:rsidRDefault="006F5238" w:rsidP="006F5238">
      <w:pPr>
        <w:pStyle w:val="ConsPlusNormal"/>
        <w:widowControl/>
        <w:ind w:firstLine="567"/>
        <w:jc w:val="center"/>
      </w:pPr>
    </w:p>
    <w:p w:rsidR="006F5238" w:rsidRDefault="006F5238" w:rsidP="006F5238">
      <w:pPr>
        <w:pStyle w:val="a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(изменения 2016 года)</w:t>
      </w:r>
    </w:p>
    <w:p w:rsidR="006F5238" w:rsidRDefault="006F5238" w:rsidP="006F5238">
      <w:pPr>
        <w:jc w:val="center"/>
        <w:rPr>
          <w:bCs/>
          <w:sz w:val="32"/>
        </w:rPr>
      </w:pPr>
    </w:p>
    <w:p w:rsidR="006F5238" w:rsidRDefault="006F5238" w:rsidP="006F5238">
      <w:pPr>
        <w:jc w:val="both"/>
        <w:rPr>
          <w:sz w:val="32"/>
          <w:szCs w:val="32"/>
        </w:rPr>
      </w:pPr>
    </w:p>
    <w:p w:rsidR="006F5238" w:rsidRDefault="006F5238" w:rsidP="006F5238">
      <w:pPr>
        <w:pStyle w:val="a5"/>
        <w:jc w:val="center"/>
        <w:rPr>
          <w:b/>
          <w:i/>
          <w:sz w:val="32"/>
          <w:szCs w:val="32"/>
        </w:rPr>
      </w:pPr>
    </w:p>
    <w:p w:rsidR="006F5238" w:rsidRDefault="006F5238" w:rsidP="006F5238">
      <w:pPr>
        <w:pStyle w:val="a5"/>
        <w:jc w:val="center"/>
        <w:rPr>
          <w:b/>
          <w:i/>
          <w:sz w:val="32"/>
          <w:szCs w:val="32"/>
        </w:rPr>
      </w:pPr>
    </w:p>
    <w:p w:rsidR="006F5238" w:rsidRDefault="006F5238" w:rsidP="006F5238">
      <w:pPr>
        <w:pStyle w:val="a5"/>
        <w:rPr>
          <w:sz w:val="32"/>
          <w:szCs w:val="32"/>
        </w:rPr>
      </w:pPr>
    </w:p>
    <w:p w:rsidR="006F5238" w:rsidRDefault="006F5238" w:rsidP="006F5238">
      <w:pPr>
        <w:pStyle w:val="a5"/>
        <w:ind w:left="1134" w:hanging="1134"/>
        <w:jc w:val="both"/>
        <w:rPr>
          <w:szCs w:val="28"/>
        </w:rPr>
      </w:pPr>
      <w:r>
        <w:rPr>
          <w:szCs w:val="28"/>
        </w:rPr>
        <w:t xml:space="preserve"> Заказчик:                                                                         ООО «РАВ Агро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ро»</w:t>
      </w:r>
    </w:p>
    <w:p w:rsidR="006F5238" w:rsidRDefault="006F5238" w:rsidP="006F5238">
      <w:pPr>
        <w:pStyle w:val="a5"/>
        <w:jc w:val="center"/>
        <w:rPr>
          <w:szCs w:val="22"/>
        </w:rPr>
      </w:pPr>
    </w:p>
    <w:tbl>
      <w:tblPr>
        <w:tblW w:w="9888" w:type="dxa"/>
        <w:tblInd w:w="108" w:type="dxa"/>
        <w:tblLook w:val="04A0" w:firstRow="1" w:lastRow="0" w:firstColumn="1" w:lastColumn="0" w:noHBand="0" w:noVBand="1"/>
      </w:tblPr>
      <w:tblGrid>
        <w:gridCol w:w="9888"/>
      </w:tblGrid>
      <w:tr w:rsidR="006F5238" w:rsidTr="00C314B7">
        <w:trPr>
          <w:trHeight w:val="403"/>
        </w:trPr>
        <w:tc>
          <w:tcPr>
            <w:tcW w:w="9888" w:type="dxa"/>
          </w:tcPr>
          <w:p w:rsidR="006F5238" w:rsidRDefault="006F5238" w:rsidP="006F5238">
            <w:pPr>
              <w:pStyle w:val="a5"/>
              <w:rPr>
                <w:rFonts w:eastAsia="Lucida Sans Unicode"/>
                <w:bCs/>
                <w:kern w:val="2"/>
                <w:szCs w:val="28"/>
              </w:rPr>
            </w:pPr>
            <w:r>
              <w:rPr>
                <w:bCs/>
                <w:szCs w:val="28"/>
              </w:rPr>
              <w:t>Исполнитель:                                                                   ООО «</w:t>
            </w:r>
            <w:proofErr w:type="spellStart"/>
            <w:r>
              <w:rPr>
                <w:bCs/>
                <w:szCs w:val="28"/>
              </w:rPr>
              <w:t>ГрадПроект</w:t>
            </w:r>
            <w:proofErr w:type="spellEnd"/>
            <w:r>
              <w:rPr>
                <w:bCs/>
                <w:szCs w:val="28"/>
              </w:rPr>
              <w:t>»</w:t>
            </w:r>
          </w:p>
          <w:p w:rsidR="006F5238" w:rsidRDefault="006F5238" w:rsidP="006F5238">
            <w:pPr>
              <w:pStyle w:val="a5"/>
              <w:rPr>
                <w:bCs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kern w:val="2"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kern w:val="2"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kern w:val="2"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kern w:val="2"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kern w:val="2"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kern w:val="2"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kern w:val="2"/>
                <w:szCs w:val="28"/>
              </w:rPr>
            </w:pPr>
          </w:p>
          <w:p w:rsidR="006F5238" w:rsidRDefault="006F5238" w:rsidP="0027674F">
            <w:pPr>
              <w:pStyle w:val="a5"/>
              <w:rPr>
                <w:bCs/>
                <w:kern w:val="2"/>
                <w:szCs w:val="28"/>
              </w:rPr>
            </w:pPr>
          </w:p>
        </w:tc>
      </w:tr>
    </w:tbl>
    <w:p w:rsidR="006F5238" w:rsidRPr="0093513B" w:rsidRDefault="006F5238" w:rsidP="006F5238">
      <w:pPr>
        <w:pStyle w:val="a5"/>
        <w:spacing w:line="240" w:lineRule="exact"/>
        <w:jc w:val="center"/>
        <w:rPr>
          <w:bCs/>
        </w:rPr>
      </w:pPr>
      <w:r>
        <w:rPr>
          <w:bCs/>
        </w:rPr>
        <w:t xml:space="preserve">Орел  2016 г. </w:t>
      </w:r>
    </w:p>
    <w:p w:rsidR="00707913" w:rsidRPr="006F5238" w:rsidRDefault="00707913" w:rsidP="00704D73">
      <w:pPr>
        <w:pStyle w:val="ConsPlusNormal"/>
        <w:widowControl/>
        <w:spacing w:line="360" w:lineRule="auto"/>
        <w:ind w:left="-851"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F523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Проект внесения изменения в Правила землепользования и застройки</w:t>
      </w:r>
    </w:p>
    <w:p w:rsidR="00DB42C4" w:rsidRPr="006F5238" w:rsidRDefault="00D91CAD" w:rsidP="00704D73">
      <w:pPr>
        <w:spacing w:line="360" w:lineRule="auto"/>
        <w:ind w:left="-851" w:firstLine="709"/>
        <w:jc w:val="center"/>
        <w:rPr>
          <w:sz w:val="28"/>
          <w:szCs w:val="28"/>
        </w:rPr>
      </w:pPr>
      <w:proofErr w:type="spellStart"/>
      <w:r w:rsidRPr="006F5238">
        <w:rPr>
          <w:b/>
          <w:sz w:val="28"/>
          <w:szCs w:val="28"/>
        </w:rPr>
        <w:t>Троснянского</w:t>
      </w:r>
      <w:proofErr w:type="spellEnd"/>
      <w:r w:rsidR="00707913" w:rsidRPr="006F5238">
        <w:rPr>
          <w:b/>
          <w:sz w:val="28"/>
          <w:szCs w:val="28"/>
        </w:rPr>
        <w:t xml:space="preserve"> сельского поселения </w:t>
      </w:r>
      <w:proofErr w:type="spellStart"/>
      <w:r w:rsidRPr="006F5238">
        <w:rPr>
          <w:b/>
          <w:sz w:val="28"/>
          <w:szCs w:val="28"/>
        </w:rPr>
        <w:t>Троснянского</w:t>
      </w:r>
      <w:proofErr w:type="spellEnd"/>
      <w:r w:rsidR="00707913" w:rsidRPr="006F5238">
        <w:rPr>
          <w:b/>
          <w:sz w:val="28"/>
          <w:szCs w:val="28"/>
        </w:rPr>
        <w:t xml:space="preserve"> района Орловской области</w:t>
      </w:r>
    </w:p>
    <w:p w:rsidR="00DC2DC0" w:rsidRPr="006F5238" w:rsidRDefault="00DB42C4" w:rsidP="00704D73">
      <w:pPr>
        <w:autoSpaceDE w:val="0"/>
        <w:autoSpaceDN w:val="0"/>
        <w:adjustRightInd w:val="0"/>
        <w:spacing w:line="360" w:lineRule="auto"/>
        <w:ind w:left="-851" w:firstLine="709"/>
        <w:jc w:val="both"/>
        <w:rPr>
          <w:rFonts w:eastAsia="Times New Roman"/>
          <w:sz w:val="28"/>
          <w:szCs w:val="28"/>
        </w:rPr>
      </w:pPr>
      <w:r w:rsidRPr="006F5238">
        <w:rPr>
          <w:rFonts w:eastAsia="Times New Roman"/>
          <w:sz w:val="28"/>
          <w:szCs w:val="28"/>
        </w:rPr>
        <w:t xml:space="preserve">Разработка проекта изменений </w:t>
      </w:r>
      <w:r w:rsidR="00707913" w:rsidRPr="006F5238">
        <w:rPr>
          <w:rFonts w:eastAsia="Times New Roman"/>
          <w:sz w:val="28"/>
          <w:szCs w:val="28"/>
        </w:rPr>
        <w:t xml:space="preserve">Правил землепользования и застройки  </w:t>
      </w:r>
      <w:proofErr w:type="spellStart"/>
      <w:r w:rsidR="00AC5730" w:rsidRPr="006F5238">
        <w:rPr>
          <w:rFonts w:eastAsia="SimSun"/>
          <w:sz w:val="28"/>
          <w:szCs w:val="28"/>
        </w:rPr>
        <w:t>Троснянского</w:t>
      </w:r>
      <w:proofErr w:type="spellEnd"/>
      <w:r w:rsidRPr="006F5238">
        <w:rPr>
          <w:rFonts w:eastAsia="Times New Roman"/>
          <w:sz w:val="28"/>
          <w:szCs w:val="28"/>
        </w:rPr>
        <w:t xml:space="preserve"> сельского поселения вып</w:t>
      </w:r>
      <w:r w:rsidR="00963B00" w:rsidRPr="006F5238">
        <w:rPr>
          <w:rFonts w:eastAsia="Times New Roman"/>
          <w:sz w:val="28"/>
          <w:szCs w:val="28"/>
        </w:rPr>
        <w:t>олняет</w:t>
      </w:r>
      <w:r w:rsidR="00C15EFB" w:rsidRPr="006F5238">
        <w:rPr>
          <w:rFonts w:eastAsia="Times New Roman"/>
          <w:sz w:val="28"/>
          <w:szCs w:val="28"/>
        </w:rPr>
        <w:t xml:space="preserve">ся </w:t>
      </w:r>
      <w:r w:rsidR="00D91CAD" w:rsidRPr="006F5238">
        <w:rPr>
          <w:rFonts w:eastAsia="Times New Roman"/>
          <w:sz w:val="28"/>
          <w:szCs w:val="28"/>
        </w:rPr>
        <w:t>по заказу ООО «РАВ Агро</w:t>
      </w:r>
      <w:proofErr w:type="gramStart"/>
      <w:r w:rsidR="00D91CAD" w:rsidRPr="006F5238">
        <w:rPr>
          <w:rFonts w:eastAsia="Times New Roman"/>
          <w:sz w:val="28"/>
          <w:szCs w:val="28"/>
        </w:rPr>
        <w:t xml:space="preserve"> П</w:t>
      </w:r>
      <w:proofErr w:type="gramEnd"/>
      <w:r w:rsidR="00D91CAD" w:rsidRPr="006F5238">
        <w:rPr>
          <w:rFonts w:eastAsia="Times New Roman"/>
          <w:sz w:val="28"/>
          <w:szCs w:val="28"/>
        </w:rPr>
        <w:t>ро</w:t>
      </w:r>
      <w:r w:rsidRPr="006F5238">
        <w:rPr>
          <w:rFonts w:eastAsia="Times New Roman"/>
          <w:sz w:val="28"/>
          <w:szCs w:val="28"/>
        </w:rPr>
        <w:t>».</w:t>
      </w:r>
    </w:p>
    <w:p w:rsidR="00DC2DC0" w:rsidRPr="00C314B7" w:rsidRDefault="00DC2DC0" w:rsidP="00704D73">
      <w:pPr>
        <w:shd w:val="clear" w:color="auto" w:fill="FFFFFF"/>
        <w:spacing w:line="360" w:lineRule="auto"/>
        <w:ind w:left="-851" w:firstLine="709"/>
        <w:jc w:val="both"/>
        <w:rPr>
          <w:b/>
          <w:color w:val="000000" w:themeColor="text1"/>
          <w:sz w:val="28"/>
          <w:szCs w:val="28"/>
        </w:rPr>
      </w:pPr>
      <w:r w:rsidRPr="00C314B7">
        <w:rPr>
          <w:b/>
          <w:color w:val="000000" w:themeColor="text1"/>
          <w:sz w:val="28"/>
          <w:szCs w:val="28"/>
        </w:rPr>
        <w:t>Основанием для разработки является:</w:t>
      </w:r>
    </w:p>
    <w:p w:rsidR="00DC2DC0" w:rsidRPr="003625C0" w:rsidRDefault="00DC2DC0" w:rsidP="00704D73">
      <w:pPr>
        <w:shd w:val="clear" w:color="auto" w:fill="FFFFFF"/>
        <w:spacing w:line="360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3625C0">
        <w:rPr>
          <w:color w:val="000000" w:themeColor="text1"/>
          <w:sz w:val="28"/>
          <w:szCs w:val="28"/>
        </w:rPr>
        <w:t>- Приказ № 01-22/17 от 19 апреля 2016 года Управления градостроительства, архитектуры и землеустройства Орловской области;</w:t>
      </w:r>
    </w:p>
    <w:p w:rsidR="00C314B7" w:rsidRDefault="00DC2DC0" w:rsidP="00704D73">
      <w:pPr>
        <w:shd w:val="clear" w:color="auto" w:fill="FFFFFF"/>
        <w:spacing w:line="360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3625C0">
        <w:rPr>
          <w:color w:val="000000" w:themeColor="text1"/>
          <w:sz w:val="28"/>
          <w:szCs w:val="28"/>
        </w:rPr>
        <w:t xml:space="preserve">При разработке проекта внесения изменений в Правила землепользования и застройки </w:t>
      </w:r>
      <w:proofErr w:type="spellStart"/>
      <w:r w:rsidRPr="003625C0">
        <w:rPr>
          <w:color w:val="000000" w:themeColor="text1"/>
          <w:sz w:val="28"/>
          <w:szCs w:val="28"/>
        </w:rPr>
        <w:t>Троснянского</w:t>
      </w:r>
      <w:proofErr w:type="spellEnd"/>
      <w:r w:rsidRPr="003625C0">
        <w:rPr>
          <w:color w:val="000000" w:themeColor="text1"/>
          <w:sz w:val="28"/>
          <w:szCs w:val="28"/>
        </w:rPr>
        <w:t xml:space="preserve"> сельского поселения использовались </w:t>
      </w:r>
      <w:r w:rsidR="00C314B7">
        <w:rPr>
          <w:color w:val="000000" w:themeColor="text1"/>
          <w:sz w:val="28"/>
          <w:szCs w:val="28"/>
        </w:rPr>
        <w:t>следующие материалы:</w:t>
      </w:r>
    </w:p>
    <w:p w:rsidR="00DC2DC0" w:rsidRDefault="00C314B7" w:rsidP="00704D73">
      <w:pPr>
        <w:shd w:val="clear" w:color="auto" w:fill="FFFFFF"/>
        <w:spacing w:line="360" w:lineRule="auto"/>
        <w:ind w:left="-8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C2DC0" w:rsidRPr="003625C0">
        <w:rPr>
          <w:color w:val="000000" w:themeColor="text1"/>
          <w:sz w:val="28"/>
          <w:szCs w:val="28"/>
        </w:rPr>
        <w:t>Правил</w:t>
      </w:r>
      <w:r>
        <w:rPr>
          <w:color w:val="000000" w:themeColor="text1"/>
          <w:sz w:val="28"/>
          <w:szCs w:val="28"/>
        </w:rPr>
        <w:t>а</w:t>
      </w:r>
      <w:r w:rsidR="00DC2DC0" w:rsidRPr="003625C0">
        <w:rPr>
          <w:color w:val="000000" w:themeColor="text1"/>
          <w:sz w:val="28"/>
          <w:szCs w:val="28"/>
        </w:rPr>
        <w:t xml:space="preserve"> землепользования и застройки </w:t>
      </w:r>
      <w:proofErr w:type="spellStart"/>
      <w:r w:rsidR="00DC2DC0" w:rsidRPr="003625C0">
        <w:rPr>
          <w:color w:val="000000" w:themeColor="text1"/>
          <w:sz w:val="28"/>
          <w:szCs w:val="28"/>
        </w:rPr>
        <w:t>Троснянского</w:t>
      </w:r>
      <w:proofErr w:type="spellEnd"/>
      <w:r w:rsidR="00DC2DC0" w:rsidRPr="003625C0">
        <w:rPr>
          <w:color w:val="000000" w:themeColor="text1"/>
          <w:sz w:val="28"/>
          <w:szCs w:val="28"/>
        </w:rPr>
        <w:t xml:space="preserve"> сельского поселения, утвержденные решением </w:t>
      </w:r>
      <w:proofErr w:type="spellStart"/>
      <w:r w:rsidR="00DC2DC0" w:rsidRPr="003625C0">
        <w:rPr>
          <w:color w:val="000000" w:themeColor="text1"/>
          <w:sz w:val="28"/>
          <w:szCs w:val="28"/>
        </w:rPr>
        <w:t>Троснянского</w:t>
      </w:r>
      <w:proofErr w:type="spellEnd"/>
      <w:r w:rsidR="00DC2DC0" w:rsidRPr="003625C0">
        <w:rPr>
          <w:color w:val="000000" w:themeColor="text1"/>
          <w:sz w:val="28"/>
          <w:szCs w:val="28"/>
        </w:rPr>
        <w:t xml:space="preserve"> сельского Совета народных депутатов № 97 от 27 декабря 2013 года</w:t>
      </w:r>
      <w:r>
        <w:rPr>
          <w:color w:val="000000" w:themeColor="text1"/>
          <w:sz w:val="28"/>
          <w:szCs w:val="28"/>
        </w:rPr>
        <w:t xml:space="preserve"> и </w:t>
      </w:r>
      <w:r w:rsidRPr="006F5238">
        <w:rPr>
          <w:sz w:val="28"/>
          <w:szCs w:val="28"/>
        </w:rPr>
        <w:t>разработанный  О</w:t>
      </w:r>
      <w:r>
        <w:rPr>
          <w:sz w:val="28"/>
          <w:szCs w:val="28"/>
        </w:rPr>
        <w:t>О</w:t>
      </w:r>
      <w:r w:rsidRPr="006F5238">
        <w:rPr>
          <w:sz w:val="28"/>
          <w:szCs w:val="28"/>
        </w:rPr>
        <w:t>О</w:t>
      </w:r>
      <w:r>
        <w:rPr>
          <w:sz w:val="28"/>
          <w:szCs w:val="28"/>
        </w:rPr>
        <w:t xml:space="preserve"> «АЛЬЯНС»  г. Пенза в 2010 году</w:t>
      </w:r>
      <w:r>
        <w:rPr>
          <w:color w:val="000000" w:themeColor="text1"/>
          <w:sz w:val="28"/>
          <w:szCs w:val="28"/>
        </w:rPr>
        <w:t>;</w:t>
      </w:r>
    </w:p>
    <w:p w:rsidR="00C314B7" w:rsidRPr="003625C0" w:rsidRDefault="00C314B7" w:rsidP="00704D73">
      <w:pPr>
        <w:spacing w:line="360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6F5238">
        <w:rPr>
          <w:sz w:val="28"/>
          <w:szCs w:val="28"/>
        </w:rPr>
        <w:t xml:space="preserve">- Задание на разработку проекта внесения изменения в Генеральный план и Правила землепользования и застройки </w:t>
      </w:r>
      <w:proofErr w:type="spellStart"/>
      <w:r w:rsidRPr="006F5238">
        <w:rPr>
          <w:sz w:val="28"/>
          <w:szCs w:val="28"/>
        </w:rPr>
        <w:t>Троснянского</w:t>
      </w:r>
      <w:proofErr w:type="spellEnd"/>
      <w:r w:rsidRPr="006F5238">
        <w:rPr>
          <w:sz w:val="28"/>
          <w:szCs w:val="28"/>
        </w:rPr>
        <w:t xml:space="preserve"> сельского поселения </w:t>
      </w:r>
      <w:proofErr w:type="spellStart"/>
      <w:r w:rsidRPr="006F5238">
        <w:rPr>
          <w:sz w:val="28"/>
          <w:szCs w:val="28"/>
        </w:rPr>
        <w:t>Троснянского</w:t>
      </w:r>
      <w:proofErr w:type="spellEnd"/>
      <w:r w:rsidRPr="006F5238">
        <w:rPr>
          <w:sz w:val="28"/>
          <w:szCs w:val="28"/>
        </w:rPr>
        <w:t xml:space="preserve"> района Орловской области;</w:t>
      </w:r>
    </w:p>
    <w:p w:rsidR="00DC2DC0" w:rsidRPr="003625C0" w:rsidRDefault="00DC2DC0" w:rsidP="00704D73">
      <w:pPr>
        <w:spacing w:line="360" w:lineRule="auto"/>
        <w:ind w:left="-851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C2DC0">
        <w:rPr>
          <w:b/>
          <w:color w:val="000000" w:themeColor="text1"/>
          <w:sz w:val="28"/>
          <w:szCs w:val="28"/>
        </w:rPr>
        <w:t>Основная цель разработки изменения документации</w:t>
      </w:r>
      <w:r w:rsidRPr="003625C0">
        <w:rPr>
          <w:color w:val="000000" w:themeColor="text1"/>
          <w:sz w:val="28"/>
          <w:szCs w:val="28"/>
        </w:rPr>
        <w:t xml:space="preserve">: дополнение градостроительного регламента территориальной зоны СХ-2  (Зона объектов сельскохозяйственного назначения) основным видом разрешенного использования «зерносушильный комплекс с зерновыми складами, предприятия </w:t>
      </w:r>
      <w:r w:rsidRPr="003625C0">
        <w:rPr>
          <w:color w:val="000000" w:themeColor="text1"/>
          <w:sz w:val="28"/>
          <w:szCs w:val="28"/>
          <w:lang w:val="en-US"/>
        </w:rPr>
        <w:t>IV</w:t>
      </w:r>
      <w:r w:rsidRPr="003625C0">
        <w:rPr>
          <w:color w:val="000000" w:themeColor="text1"/>
          <w:sz w:val="28"/>
          <w:szCs w:val="28"/>
        </w:rPr>
        <w:t xml:space="preserve"> класса опасности (ангары, зерносушильные установки, </w:t>
      </w:r>
      <w:proofErr w:type="spellStart"/>
      <w:r w:rsidRPr="003625C0">
        <w:rPr>
          <w:color w:val="000000" w:themeColor="text1"/>
          <w:sz w:val="28"/>
          <w:szCs w:val="28"/>
        </w:rPr>
        <w:t>пневмосортировальная</w:t>
      </w:r>
      <w:proofErr w:type="spellEnd"/>
      <w:r w:rsidRPr="003625C0">
        <w:rPr>
          <w:color w:val="000000" w:themeColor="text1"/>
          <w:sz w:val="28"/>
          <w:szCs w:val="28"/>
        </w:rPr>
        <w:t xml:space="preserve"> машина, зерновые нории, зерноочистительные агрегаты, элеваторы» в целях </w:t>
      </w:r>
      <w:r>
        <w:rPr>
          <w:color w:val="000000" w:themeColor="text1"/>
          <w:sz w:val="28"/>
          <w:szCs w:val="28"/>
        </w:rPr>
        <w:t>осуществления сельскохозяйственного производства</w:t>
      </w:r>
      <w:r w:rsidRPr="003625C0">
        <w:rPr>
          <w:color w:val="000000" w:themeColor="text1"/>
          <w:sz w:val="28"/>
          <w:szCs w:val="28"/>
        </w:rPr>
        <w:t>.</w:t>
      </w:r>
      <w:proofErr w:type="gramEnd"/>
    </w:p>
    <w:p w:rsidR="00707913" w:rsidRPr="006F5238" w:rsidRDefault="00707913" w:rsidP="006F5238">
      <w:pPr>
        <w:spacing w:line="360" w:lineRule="auto"/>
        <w:ind w:left="-567" w:firstLine="567"/>
        <w:jc w:val="both"/>
        <w:rPr>
          <w:rFonts w:eastAsia="Times New Roman"/>
          <w:sz w:val="28"/>
          <w:szCs w:val="28"/>
          <w:lang w:eastAsia="ar-SA"/>
        </w:rPr>
      </w:pPr>
    </w:p>
    <w:p w:rsidR="00DB42C4" w:rsidRDefault="00DB42C4" w:rsidP="006F5238">
      <w:pPr>
        <w:spacing w:line="360" w:lineRule="auto"/>
        <w:ind w:firstLine="709"/>
        <w:jc w:val="both"/>
        <w:rPr>
          <w:rFonts w:eastAsia="Times New Roman"/>
          <w:lang w:eastAsia="ar-SA"/>
        </w:rPr>
      </w:pPr>
    </w:p>
    <w:p w:rsidR="00C314B7" w:rsidRDefault="00C314B7" w:rsidP="006F5238">
      <w:pPr>
        <w:spacing w:line="360" w:lineRule="auto"/>
        <w:ind w:firstLine="709"/>
        <w:jc w:val="both"/>
        <w:rPr>
          <w:rFonts w:eastAsia="Times New Roman"/>
          <w:lang w:eastAsia="ar-SA"/>
        </w:rPr>
      </w:pPr>
    </w:p>
    <w:p w:rsidR="00704D73" w:rsidRDefault="00704D73" w:rsidP="006F5238">
      <w:pPr>
        <w:spacing w:line="360" w:lineRule="auto"/>
        <w:ind w:firstLine="709"/>
        <w:jc w:val="both"/>
        <w:rPr>
          <w:rFonts w:eastAsia="Times New Roman"/>
          <w:lang w:eastAsia="ar-SA"/>
        </w:rPr>
      </w:pPr>
    </w:p>
    <w:p w:rsidR="00704D73" w:rsidRDefault="00704D73" w:rsidP="006F5238">
      <w:pPr>
        <w:spacing w:line="360" w:lineRule="auto"/>
        <w:ind w:firstLine="709"/>
        <w:jc w:val="both"/>
        <w:rPr>
          <w:rFonts w:eastAsia="Times New Roman"/>
          <w:lang w:eastAsia="ar-SA"/>
        </w:rPr>
      </w:pPr>
    </w:p>
    <w:p w:rsidR="00704D73" w:rsidRDefault="00704D73" w:rsidP="006F5238">
      <w:pPr>
        <w:spacing w:line="360" w:lineRule="auto"/>
        <w:ind w:firstLine="709"/>
        <w:jc w:val="both"/>
        <w:rPr>
          <w:rFonts w:eastAsia="Times New Roman"/>
          <w:lang w:eastAsia="ar-SA"/>
        </w:rPr>
      </w:pPr>
    </w:p>
    <w:p w:rsidR="00C314B7" w:rsidRPr="009A3C6B" w:rsidRDefault="00C314B7" w:rsidP="006F5238">
      <w:pPr>
        <w:spacing w:line="360" w:lineRule="auto"/>
        <w:ind w:firstLine="709"/>
        <w:jc w:val="both"/>
        <w:rPr>
          <w:rFonts w:eastAsia="Times New Roman"/>
          <w:lang w:eastAsia="ar-SA"/>
        </w:rPr>
      </w:pPr>
    </w:p>
    <w:p w:rsidR="00DB42C4" w:rsidRPr="006F5238" w:rsidRDefault="00DB42C4" w:rsidP="006F5238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6F5238">
        <w:rPr>
          <w:rFonts w:eastAsia="Times New Roman"/>
          <w:sz w:val="28"/>
          <w:szCs w:val="28"/>
          <w:lang w:eastAsia="ar-SA"/>
        </w:rPr>
        <w:lastRenderedPageBreak/>
        <w:t>Авторский коллектив</w:t>
      </w:r>
    </w:p>
    <w:p w:rsidR="00DB42C4" w:rsidRPr="006F5238" w:rsidRDefault="00DB42C4" w:rsidP="006F5238">
      <w:pPr>
        <w:pStyle w:val="a4"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hanging="578"/>
        <w:jc w:val="both"/>
        <w:rPr>
          <w:rFonts w:eastAsia="Times New Roman"/>
          <w:sz w:val="28"/>
          <w:szCs w:val="28"/>
          <w:lang w:eastAsia="ar-SA"/>
        </w:rPr>
      </w:pPr>
      <w:r w:rsidRPr="006F5238">
        <w:rPr>
          <w:rFonts w:eastAsia="Times New Roman"/>
          <w:sz w:val="28"/>
          <w:szCs w:val="28"/>
          <w:lang w:eastAsia="ar-SA"/>
        </w:rPr>
        <w:t>Главный инжен</w:t>
      </w:r>
      <w:r w:rsidR="00C15EFB" w:rsidRPr="006F5238">
        <w:rPr>
          <w:rFonts w:eastAsia="Times New Roman"/>
          <w:sz w:val="28"/>
          <w:szCs w:val="28"/>
          <w:lang w:eastAsia="ar-SA"/>
        </w:rPr>
        <w:t>е</w:t>
      </w:r>
      <w:r w:rsidRPr="006F5238">
        <w:rPr>
          <w:rFonts w:eastAsia="Times New Roman"/>
          <w:sz w:val="28"/>
          <w:szCs w:val="28"/>
          <w:lang w:eastAsia="ar-SA"/>
        </w:rPr>
        <w:t xml:space="preserve">р проекта                                           </w:t>
      </w:r>
      <w:r w:rsidR="00704D73">
        <w:rPr>
          <w:rFonts w:eastAsia="Times New Roman"/>
          <w:sz w:val="28"/>
          <w:szCs w:val="28"/>
          <w:lang w:eastAsia="ar-SA"/>
        </w:rPr>
        <w:t xml:space="preserve">         </w:t>
      </w:r>
      <w:r w:rsidRPr="006F5238">
        <w:rPr>
          <w:rFonts w:eastAsia="Times New Roman"/>
          <w:sz w:val="28"/>
          <w:szCs w:val="28"/>
          <w:lang w:eastAsia="ar-SA"/>
        </w:rPr>
        <w:t>И.В. Тюнее</w:t>
      </w:r>
      <w:r w:rsidR="005C5C39" w:rsidRPr="006F5238">
        <w:rPr>
          <w:rFonts w:eastAsia="Times New Roman"/>
          <w:sz w:val="28"/>
          <w:szCs w:val="28"/>
          <w:lang w:eastAsia="ar-SA"/>
        </w:rPr>
        <w:t>в</w:t>
      </w:r>
    </w:p>
    <w:p w:rsidR="00DB42C4" w:rsidRPr="006F5238" w:rsidRDefault="00DB42C4" w:rsidP="006F523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hanging="578"/>
        <w:jc w:val="both"/>
        <w:rPr>
          <w:sz w:val="28"/>
          <w:szCs w:val="28"/>
        </w:rPr>
      </w:pPr>
      <w:r w:rsidRPr="006F5238">
        <w:rPr>
          <w:rFonts w:eastAsia="Times New Roman"/>
          <w:sz w:val="28"/>
          <w:szCs w:val="28"/>
          <w:lang w:eastAsia="ar-SA"/>
        </w:rPr>
        <w:t xml:space="preserve">Архитектор                     </w:t>
      </w:r>
      <w:r w:rsidR="005C5C39" w:rsidRPr="006F5238">
        <w:rPr>
          <w:rFonts w:eastAsia="Times New Roman"/>
          <w:sz w:val="28"/>
          <w:szCs w:val="28"/>
          <w:lang w:eastAsia="ar-SA"/>
        </w:rPr>
        <w:t xml:space="preserve">                           </w:t>
      </w:r>
      <w:r w:rsidR="00704D73">
        <w:rPr>
          <w:rFonts w:eastAsia="Times New Roman"/>
          <w:sz w:val="28"/>
          <w:szCs w:val="28"/>
          <w:lang w:eastAsia="ar-SA"/>
        </w:rPr>
        <w:t xml:space="preserve">                           </w:t>
      </w:r>
      <w:proofErr w:type="spellStart"/>
      <w:r w:rsidR="00C4100F" w:rsidRPr="006F5238">
        <w:rPr>
          <w:rFonts w:eastAsia="Times New Roman"/>
          <w:sz w:val="28"/>
          <w:szCs w:val="28"/>
          <w:lang w:eastAsia="ar-SA"/>
        </w:rPr>
        <w:t>И.А.Кобзева</w:t>
      </w:r>
      <w:proofErr w:type="spellEnd"/>
    </w:p>
    <w:p w:rsidR="00C4100F" w:rsidRPr="006F5238" w:rsidRDefault="00C4100F" w:rsidP="006F523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hanging="578"/>
        <w:jc w:val="both"/>
        <w:rPr>
          <w:sz w:val="28"/>
          <w:szCs w:val="28"/>
        </w:rPr>
      </w:pPr>
      <w:r w:rsidRPr="006F5238">
        <w:rPr>
          <w:rFonts w:eastAsia="Times New Roman"/>
          <w:sz w:val="28"/>
          <w:szCs w:val="28"/>
          <w:lang w:eastAsia="ar-SA"/>
        </w:rPr>
        <w:t xml:space="preserve">Архитектор                                                      </w:t>
      </w:r>
      <w:r w:rsidR="00704D73">
        <w:rPr>
          <w:rFonts w:eastAsia="Times New Roman"/>
          <w:sz w:val="28"/>
          <w:szCs w:val="28"/>
          <w:lang w:eastAsia="ar-SA"/>
        </w:rPr>
        <w:t xml:space="preserve">                     </w:t>
      </w:r>
      <w:proofErr w:type="spellStart"/>
      <w:r w:rsidR="00B14880" w:rsidRPr="006F5238">
        <w:rPr>
          <w:rFonts w:eastAsia="Times New Roman"/>
          <w:sz w:val="28"/>
          <w:szCs w:val="28"/>
          <w:lang w:eastAsia="ar-SA"/>
        </w:rPr>
        <w:t>Д.А.Короткова</w:t>
      </w:r>
      <w:proofErr w:type="spellEnd"/>
    </w:p>
    <w:p w:rsidR="00B14880" w:rsidRPr="006F5238" w:rsidRDefault="00B14880" w:rsidP="006F5238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hanging="578"/>
        <w:jc w:val="both"/>
        <w:rPr>
          <w:sz w:val="28"/>
          <w:szCs w:val="28"/>
        </w:rPr>
      </w:pPr>
      <w:r w:rsidRPr="006F5238">
        <w:rPr>
          <w:rFonts w:eastAsia="Times New Roman"/>
          <w:sz w:val="28"/>
          <w:szCs w:val="28"/>
          <w:lang w:eastAsia="ar-SA"/>
        </w:rPr>
        <w:t xml:space="preserve">Архитектор                                                     </w:t>
      </w:r>
      <w:r w:rsidR="00704D73">
        <w:rPr>
          <w:rFonts w:eastAsia="Times New Roman"/>
          <w:sz w:val="28"/>
          <w:szCs w:val="28"/>
          <w:lang w:eastAsia="ar-SA"/>
        </w:rPr>
        <w:t xml:space="preserve">                     </w:t>
      </w:r>
      <w:r w:rsidRPr="006F5238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6F5238">
        <w:rPr>
          <w:rFonts w:eastAsia="Times New Roman"/>
          <w:sz w:val="28"/>
          <w:szCs w:val="28"/>
          <w:lang w:eastAsia="ar-SA"/>
        </w:rPr>
        <w:t>Е.И.Рыбакова</w:t>
      </w:r>
      <w:proofErr w:type="spellEnd"/>
    </w:p>
    <w:p w:rsidR="00B14880" w:rsidRPr="00C4100F" w:rsidRDefault="00B14880" w:rsidP="006F5238">
      <w:pPr>
        <w:tabs>
          <w:tab w:val="num" w:pos="0"/>
        </w:tabs>
        <w:spacing w:line="360" w:lineRule="auto"/>
        <w:ind w:hanging="578"/>
        <w:jc w:val="both"/>
      </w:pPr>
    </w:p>
    <w:p w:rsidR="00C314B7" w:rsidRPr="003625C0" w:rsidRDefault="00C314B7" w:rsidP="00C314B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625C0">
        <w:rPr>
          <w:b/>
          <w:color w:val="000000" w:themeColor="text1"/>
          <w:sz w:val="28"/>
          <w:szCs w:val="28"/>
        </w:rPr>
        <w:t>Проект внесения изменения включает в себя:</w:t>
      </w:r>
    </w:p>
    <w:p w:rsidR="00C314B7" w:rsidRPr="003625C0" w:rsidRDefault="00C314B7" w:rsidP="00C314B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4D73">
        <w:rPr>
          <w:b/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.И</w:t>
      </w:r>
      <w:r w:rsidRPr="003625C0">
        <w:rPr>
          <w:color w:val="000000" w:themeColor="text1"/>
          <w:sz w:val="28"/>
          <w:szCs w:val="28"/>
        </w:rPr>
        <w:t xml:space="preserve">зменение статьи 30 Правил землепользования и застройки в части дополнения регламента территориальной зоны СХ-2 (зона объектов сельскохозяйственного назначения) основным видом разрешенного использования «зерносушильный комплекс с зерновыми складами, предприятия </w:t>
      </w:r>
      <w:r w:rsidRPr="003625C0">
        <w:rPr>
          <w:color w:val="000000" w:themeColor="text1"/>
          <w:sz w:val="28"/>
          <w:szCs w:val="28"/>
          <w:lang w:val="en-US"/>
        </w:rPr>
        <w:t>IV</w:t>
      </w:r>
      <w:r w:rsidRPr="003625C0">
        <w:rPr>
          <w:color w:val="000000" w:themeColor="text1"/>
          <w:sz w:val="28"/>
          <w:szCs w:val="28"/>
        </w:rPr>
        <w:t xml:space="preserve"> класса опасности (ангары, зерносушильные установки, </w:t>
      </w:r>
      <w:proofErr w:type="spellStart"/>
      <w:r w:rsidRPr="003625C0">
        <w:rPr>
          <w:color w:val="000000" w:themeColor="text1"/>
          <w:sz w:val="28"/>
          <w:szCs w:val="28"/>
        </w:rPr>
        <w:t>пневмосортировальная</w:t>
      </w:r>
      <w:proofErr w:type="spellEnd"/>
      <w:r w:rsidRPr="003625C0">
        <w:rPr>
          <w:color w:val="000000" w:themeColor="text1"/>
          <w:sz w:val="28"/>
          <w:szCs w:val="28"/>
        </w:rPr>
        <w:t xml:space="preserve"> машина, зерновые нории, зерноочистительные агрегаты, элеваторы». </w:t>
      </w:r>
    </w:p>
    <w:p w:rsidR="00C314B7" w:rsidRPr="003625C0" w:rsidRDefault="00C314B7" w:rsidP="00C314B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C314B7" w:rsidRPr="003625C0" w:rsidRDefault="00C314B7" w:rsidP="00C314B7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3625C0">
        <w:rPr>
          <w:b/>
          <w:color w:val="000000" w:themeColor="text1"/>
          <w:sz w:val="28"/>
          <w:szCs w:val="28"/>
          <w:lang w:eastAsia="ar-SA"/>
        </w:rPr>
        <w:t>Фрагмент статьи 30</w:t>
      </w:r>
      <w:r w:rsidRPr="003625C0">
        <w:rPr>
          <w:b/>
          <w:color w:val="000000" w:themeColor="text1"/>
          <w:sz w:val="28"/>
          <w:szCs w:val="28"/>
        </w:rPr>
        <w:t>. Градостроительные регламенты. Зона сельскохозяйственного использования.</w:t>
      </w:r>
    </w:p>
    <w:p w:rsidR="00C314B7" w:rsidRPr="003625C0" w:rsidRDefault="00C314B7" w:rsidP="00C314B7">
      <w:pPr>
        <w:pStyle w:val="20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14B7" w:rsidRPr="003625C0" w:rsidRDefault="00C314B7" w:rsidP="00C314B7">
      <w:pPr>
        <w:pStyle w:val="20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25C0">
        <w:rPr>
          <w:rFonts w:ascii="Times New Roman" w:hAnsi="Times New Roman"/>
          <w:b/>
          <w:color w:val="000000" w:themeColor="text1"/>
          <w:sz w:val="28"/>
          <w:szCs w:val="28"/>
        </w:rPr>
        <w:t>СХ-2. Зона объектов сельскохозяйственного назначения</w:t>
      </w:r>
    </w:p>
    <w:p w:rsidR="00C314B7" w:rsidRPr="003625C0" w:rsidRDefault="00C314B7" w:rsidP="00C314B7">
      <w:pPr>
        <w:spacing w:line="360" w:lineRule="auto"/>
        <w:jc w:val="both"/>
        <w:rPr>
          <w:color w:val="000000"/>
          <w:sz w:val="28"/>
          <w:szCs w:val="28"/>
        </w:rPr>
      </w:pPr>
      <w:r w:rsidRPr="003625C0">
        <w:rPr>
          <w:color w:val="000000"/>
          <w:sz w:val="28"/>
          <w:szCs w:val="28"/>
        </w:rPr>
        <w:t>Используется в целях ведения сельскохозяйственного производства и животноводства.</w:t>
      </w:r>
    </w:p>
    <w:p w:rsidR="00C314B7" w:rsidRPr="003625C0" w:rsidRDefault="00C314B7" w:rsidP="00C314B7">
      <w:pPr>
        <w:spacing w:line="360" w:lineRule="auto"/>
        <w:jc w:val="both"/>
        <w:rPr>
          <w:b/>
          <w:bCs/>
          <w:sz w:val="28"/>
          <w:szCs w:val="28"/>
        </w:rPr>
      </w:pPr>
      <w:r w:rsidRPr="003625C0">
        <w:rPr>
          <w:b/>
          <w:bCs/>
          <w:sz w:val="28"/>
          <w:szCs w:val="28"/>
        </w:rPr>
        <w:t xml:space="preserve">Основные виды разрешенного использования: </w:t>
      </w:r>
    </w:p>
    <w:p w:rsidR="00C314B7" w:rsidRPr="003625C0" w:rsidRDefault="00C314B7" w:rsidP="00C314B7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25C0">
        <w:rPr>
          <w:sz w:val="28"/>
          <w:szCs w:val="28"/>
        </w:rPr>
        <w:t>животноводческие фермы</w:t>
      </w:r>
    </w:p>
    <w:p w:rsidR="00C314B7" w:rsidRPr="003625C0" w:rsidRDefault="00C314B7" w:rsidP="00C314B7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25C0">
        <w:rPr>
          <w:sz w:val="28"/>
          <w:szCs w:val="28"/>
        </w:rPr>
        <w:t>животноводческие комплексы</w:t>
      </w:r>
    </w:p>
    <w:p w:rsidR="00C314B7" w:rsidRPr="003625C0" w:rsidRDefault="00C314B7" w:rsidP="00C314B7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25C0">
        <w:rPr>
          <w:sz w:val="28"/>
          <w:szCs w:val="28"/>
        </w:rPr>
        <w:t>птицефабрики</w:t>
      </w:r>
    </w:p>
    <w:p w:rsidR="00C314B7" w:rsidRPr="003625C0" w:rsidRDefault="00C314B7" w:rsidP="00C314B7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25C0">
        <w:rPr>
          <w:color w:val="000000"/>
          <w:sz w:val="28"/>
          <w:szCs w:val="28"/>
        </w:rPr>
        <w:t>зерновые склады</w:t>
      </w:r>
    </w:p>
    <w:p w:rsidR="00C314B7" w:rsidRPr="003625C0" w:rsidRDefault="00C314B7" w:rsidP="00C314B7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25C0">
        <w:rPr>
          <w:sz w:val="28"/>
          <w:szCs w:val="28"/>
        </w:rPr>
        <w:t>теплицы</w:t>
      </w:r>
    </w:p>
    <w:p w:rsidR="00C314B7" w:rsidRPr="003625C0" w:rsidRDefault="00C314B7" w:rsidP="00C314B7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3625C0">
        <w:rPr>
          <w:sz w:val="28"/>
          <w:szCs w:val="28"/>
        </w:rPr>
        <w:t>парники</w:t>
      </w:r>
    </w:p>
    <w:p w:rsidR="00C314B7" w:rsidRPr="003625C0" w:rsidRDefault="00C314B7" w:rsidP="00C314B7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3625C0">
        <w:rPr>
          <w:sz w:val="28"/>
          <w:szCs w:val="28"/>
        </w:rPr>
        <w:t>оранжереи</w:t>
      </w:r>
    </w:p>
    <w:p w:rsidR="00C314B7" w:rsidRPr="003625C0" w:rsidRDefault="00C314B7" w:rsidP="00C314B7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bCs/>
          <w:szCs w:val="28"/>
        </w:rPr>
      </w:pPr>
      <w:r w:rsidRPr="003625C0">
        <w:rPr>
          <w:bCs/>
          <w:szCs w:val="28"/>
        </w:rPr>
        <w:lastRenderedPageBreak/>
        <w:t>гаражи  и парк по ремонту, технологическому обслуживанию  и хранению автомобилей  сельскохозяйственной техники</w:t>
      </w:r>
    </w:p>
    <w:p w:rsidR="00C314B7" w:rsidRPr="003625C0" w:rsidRDefault="00C314B7" w:rsidP="00C314B7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bCs/>
          <w:szCs w:val="28"/>
        </w:rPr>
      </w:pPr>
      <w:r w:rsidRPr="003625C0">
        <w:rPr>
          <w:bCs/>
          <w:szCs w:val="28"/>
        </w:rPr>
        <w:t>склады горюче-смазочных материалов</w:t>
      </w:r>
    </w:p>
    <w:p w:rsidR="00C314B7" w:rsidRPr="003625C0" w:rsidRDefault="00C314B7" w:rsidP="00C314B7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bCs/>
          <w:szCs w:val="28"/>
        </w:rPr>
      </w:pPr>
      <w:r w:rsidRPr="003625C0">
        <w:rPr>
          <w:bCs/>
          <w:color w:val="FF0000"/>
          <w:szCs w:val="28"/>
        </w:rPr>
        <w:t xml:space="preserve">зерносушильный комплекс с зерновыми складами, предприятия </w:t>
      </w:r>
      <w:r w:rsidRPr="003625C0">
        <w:rPr>
          <w:bCs/>
          <w:color w:val="FF0000"/>
          <w:szCs w:val="28"/>
          <w:lang w:val="en-US"/>
        </w:rPr>
        <w:t>IV</w:t>
      </w:r>
      <w:r w:rsidRPr="003625C0">
        <w:rPr>
          <w:bCs/>
          <w:color w:val="FF0000"/>
          <w:szCs w:val="28"/>
        </w:rPr>
        <w:t xml:space="preserve"> класса опасности (ангары, зерносушильные установки, </w:t>
      </w:r>
      <w:proofErr w:type="spellStart"/>
      <w:r w:rsidRPr="003625C0">
        <w:rPr>
          <w:bCs/>
          <w:color w:val="FF0000"/>
          <w:szCs w:val="28"/>
        </w:rPr>
        <w:t>пневмосортировальная</w:t>
      </w:r>
      <w:proofErr w:type="spellEnd"/>
      <w:r w:rsidRPr="003625C0">
        <w:rPr>
          <w:bCs/>
          <w:color w:val="FF0000"/>
          <w:szCs w:val="28"/>
        </w:rPr>
        <w:t xml:space="preserve"> машина, зерновые нории, зерноочистительные агрегаты, элеваторы</w:t>
      </w:r>
      <w:proofErr w:type="gramStart"/>
      <w:r w:rsidRPr="003625C0">
        <w:rPr>
          <w:bCs/>
          <w:color w:val="FF0000"/>
          <w:szCs w:val="28"/>
        </w:rPr>
        <w:t>.</w:t>
      </w:r>
      <w:r>
        <w:rPr>
          <w:bCs/>
          <w:color w:val="FF0000"/>
          <w:szCs w:val="28"/>
        </w:rPr>
        <w:t>(</w:t>
      </w:r>
      <w:proofErr w:type="gramEnd"/>
      <w:r>
        <w:rPr>
          <w:bCs/>
          <w:color w:val="FF0000"/>
          <w:szCs w:val="28"/>
        </w:rPr>
        <w:t>изм.2016 г.)</w:t>
      </w:r>
    </w:p>
    <w:p w:rsidR="00C314B7" w:rsidRPr="003625C0" w:rsidRDefault="00C314B7" w:rsidP="00C314B7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0F751C" w:rsidRPr="00704D73" w:rsidRDefault="00C314B7" w:rsidP="00704D73">
      <w:pPr>
        <w:spacing w:line="360" w:lineRule="auto"/>
        <w:ind w:left="284" w:firstLine="709"/>
        <w:rPr>
          <w:sz w:val="28"/>
          <w:szCs w:val="28"/>
        </w:rPr>
      </w:pPr>
      <w:r w:rsidRPr="00704D73">
        <w:rPr>
          <w:b/>
          <w:sz w:val="28"/>
          <w:szCs w:val="28"/>
          <w:lang w:val="en-US"/>
        </w:rPr>
        <w:t>II</w:t>
      </w:r>
      <w:r w:rsidRPr="00704D73">
        <w:rPr>
          <w:sz w:val="28"/>
          <w:szCs w:val="28"/>
        </w:rPr>
        <w:t>. Отображение н</w:t>
      </w:r>
      <w:r w:rsidRPr="00704D73">
        <w:rPr>
          <w:sz w:val="28"/>
          <w:szCs w:val="28"/>
        </w:rPr>
        <w:t>а карте градостроит</w:t>
      </w:r>
      <w:r w:rsidRPr="00704D73">
        <w:rPr>
          <w:sz w:val="28"/>
          <w:szCs w:val="28"/>
        </w:rPr>
        <w:t>ельного зонирования территории в д.</w:t>
      </w:r>
      <w:r w:rsidR="00704D73">
        <w:rPr>
          <w:sz w:val="28"/>
          <w:szCs w:val="28"/>
        </w:rPr>
        <w:t xml:space="preserve"> </w:t>
      </w:r>
      <w:proofErr w:type="spellStart"/>
      <w:r w:rsidRPr="00704D73">
        <w:rPr>
          <w:sz w:val="28"/>
          <w:szCs w:val="28"/>
        </w:rPr>
        <w:t>Ладарево</w:t>
      </w:r>
      <w:proofErr w:type="spellEnd"/>
      <w:r w:rsidRPr="00704D73">
        <w:rPr>
          <w:sz w:val="28"/>
          <w:szCs w:val="28"/>
        </w:rPr>
        <w:t xml:space="preserve"> </w:t>
      </w:r>
      <w:r w:rsidRPr="00704D73">
        <w:rPr>
          <w:sz w:val="28"/>
          <w:szCs w:val="28"/>
        </w:rPr>
        <w:t>территориальн</w:t>
      </w:r>
      <w:r w:rsidR="00704D73" w:rsidRPr="00704D73">
        <w:rPr>
          <w:sz w:val="28"/>
          <w:szCs w:val="28"/>
        </w:rPr>
        <w:t>ой зоны</w:t>
      </w:r>
      <w:r w:rsidRPr="00704D73">
        <w:rPr>
          <w:sz w:val="28"/>
          <w:szCs w:val="28"/>
        </w:rPr>
        <w:t xml:space="preserve"> </w:t>
      </w:r>
      <w:r w:rsidR="00704D73" w:rsidRPr="00704D73">
        <w:rPr>
          <w:sz w:val="28"/>
          <w:szCs w:val="28"/>
        </w:rPr>
        <w:t>СХ-2 (зона объектов сельскохозяй</w:t>
      </w:r>
      <w:bookmarkStart w:id="0" w:name="_GoBack"/>
      <w:bookmarkEnd w:id="0"/>
      <w:r w:rsidR="00704D73" w:rsidRPr="00704D73">
        <w:rPr>
          <w:sz w:val="28"/>
          <w:szCs w:val="28"/>
        </w:rPr>
        <w:t>ственного назначения).</w:t>
      </w:r>
    </w:p>
    <w:sectPr w:rsidR="000F751C" w:rsidRPr="00704D73" w:rsidSect="001F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1F5524DF"/>
    <w:multiLevelType w:val="hybridMultilevel"/>
    <w:tmpl w:val="0816A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AAFA6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70317C"/>
    <w:multiLevelType w:val="hybridMultilevel"/>
    <w:tmpl w:val="6A06DB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48"/>
    <w:rsid w:val="00092943"/>
    <w:rsid w:val="000F751C"/>
    <w:rsid w:val="001200AD"/>
    <w:rsid w:val="00134C28"/>
    <w:rsid w:val="001A2E48"/>
    <w:rsid w:val="001F292E"/>
    <w:rsid w:val="001F3614"/>
    <w:rsid w:val="00202F1A"/>
    <w:rsid w:val="002D13AA"/>
    <w:rsid w:val="002F035C"/>
    <w:rsid w:val="00417C22"/>
    <w:rsid w:val="00444377"/>
    <w:rsid w:val="0047769C"/>
    <w:rsid w:val="00517E7D"/>
    <w:rsid w:val="005C5C39"/>
    <w:rsid w:val="005C5FFF"/>
    <w:rsid w:val="0061683B"/>
    <w:rsid w:val="006329A2"/>
    <w:rsid w:val="00686A11"/>
    <w:rsid w:val="006B1397"/>
    <w:rsid w:val="006F5238"/>
    <w:rsid w:val="00704D73"/>
    <w:rsid w:val="00707913"/>
    <w:rsid w:val="00733C50"/>
    <w:rsid w:val="008B4375"/>
    <w:rsid w:val="008E7A7E"/>
    <w:rsid w:val="00936787"/>
    <w:rsid w:val="00963B00"/>
    <w:rsid w:val="00AC5730"/>
    <w:rsid w:val="00B14880"/>
    <w:rsid w:val="00B228E6"/>
    <w:rsid w:val="00C15EFB"/>
    <w:rsid w:val="00C2653D"/>
    <w:rsid w:val="00C314B7"/>
    <w:rsid w:val="00C4100F"/>
    <w:rsid w:val="00C646B0"/>
    <w:rsid w:val="00CA46F1"/>
    <w:rsid w:val="00D65CAA"/>
    <w:rsid w:val="00D91CAD"/>
    <w:rsid w:val="00D95E38"/>
    <w:rsid w:val="00DB42C4"/>
    <w:rsid w:val="00DC2DC0"/>
    <w:rsid w:val="00E04D13"/>
    <w:rsid w:val="00E540B9"/>
    <w:rsid w:val="00ED06CA"/>
    <w:rsid w:val="00ED0AD2"/>
    <w:rsid w:val="00FA5D8B"/>
    <w:rsid w:val="00FE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B42C4"/>
    <w:pPr>
      <w:keepNext/>
      <w:tabs>
        <w:tab w:val="num" w:pos="0"/>
      </w:tabs>
      <w:spacing w:line="360" w:lineRule="auto"/>
      <w:ind w:left="720"/>
      <w:jc w:val="center"/>
      <w:outlineLvl w:val="0"/>
    </w:pPr>
    <w:rPr>
      <w:bCs/>
      <w:i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2C4"/>
    <w:rPr>
      <w:rFonts w:ascii="Times New Roman" w:eastAsia="Lucida Sans Unicode" w:hAnsi="Times New Roman" w:cs="Times New Roman"/>
      <w:bCs/>
      <w:i/>
      <w:kern w:val="1"/>
      <w:sz w:val="28"/>
      <w:szCs w:val="24"/>
    </w:rPr>
  </w:style>
  <w:style w:type="paragraph" w:customStyle="1" w:styleId="ConsPlusNormal">
    <w:name w:val="ConsPlusNormal"/>
    <w:rsid w:val="00DB4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rsid w:val="00DB42C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DB42C4"/>
    <w:rPr>
      <w:rFonts w:ascii="Courier New" w:hAnsi="Courier New" w:cs="Courier New"/>
      <w:sz w:val="20"/>
      <w:szCs w:val="20"/>
    </w:rPr>
  </w:style>
  <w:style w:type="character" w:customStyle="1" w:styleId="a3">
    <w:name w:val="Текст_Обычный"/>
    <w:uiPriority w:val="99"/>
    <w:rsid w:val="00DB42C4"/>
  </w:style>
  <w:style w:type="paragraph" w:customStyle="1" w:styleId="12">
    <w:name w:val="Список_маркерный_1_уровень"/>
    <w:link w:val="13"/>
    <w:uiPriority w:val="99"/>
    <w:rsid w:val="00DB42C4"/>
    <w:pPr>
      <w:spacing w:before="60" w:after="10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2"/>
    <w:uiPriority w:val="99"/>
    <w:locked/>
    <w:rsid w:val="00DB4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DB42C4"/>
    <w:rPr>
      <w:rFonts w:ascii="Arial" w:hAnsi="Arial" w:cs="Arial"/>
      <w:sz w:val="20"/>
      <w:szCs w:val="20"/>
    </w:rPr>
  </w:style>
  <w:style w:type="paragraph" w:customStyle="1" w:styleId="nienie">
    <w:name w:val="nienie"/>
    <w:basedOn w:val="a"/>
    <w:rsid w:val="00D65CAA"/>
    <w:pPr>
      <w:keepLines/>
      <w:suppressAutoHyphens w:val="0"/>
      <w:ind w:left="709" w:hanging="284"/>
      <w:jc w:val="both"/>
    </w:pPr>
    <w:rPr>
      <w:rFonts w:ascii="Peterburg" w:eastAsia="Times New Roman" w:hAnsi="Peterburg"/>
      <w:kern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C4100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04D1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styleId="a5">
    <w:name w:val="Body Text"/>
    <w:basedOn w:val="a"/>
    <w:link w:val="a6"/>
    <w:rsid w:val="006F5238"/>
    <w:pPr>
      <w:widowControl/>
      <w:suppressAutoHyphens w:val="0"/>
      <w:spacing w:after="120"/>
    </w:pPr>
    <w:rPr>
      <w:rFonts w:eastAsia="Times New Roman"/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6F52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38"/>
    <w:rPr>
      <w:rFonts w:ascii="Tahoma" w:eastAsia="Lucida Sans Unicode" w:hAnsi="Tahoma" w:cs="Tahoma"/>
      <w:kern w:val="1"/>
      <w:sz w:val="16"/>
      <w:szCs w:val="16"/>
    </w:rPr>
  </w:style>
  <w:style w:type="paragraph" w:customStyle="1" w:styleId="20">
    <w:name w:val="Абзац списка2"/>
    <w:basedOn w:val="a"/>
    <w:rsid w:val="00C314B7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9">
    <w:name w:val="Normal (Web)"/>
    <w:basedOn w:val="a"/>
    <w:semiHidden/>
    <w:rsid w:val="00C31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B42C4"/>
    <w:pPr>
      <w:keepNext/>
      <w:tabs>
        <w:tab w:val="num" w:pos="0"/>
      </w:tabs>
      <w:spacing w:line="360" w:lineRule="auto"/>
      <w:ind w:left="720"/>
      <w:jc w:val="center"/>
      <w:outlineLvl w:val="0"/>
    </w:pPr>
    <w:rPr>
      <w:bCs/>
      <w:i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2C4"/>
    <w:rPr>
      <w:rFonts w:ascii="Times New Roman" w:eastAsia="Lucida Sans Unicode" w:hAnsi="Times New Roman" w:cs="Times New Roman"/>
      <w:bCs/>
      <w:i/>
      <w:kern w:val="1"/>
      <w:sz w:val="28"/>
      <w:szCs w:val="24"/>
    </w:rPr>
  </w:style>
  <w:style w:type="paragraph" w:customStyle="1" w:styleId="ConsPlusNormal">
    <w:name w:val="ConsPlusNormal"/>
    <w:rsid w:val="00DB4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rsid w:val="00DB42C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DB42C4"/>
    <w:rPr>
      <w:rFonts w:ascii="Courier New" w:hAnsi="Courier New" w:cs="Courier New"/>
      <w:sz w:val="20"/>
      <w:szCs w:val="20"/>
    </w:rPr>
  </w:style>
  <w:style w:type="character" w:customStyle="1" w:styleId="a3">
    <w:name w:val="Текст_Обычный"/>
    <w:uiPriority w:val="99"/>
    <w:rsid w:val="00DB42C4"/>
  </w:style>
  <w:style w:type="paragraph" w:customStyle="1" w:styleId="12">
    <w:name w:val="Список_маркерный_1_уровень"/>
    <w:link w:val="13"/>
    <w:uiPriority w:val="99"/>
    <w:rsid w:val="00DB42C4"/>
    <w:pPr>
      <w:spacing w:before="60" w:after="10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2"/>
    <w:uiPriority w:val="99"/>
    <w:locked/>
    <w:rsid w:val="00DB4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DB42C4"/>
    <w:rPr>
      <w:rFonts w:ascii="Arial" w:hAnsi="Arial" w:cs="Arial"/>
      <w:sz w:val="20"/>
      <w:szCs w:val="20"/>
    </w:rPr>
  </w:style>
  <w:style w:type="paragraph" w:customStyle="1" w:styleId="nienie">
    <w:name w:val="nienie"/>
    <w:basedOn w:val="a"/>
    <w:rsid w:val="00D65CAA"/>
    <w:pPr>
      <w:keepLines/>
      <w:suppressAutoHyphens w:val="0"/>
      <w:ind w:left="709" w:hanging="284"/>
      <w:jc w:val="both"/>
    </w:pPr>
    <w:rPr>
      <w:rFonts w:ascii="Peterburg" w:eastAsia="Times New Roman" w:hAnsi="Peterburg"/>
      <w:kern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C4100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04D1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styleId="a5">
    <w:name w:val="Body Text"/>
    <w:basedOn w:val="a"/>
    <w:link w:val="a6"/>
    <w:rsid w:val="006F5238"/>
    <w:pPr>
      <w:widowControl/>
      <w:suppressAutoHyphens w:val="0"/>
      <w:spacing w:after="120"/>
    </w:pPr>
    <w:rPr>
      <w:rFonts w:eastAsia="Times New Roman"/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6F52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38"/>
    <w:rPr>
      <w:rFonts w:ascii="Tahoma" w:eastAsia="Lucida Sans Unicode" w:hAnsi="Tahoma" w:cs="Tahoma"/>
      <w:kern w:val="1"/>
      <w:sz w:val="16"/>
      <w:szCs w:val="16"/>
    </w:rPr>
  </w:style>
  <w:style w:type="paragraph" w:customStyle="1" w:styleId="20">
    <w:name w:val="Абзац списка2"/>
    <w:basedOn w:val="a"/>
    <w:rsid w:val="00C314B7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9">
    <w:name w:val="Normal (Web)"/>
    <w:basedOn w:val="a"/>
    <w:semiHidden/>
    <w:rsid w:val="00C31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Plotter</dc:creator>
  <cp:lastModifiedBy>Irina</cp:lastModifiedBy>
  <cp:revision>12</cp:revision>
  <cp:lastPrinted>2016-05-30T08:12:00Z</cp:lastPrinted>
  <dcterms:created xsi:type="dcterms:W3CDTF">2016-05-24T09:09:00Z</dcterms:created>
  <dcterms:modified xsi:type="dcterms:W3CDTF">2016-06-24T06:54:00Z</dcterms:modified>
</cp:coreProperties>
</file>