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РОССИЙСКАЯ ФЕДЕРАЦИЯ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ОРЛОВСКАЯ ОБЛАСТЬ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ТРОСНЯНСКИЙ РАЙОН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НИКОЛЬСКИЙ СЕЛЬСКИЙ СОВЕТ НАРОДНЫХ ДЕПУТАТОВ</w:t>
      </w:r>
    </w:p>
    <w:p w:rsidR="003A7B35" w:rsidRPr="003B40DF" w:rsidRDefault="003A7B35">
      <w:pPr>
        <w:spacing w:before="280" w:after="280"/>
        <w:jc w:val="center"/>
        <w:rPr>
          <w:rFonts w:ascii="Arial" w:hAnsi="Arial" w:cs="Arial"/>
        </w:rPr>
      </w:pPr>
    </w:p>
    <w:p w:rsidR="003A7B35" w:rsidRPr="003B40DF" w:rsidRDefault="43E87679" w:rsidP="43E87679">
      <w:pPr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РЕШЕНИЕ</w:t>
      </w:r>
    </w:p>
    <w:p w:rsidR="003A7B35" w:rsidRPr="003B40DF" w:rsidRDefault="003A7B35">
      <w:pPr>
        <w:jc w:val="center"/>
        <w:rPr>
          <w:rFonts w:ascii="Arial" w:hAnsi="Arial" w:cs="Arial"/>
        </w:rPr>
      </w:pP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От  2</w:t>
      </w:r>
      <w:r w:rsidR="001200FF">
        <w:rPr>
          <w:rFonts w:ascii="Arial" w:hAnsi="Arial" w:cs="Arial"/>
        </w:rPr>
        <w:t>1</w:t>
      </w:r>
      <w:r w:rsidRPr="003B40DF">
        <w:rPr>
          <w:rFonts w:ascii="Arial" w:hAnsi="Arial" w:cs="Arial"/>
        </w:rPr>
        <w:t xml:space="preserve"> декабря 201</w:t>
      </w:r>
      <w:r w:rsidR="00A006EB">
        <w:rPr>
          <w:rFonts w:ascii="Arial" w:hAnsi="Arial" w:cs="Arial"/>
        </w:rPr>
        <w:t>8</w:t>
      </w:r>
      <w:r w:rsidRPr="003B40DF">
        <w:rPr>
          <w:rFonts w:ascii="Arial" w:hAnsi="Arial" w:cs="Arial"/>
        </w:rPr>
        <w:t xml:space="preserve">  года           </w:t>
      </w:r>
      <w:r w:rsidR="003B40DF">
        <w:rPr>
          <w:rFonts w:ascii="Arial" w:hAnsi="Arial" w:cs="Arial"/>
        </w:rPr>
        <w:t xml:space="preserve">                                        </w:t>
      </w:r>
      <w:r w:rsidR="00A006EB">
        <w:rPr>
          <w:rFonts w:ascii="Arial" w:hAnsi="Arial" w:cs="Arial"/>
        </w:rPr>
        <w:t xml:space="preserve">            № 86</w:t>
      </w: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с. Никольское </w:t>
      </w:r>
    </w:p>
    <w:p w:rsidR="43E87679" w:rsidRPr="003B40DF" w:rsidRDefault="43E87679" w:rsidP="43E87679">
      <w:pPr>
        <w:rPr>
          <w:rFonts w:ascii="Arial" w:hAnsi="Arial" w:cs="Arial"/>
        </w:rPr>
      </w:pP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О плане работы Никольского сельского</w:t>
      </w: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 на 201</w:t>
      </w:r>
      <w:r w:rsidR="001200FF">
        <w:rPr>
          <w:rFonts w:ascii="Arial" w:hAnsi="Arial" w:cs="Arial"/>
        </w:rPr>
        <w:t>9</w:t>
      </w:r>
      <w:r w:rsidRPr="003B40DF">
        <w:rPr>
          <w:rFonts w:ascii="Arial" w:hAnsi="Arial" w:cs="Arial"/>
        </w:rPr>
        <w:t xml:space="preserve"> год</w:t>
      </w:r>
    </w:p>
    <w:p w:rsidR="003A7B35" w:rsidRPr="003B40DF" w:rsidRDefault="003A7B35">
      <w:pPr>
        <w:rPr>
          <w:rFonts w:ascii="Arial" w:hAnsi="Arial" w:cs="Arial"/>
          <w:b/>
        </w:rPr>
      </w:pP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В соответствии с  Регламентом работы Никольского сельского Совета народных депутатов от 23.11.2016 года №4, </w:t>
      </w:r>
      <w:r w:rsidR="003B40DF">
        <w:rPr>
          <w:rFonts w:ascii="Arial" w:hAnsi="Arial" w:cs="Arial"/>
        </w:rPr>
        <w:t xml:space="preserve"> </w:t>
      </w:r>
      <w:r w:rsidRPr="003B40DF">
        <w:rPr>
          <w:rFonts w:ascii="Arial" w:hAnsi="Arial" w:cs="Arial"/>
        </w:rPr>
        <w:t>Никольск</w:t>
      </w:r>
      <w:r w:rsidR="003B40DF">
        <w:rPr>
          <w:rFonts w:ascii="Arial" w:hAnsi="Arial" w:cs="Arial"/>
        </w:rPr>
        <w:t>и</w:t>
      </w:r>
      <w:r w:rsidRPr="003B40DF">
        <w:rPr>
          <w:rFonts w:ascii="Arial" w:hAnsi="Arial" w:cs="Arial"/>
        </w:rPr>
        <w:t>й сельский Совет народных депутатов РЕШИЛ: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1. Утвердить план работы Никольского сельского Совета народных депутатов  на 201</w:t>
      </w:r>
      <w:r w:rsidR="001200FF">
        <w:rPr>
          <w:rFonts w:ascii="Arial" w:hAnsi="Arial" w:cs="Arial"/>
        </w:rPr>
        <w:t>9</w:t>
      </w:r>
      <w:r w:rsidRPr="003B40DF">
        <w:rPr>
          <w:rFonts w:ascii="Arial" w:hAnsi="Arial" w:cs="Arial"/>
        </w:rPr>
        <w:t xml:space="preserve"> год</w:t>
      </w:r>
      <w:r w:rsidR="003B40DF">
        <w:rPr>
          <w:rFonts w:ascii="Arial" w:hAnsi="Arial" w:cs="Arial"/>
        </w:rPr>
        <w:t xml:space="preserve"> согласно</w:t>
      </w:r>
      <w:r w:rsidRPr="003B40DF">
        <w:rPr>
          <w:rFonts w:ascii="Arial" w:hAnsi="Arial" w:cs="Arial"/>
        </w:rPr>
        <w:t xml:space="preserve"> </w:t>
      </w:r>
      <w:r w:rsidR="003B40DF">
        <w:rPr>
          <w:rFonts w:ascii="Arial" w:hAnsi="Arial" w:cs="Arial"/>
        </w:rPr>
        <w:t>п</w:t>
      </w:r>
      <w:r w:rsidRPr="003B40DF">
        <w:rPr>
          <w:rFonts w:ascii="Arial" w:hAnsi="Arial" w:cs="Arial"/>
        </w:rPr>
        <w:t>риложени</w:t>
      </w:r>
      <w:r w:rsidR="003B40DF">
        <w:rPr>
          <w:rFonts w:ascii="Arial" w:hAnsi="Arial" w:cs="Arial"/>
        </w:rPr>
        <w:t>ю</w:t>
      </w:r>
      <w:r w:rsidRPr="003B40DF">
        <w:rPr>
          <w:rFonts w:ascii="Arial" w:hAnsi="Arial" w:cs="Arial"/>
        </w:rPr>
        <w:t xml:space="preserve"> 1.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2. Утвердить график личного приема граждан депутатами Никольского сельского Совета народных депутатов в 201</w:t>
      </w:r>
      <w:r w:rsidR="001200FF">
        <w:rPr>
          <w:rFonts w:ascii="Arial" w:hAnsi="Arial" w:cs="Arial"/>
        </w:rPr>
        <w:t>9</w:t>
      </w:r>
      <w:r w:rsidRPr="003B40DF">
        <w:rPr>
          <w:rFonts w:ascii="Arial" w:hAnsi="Arial" w:cs="Arial"/>
        </w:rPr>
        <w:t xml:space="preserve"> году</w:t>
      </w:r>
      <w:r w:rsidR="003B40DF">
        <w:rPr>
          <w:rFonts w:ascii="Arial" w:hAnsi="Arial" w:cs="Arial"/>
        </w:rPr>
        <w:t xml:space="preserve"> согласно</w:t>
      </w:r>
      <w:r w:rsidRPr="003B40DF">
        <w:rPr>
          <w:rFonts w:ascii="Arial" w:hAnsi="Arial" w:cs="Arial"/>
        </w:rPr>
        <w:t xml:space="preserve"> </w:t>
      </w:r>
      <w:r w:rsidR="003B40DF">
        <w:rPr>
          <w:rFonts w:ascii="Arial" w:hAnsi="Arial" w:cs="Arial"/>
        </w:rPr>
        <w:t>п</w:t>
      </w:r>
      <w:r w:rsidRPr="003B40DF">
        <w:rPr>
          <w:rFonts w:ascii="Arial" w:hAnsi="Arial" w:cs="Arial"/>
        </w:rPr>
        <w:t>риложени</w:t>
      </w:r>
      <w:r w:rsidR="003B40DF">
        <w:rPr>
          <w:rFonts w:ascii="Arial" w:hAnsi="Arial" w:cs="Arial"/>
        </w:rPr>
        <w:t>ю</w:t>
      </w:r>
      <w:r w:rsidRPr="003B40DF">
        <w:rPr>
          <w:rFonts w:ascii="Arial" w:hAnsi="Arial" w:cs="Arial"/>
        </w:rPr>
        <w:t xml:space="preserve"> 2.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3. Комитетам сельского Совета народных депутатов, заместителю председателя  Никольского сельского Совета народных депутатов в течение 201</w:t>
      </w:r>
      <w:r w:rsidR="001200FF">
        <w:rPr>
          <w:rFonts w:ascii="Arial" w:hAnsi="Arial" w:cs="Arial"/>
        </w:rPr>
        <w:t>9</w:t>
      </w:r>
      <w:r w:rsidRPr="003B40DF">
        <w:rPr>
          <w:rFonts w:ascii="Arial" w:hAnsi="Arial" w:cs="Arial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4. </w:t>
      </w:r>
      <w:proofErr w:type="gramStart"/>
      <w:r w:rsidRPr="003B40DF">
        <w:rPr>
          <w:rFonts w:ascii="Arial" w:hAnsi="Arial" w:cs="Arial"/>
        </w:rPr>
        <w:t>Контроль за</w:t>
      </w:r>
      <w:proofErr w:type="gramEnd"/>
      <w:r w:rsidRPr="003B40DF">
        <w:rPr>
          <w:rFonts w:ascii="Arial" w:hAnsi="Arial" w:cs="Arial"/>
        </w:rPr>
        <w:t xml:space="preserve"> реализацией плана работы возложить на председателя сельского Совета народных депутатов.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5. Решение вступает в силу со дня его обнародования.  </w:t>
      </w:r>
    </w:p>
    <w:p w:rsidR="003A7B35" w:rsidRPr="003B40DF" w:rsidRDefault="003A7B35">
      <w:pPr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43E87679" w:rsidP="43E87679">
      <w:pPr>
        <w:pStyle w:val="aa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Глава  сельского поселения  </w:t>
      </w:r>
      <w:r w:rsidR="00EA50E1" w:rsidRPr="003B40DF">
        <w:rPr>
          <w:rFonts w:ascii="Arial" w:hAnsi="Arial" w:cs="Arial"/>
        </w:rPr>
        <w:t xml:space="preserve">       </w:t>
      </w:r>
      <w:bookmarkStart w:id="0" w:name="_GoBack"/>
      <w:bookmarkEnd w:id="0"/>
      <w:r w:rsidRPr="003B40DF">
        <w:rPr>
          <w:rFonts w:ascii="Arial" w:hAnsi="Arial" w:cs="Arial"/>
        </w:rPr>
        <w:t xml:space="preserve">                                  В.Н.</w:t>
      </w:r>
      <w:proofErr w:type="gramStart"/>
      <w:r w:rsidRPr="003B40DF">
        <w:rPr>
          <w:rFonts w:ascii="Arial" w:hAnsi="Arial" w:cs="Arial"/>
        </w:rPr>
        <w:t>Ласточкин</w:t>
      </w:r>
      <w:proofErr w:type="gramEnd"/>
      <w:r w:rsidRPr="003B40DF">
        <w:rPr>
          <w:rFonts w:ascii="Arial" w:hAnsi="Arial" w:cs="Arial"/>
        </w:rPr>
        <w:t xml:space="preserve">                                                             </w:t>
      </w:r>
    </w:p>
    <w:p w:rsidR="003A7B35" w:rsidRPr="003B40DF" w:rsidRDefault="003A7B35">
      <w:pPr>
        <w:jc w:val="both"/>
        <w:rPr>
          <w:rFonts w:ascii="Arial" w:hAnsi="Arial" w:cs="Arial"/>
          <w:b/>
        </w:rPr>
      </w:pPr>
    </w:p>
    <w:p w:rsidR="003A7B35" w:rsidRPr="003B40DF" w:rsidRDefault="003A7B35">
      <w:pPr>
        <w:jc w:val="both"/>
        <w:rPr>
          <w:rFonts w:ascii="Arial" w:hAnsi="Arial" w:cs="Arial"/>
          <w:b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  <w:sectPr w:rsidR="003A7B35" w:rsidRPr="003B40D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lastRenderedPageBreak/>
        <w:t>Приложение 1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к  решению Никольского сельского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от  2</w:t>
      </w:r>
      <w:r w:rsidR="001200FF">
        <w:rPr>
          <w:rFonts w:ascii="Arial" w:hAnsi="Arial" w:cs="Arial"/>
        </w:rPr>
        <w:t>1</w:t>
      </w:r>
      <w:r w:rsidRPr="003B40DF">
        <w:rPr>
          <w:rFonts w:ascii="Arial" w:hAnsi="Arial" w:cs="Arial"/>
        </w:rPr>
        <w:t>.12.201</w:t>
      </w:r>
      <w:r w:rsidR="001200FF">
        <w:rPr>
          <w:rFonts w:ascii="Arial" w:hAnsi="Arial" w:cs="Arial"/>
        </w:rPr>
        <w:t>8</w:t>
      </w:r>
      <w:r w:rsidRPr="003B40DF">
        <w:rPr>
          <w:rFonts w:ascii="Arial" w:hAnsi="Arial" w:cs="Arial"/>
        </w:rPr>
        <w:t xml:space="preserve"> года № </w:t>
      </w:r>
      <w:r w:rsidR="00A006EB">
        <w:rPr>
          <w:rFonts w:ascii="Arial" w:hAnsi="Arial" w:cs="Arial"/>
        </w:rPr>
        <w:t>86</w:t>
      </w:r>
    </w:p>
    <w:p w:rsidR="003A7B35" w:rsidRPr="003B40DF" w:rsidRDefault="43E87679" w:rsidP="43E87679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>План работы</w:t>
      </w:r>
    </w:p>
    <w:p w:rsidR="003A7B35" w:rsidRPr="003B40DF" w:rsidRDefault="43E87679" w:rsidP="43E87679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 xml:space="preserve"> Никольского сельского Совета народных депутатов на 201</w:t>
      </w:r>
      <w:r w:rsidR="003B40DF">
        <w:rPr>
          <w:rFonts w:ascii="Arial" w:hAnsi="Arial" w:cs="Arial"/>
          <w:b/>
          <w:bCs/>
        </w:rPr>
        <w:t>8</w:t>
      </w:r>
      <w:r w:rsidRPr="003B40DF">
        <w:rPr>
          <w:rFonts w:ascii="Arial" w:hAnsi="Arial" w:cs="Arial"/>
          <w:b/>
          <w:bCs/>
        </w:rPr>
        <w:t xml:space="preserve"> год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26"/>
        <w:gridCol w:w="3731"/>
        <w:gridCol w:w="298"/>
        <w:gridCol w:w="1971"/>
        <w:gridCol w:w="109"/>
        <w:gridCol w:w="3256"/>
        <w:gridCol w:w="137"/>
        <w:gridCol w:w="1805"/>
        <w:gridCol w:w="1938"/>
        <w:gridCol w:w="815"/>
      </w:tblGrid>
      <w:tr w:rsidR="000F3715" w:rsidRPr="003B40DF" w:rsidTr="43E87679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№№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п</w:t>
            </w:r>
            <w:proofErr w:type="gramStart"/>
            <w:r w:rsidRPr="003B40DF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Наименование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Субъект права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нормо</w:t>
            </w:r>
            <w:proofErr w:type="spellEnd"/>
            <w:r w:rsidRPr="003B40DF">
              <w:rPr>
                <w:rFonts w:ascii="Arial" w:hAnsi="Arial" w:cs="Arial"/>
              </w:rPr>
              <w:t>-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творческой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Ответственные  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 подготовку проекта решения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86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меча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0F3715" w:rsidRPr="003B40DF" w:rsidTr="43E87679">
        <w:trPr>
          <w:trHeight w:val="5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комитеты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сельский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Совет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</w:t>
            </w:r>
          </w:p>
        </w:tc>
      </w:tr>
      <w:tr w:rsidR="003A7B35" w:rsidRPr="003B40DF" w:rsidTr="43E87679">
        <w:tc>
          <w:tcPr>
            <w:tcW w:w="1602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0DF">
              <w:rPr>
                <w:rFonts w:ascii="Arial" w:hAnsi="Arial" w:cs="Arial"/>
                <w:b/>
                <w:bCs/>
                <w:u w:val="single"/>
                <w:lang w:val="en-US"/>
              </w:rPr>
              <w:t>I</w:t>
            </w:r>
            <w:r w:rsidRPr="003B40DF">
              <w:rPr>
                <w:rFonts w:ascii="Arial" w:hAnsi="Arial" w:cs="Arial"/>
                <w:b/>
                <w:bCs/>
                <w:u w:val="single"/>
              </w:rPr>
              <w:t>. По основному плану</w:t>
            </w: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исполнении бюджета Никольского сельского поселения  за 201</w:t>
            </w:r>
            <w:r w:rsidR="000F3715">
              <w:rPr>
                <w:rFonts w:ascii="Arial" w:hAnsi="Arial" w:cs="Arial"/>
              </w:rPr>
              <w:t>8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отчете МБУК «Социально-культурное объединение»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Зам. председателя ССНД;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Директор МБУК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проведении публичных слушаний по проекту решения Никольского сельского Совета народных депутатов «Об  исполнении бюджета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за 201</w:t>
            </w:r>
            <w:r w:rsidR="000F3715">
              <w:rPr>
                <w:rFonts w:ascii="Arial" w:hAnsi="Arial" w:cs="Arial"/>
              </w:rPr>
              <w:t>8</w:t>
            </w:r>
            <w:r w:rsidRPr="003B40DF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экономике, бюджету  и налогам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Зам. председателя сельского Совета народных депутатов;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отчёте председателя сельского Совета народных депутатов о результатах его деятельности за 201</w:t>
            </w:r>
            <w:r w:rsidR="000F3715">
              <w:rPr>
                <w:rFonts w:ascii="Arial" w:hAnsi="Arial" w:cs="Arial"/>
              </w:rPr>
              <w:t>8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Председатель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80352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отчёте Главы сельского поселения о  результатах деятельности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за 201</w:t>
            </w:r>
            <w:r w:rsidR="000F3715">
              <w:rPr>
                <w:rFonts w:ascii="Arial" w:hAnsi="Arial" w:cs="Arial"/>
              </w:rPr>
              <w:t>8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0F3715" w:rsidP="000F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администрации с/</w:t>
            </w:r>
            <w:proofErr w:type="gramStart"/>
            <w:r w:rsidR="43E87679" w:rsidRPr="003B40DF">
              <w:rPr>
                <w:rFonts w:ascii="Arial" w:hAnsi="Arial" w:cs="Arial"/>
              </w:rPr>
              <w:t>п</w:t>
            </w:r>
            <w:proofErr w:type="gramEnd"/>
            <w:r w:rsidR="43E87679" w:rsidRPr="003B40D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прогнозном плане социально-экономического развития Никольского сельского поселения на 20</w:t>
            </w:r>
            <w:r w:rsidR="000F3715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 xml:space="preserve"> год и плановый период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20</w:t>
            </w:r>
            <w:r w:rsidR="003B40DF">
              <w:rPr>
                <w:rFonts w:ascii="Arial" w:hAnsi="Arial" w:cs="Arial"/>
              </w:rPr>
              <w:t>2</w:t>
            </w:r>
            <w:r w:rsidR="000F3715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>-202</w:t>
            </w:r>
            <w:r w:rsidR="000F3715">
              <w:rPr>
                <w:rFonts w:ascii="Arial" w:hAnsi="Arial" w:cs="Arial"/>
              </w:rPr>
              <w:t>2</w:t>
            </w:r>
            <w:r w:rsidRPr="003B40DF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по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B4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</w:t>
            </w:r>
            <w:r w:rsidR="43E87679" w:rsidRPr="003B40DF">
              <w:rPr>
                <w:rFonts w:ascii="Arial" w:hAnsi="Arial" w:cs="Arial"/>
              </w:rPr>
              <w:t>брь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бюджете Никольского сельского поселения  на 20</w:t>
            </w:r>
            <w:r w:rsidR="000F3715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 xml:space="preserve"> год  и плановый период 20</w:t>
            </w:r>
            <w:r w:rsidR="003B40DF">
              <w:rPr>
                <w:rFonts w:ascii="Arial" w:hAnsi="Arial" w:cs="Arial"/>
              </w:rPr>
              <w:t>2</w:t>
            </w:r>
            <w:r w:rsidR="000F3715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>-202</w:t>
            </w:r>
            <w:r w:rsidR="000F3715">
              <w:rPr>
                <w:rFonts w:ascii="Arial" w:hAnsi="Arial" w:cs="Arial"/>
              </w:rPr>
              <w:t>2</w:t>
            </w:r>
            <w:r w:rsidRPr="003B40D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по 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8.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проведении публичных слушаний по проекту  бюджета Николь</w:t>
            </w:r>
            <w:r w:rsidR="000F3715">
              <w:rPr>
                <w:rFonts w:ascii="Arial" w:hAnsi="Arial" w:cs="Arial"/>
              </w:rPr>
              <w:t>ского сельского поселения на 2020</w:t>
            </w:r>
            <w:r w:rsidRPr="003B40D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экономике, бюджету  и налогам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 по 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внесении изменений в бюджет Никольского сельского поселения на  201</w:t>
            </w:r>
            <w:r w:rsidR="000F3715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Глава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Отчёт об исполнении бюджета Никольского сельского поселения  (поквартально за  201</w:t>
            </w:r>
            <w:r w:rsidR="000F3715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год)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Глава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11.</w:t>
            </w:r>
            <w:r w:rsidR="00D2666E" w:rsidRPr="003B40DF">
              <w:rPr>
                <w:rFonts w:ascii="Arial" w:hAnsi="Arial" w:cs="Arial"/>
              </w:rPr>
              <w:br/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плане работы Никольского сельского Совета народных депутатов на 20</w:t>
            </w:r>
            <w:r w:rsidR="000F3715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Депутаты Никольского 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реестре муниципальной собственности </w:t>
            </w:r>
            <w:r w:rsidR="00186474" w:rsidRPr="003B40DF">
              <w:rPr>
                <w:rFonts w:ascii="Arial" w:hAnsi="Arial" w:cs="Arial"/>
              </w:rPr>
              <w:t>Никольс</w:t>
            </w:r>
            <w:r w:rsidRPr="003B40DF">
              <w:rPr>
                <w:rFonts w:ascii="Arial" w:hAnsi="Arial" w:cs="Arial"/>
              </w:rPr>
              <w:t>кого сельского поселения.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62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tabs>
                <w:tab w:val="left" w:pos="612"/>
              </w:tabs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15319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0DF">
              <w:rPr>
                <w:rFonts w:ascii="Arial" w:hAnsi="Arial" w:cs="Arial"/>
                <w:b/>
                <w:bCs/>
                <w:u w:val="single"/>
                <w:lang w:val="en-US"/>
              </w:rPr>
              <w:t>II</w:t>
            </w:r>
            <w:r w:rsidRPr="003B40DF">
              <w:rPr>
                <w:rFonts w:ascii="Arial" w:hAnsi="Arial" w:cs="Arial"/>
                <w:b/>
                <w:bCs/>
                <w:u w:val="single"/>
              </w:rPr>
              <w:t xml:space="preserve"> По отдельному плану</w:t>
            </w: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внесении изменений в Устав  Никольского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 xml:space="preserve">пециалист </w:t>
            </w:r>
            <w:r w:rsidR="000F3715">
              <w:rPr>
                <w:rFonts w:ascii="Arial" w:hAnsi="Arial" w:cs="Arial"/>
              </w:rPr>
              <w:t xml:space="preserve">по делопроизводству </w:t>
            </w:r>
            <w:r w:rsidRPr="003B40DF">
              <w:rPr>
                <w:rFonts w:ascii="Arial" w:hAnsi="Arial" w:cs="Arial"/>
              </w:rPr>
              <w:t>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 w:rsidR="000F3715">
              <w:rPr>
                <w:rFonts w:ascii="Arial" w:hAnsi="Arial" w:cs="Arial"/>
              </w:rPr>
              <w:t xml:space="preserve"> по делопроизводству</w:t>
            </w:r>
            <w:r w:rsidRPr="003B40DF">
              <w:rPr>
                <w:rFonts w:ascii="Arial" w:hAnsi="Arial" w:cs="Arial"/>
              </w:rPr>
              <w:t xml:space="preserve">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0F3715" w:rsidRPr="003B40DF" w:rsidTr="43E87679">
        <w:trPr>
          <w:trHeight w:val="523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 w:rsidR="000F3715">
              <w:rPr>
                <w:rFonts w:ascii="Arial" w:hAnsi="Arial" w:cs="Arial"/>
              </w:rPr>
              <w:t xml:space="preserve"> по делопроизводству</w:t>
            </w:r>
            <w:r w:rsidRPr="003B40DF">
              <w:rPr>
                <w:rFonts w:ascii="Arial" w:hAnsi="Arial" w:cs="Arial"/>
              </w:rPr>
              <w:t xml:space="preserve">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0F3715" w:rsidRPr="003B40DF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D2666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3B40DF">
              <w:rPr>
                <w:rFonts w:ascii="Arial" w:hAnsi="Arial" w:cs="Arial"/>
              </w:rPr>
              <w:t>утратившими</w:t>
            </w:r>
            <w:proofErr w:type="gramEnd"/>
            <w:r w:rsidRPr="003B40DF">
              <w:rPr>
                <w:rFonts w:ascii="Arial" w:hAnsi="Arial" w:cs="Arial"/>
              </w:rPr>
              <w:t xml:space="preserve"> силу отдельных решений </w:t>
            </w:r>
            <w:r w:rsidR="00D2666E" w:rsidRPr="003B40DF">
              <w:rPr>
                <w:rFonts w:ascii="Arial" w:hAnsi="Arial" w:cs="Arial"/>
              </w:rPr>
              <w:t>Никольс</w:t>
            </w:r>
            <w:r w:rsidRPr="003B40DF">
              <w:rPr>
                <w:rFonts w:ascii="Arial" w:hAnsi="Arial" w:cs="Arial"/>
              </w:rPr>
              <w:t xml:space="preserve">кого сельского Совета народных депутатов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 xml:space="preserve">пециалист </w:t>
            </w:r>
            <w:r w:rsidR="000F3715">
              <w:rPr>
                <w:rFonts w:ascii="Arial" w:hAnsi="Arial" w:cs="Arial"/>
              </w:rPr>
              <w:t xml:space="preserve">по делопроизводству </w:t>
            </w:r>
            <w:r w:rsidRPr="003B40DF">
              <w:rPr>
                <w:rFonts w:ascii="Arial" w:hAnsi="Arial" w:cs="Arial"/>
              </w:rPr>
              <w:t>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0F3715" w:rsidRPr="003B40DF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Издание  нормативных правовых актов по определению полномочий в органах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 w:rsidP="00D2666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Прокуратура Троснянского </w:t>
            </w:r>
          </w:p>
          <w:p w:rsidR="00D2666E" w:rsidRPr="003B40DF" w:rsidRDefault="00D2666E" w:rsidP="00D2666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района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0F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2666E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00D2666E" w:rsidRPr="003B40DF">
              <w:rPr>
                <w:rFonts w:ascii="Arial" w:hAnsi="Arial" w:cs="Arial"/>
              </w:rPr>
              <w:t xml:space="preserve"> администрации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186474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186474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 квартал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  <w:lang w:val="en-US"/>
        </w:rPr>
        <w:t xml:space="preserve">III. </w:t>
      </w:r>
      <w:r w:rsidRPr="003B40DF">
        <w:rPr>
          <w:rFonts w:ascii="Arial" w:hAnsi="Arial" w:cs="Arial"/>
          <w:b/>
          <w:bCs/>
        </w:rPr>
        <w:t>Работа постоянных комитетов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15"/>
        <w:gridCol w:w="9507"/>
        <w:gridCol w:w="2490"/>
        <w:gridCol w:w="1979"/>
      </w:tblGrid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B40DF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Мероприятия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Комитеты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 соответствии с разделом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Постоянные комитеты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Рассмотрение проектов муниципальных правовых актов, вносимых администрацией Никольского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По мере </w:t>
            </w:r>
            <w:r w:rsidRPr="003B40DF">
              <w:rPr>
                <w:rFonts w:ascii="Arial" w:hAnsi="Arial" w:cs="Arial"/>
              </w:rPr>
              <w:lastRenderedPageBreak/>
              <w:t>поступления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декабрь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</w:tbl>
    <w:p w:rsidR="003A7B35" w:rsidRPr="003B40DF" w:rsidRDefault="003A7B35">
      <w:pPr>
        <w:jc w:val="center"/>
        <w:rPr>
          <w:rFonts w:ascii="Arial" w:hAnsi="Arial" w:cs="Arial"/>
          <w:b/>
          <w:lang w:val="en-US"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 xml:space="preserve">                                                    </w:t>
      </w:r>
      <w:r w:rsidRPr="003B40DF">
        <w:rPr>
          <w:rFonts w:ascii="Arial" w:hAnsi="Arial" w:cs="Arial"/>
          <w:b/>
          <w:bCs/>
          <w:lang w:val="en-US"/>
        </w:rPr>
        <w:t>IV</w:t>
      </w:r>
      <w:r w:rsidRPr="003B40DF">
        <w:rPr>
          <w:rFonts w:ascii="Arial" w:hAnsi="Arial" w:cs="Arial"/>
          <w:b/>
          <w:bCs/>
        </w:rPr>
        <w:t>. Работа депутатов сельского Совета в поселениях.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09"/>
        <w:gridCol w:w="9434"/>
        <w:gridCol w:w="2470"/>
        <w:gridCol w:w="2078"/>
      </w:tblGrid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3B40DF">
              <w:rPr>
                <w:rFonts w:ascii="Arial" w:hAnsi="Arial" w:cs="Arial"/>
                <w:b/>
                <w:bCs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Мероприятия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 Примечание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Прием граждан  в соответствии с графиком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Совместно с органами местного самоуправления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</w:tbl>
    <w:p w:rsidR="003A7B35" w:rsidRPr="003B40DF" w:rsidRDefault="003A7B35">
      <w:pPr>
        <w:jc w:val="center"/>
        <w:rPr>
          <w:rFonts w:ascii="Arial" w:hAnsi="Arial" w:cs="Arial"/>
          <w:b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  <w:lang w:val="en-US"/>
        </w:rPr>
        <w:t>V</w:t>
      </w:r>
      <w:r w:rsidRPr="003B40DF">
        <w:rPr>
          <w:rFonts w:ascii="Arial" w:hAnsi="Arial" w:cs="Arial"/>
          <w:b/>
          <w:bCs/>
        </w:rPr>
        <w:t>. Мероприятия по осуществлению деятельности сельского Совета народных депутатов</w:t>
      </w:r>
    </w:p>
    <w:p w:rsidR="003A7B35" w:rsidRPr="003B40DF" w:rsidRDefault="003A7B3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03"/>
        <w:gridCol w:w="9226"/>
        <w:gridCol w:w="2466"/>
        <w:gridCol w:w="2278"/>
      </w:tblGrid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Отв.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исполнитель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1. Подготовка и проведение заседаний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формирования повестки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Председатель Совета;</w:t>
            </w:r>
          </w:p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19139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Подготовка, согласование и утверждение перечня вопросов для рассмотрения на заседании Совета на 201</w:t>
            </w:r>
            <w:r w:rsidR="0019139E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gramStart"/>
            <w:r w:rsidRPr="003B40DF">
              <w:rPr>
                <w:rFonts w:ascii="Arial" w:hAnsi="Arial" w:cs="Arial"/>
              </w:rPr>
              <w:t>Контроль за</w:t>
            </w:r>
            <w:proofErr w:type="gramEnd"/>
            <w:r w:rsidRPr="003B40DF">
              <w:rPr>
                <w:rFonts w:ascii="Arial" w:hAnsi="Arial" w:cs="Arial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7 дней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3 дня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Оформление протокола заседания 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 xml:space="preserve">в течение 1-ой </w:t>
            </w:r>
            <w:r w:rsidRPr="003B40DF">
              <w:rPr>
                <w:rFonts w:ascii="Arial" w:hAnsi="Arial" w:cs="Arial"/>
              </w:rPr>
              <w:lastRenderedPageBreak/>
              <w:t>рабочей недели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2. </w:t>
            </w:r>
            <w:r w:rsidRPr="003B40DF">
              <w:rPr>
                <w:rFonts w:ascii="Arial" w:hAnsi="Arial" w:cs="Arial"/>
                <w:b/>
                <w:bCs/>
              </w:rPr>
              <w:t>Работа с депутатскими комитетами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3 рабочих дня до заседания 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 день заседания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 течение 3-х рабочих дней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- / 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 w:rsidRPr="003B40DF">
              <w:rPr>
                <w:rFonts w:ascii="Arial" w:hAnsi="Arial" w:cs="Arial"/>
                <w:b/>
                <w:bCs/>
              </w:rPr>
              <w:t>Работа с депутатами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Организация, содействие и </w:t>
            </w:r>
            <w:proofErr w:type="gramStart"/>
            <w:r w:rsidRPr="003B40DF">
              <w:rPr>
                <w:rFonts w:ascii="Arial" w:hAnsi="Arial" w:cs="Arial"/>
              </w:rPr>
              <w:t>контроль за</w:t>
            </w:r>
            <w:proofErr w:type="gramEnd"/>
            <w:r w:rsidRPr="003B40DF">
              <w:rPr>
                <w:rFonts w:ascii="Arial" w:hAnsi="Arial" w:cs="Arial"/>
              </w:rPr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4. </w:t>
            </w:r>
            <w:r w:rsidRPr="003B40DF">
              <w:rPr>
                <w:rFonts w:ascii="Arial" w:hAnsi="Arial" w:cs="Arial"/>
                <w:b/>
                <w:bCs/>
              </w:rPr>
              <w:t>Взаимодействие с ОМСУ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Комитет;</w:t>
            </w:r>
          </w:p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мероприятиях, проводимых на территории Никольского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Пред. Совета,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депутаты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5. </w:t>
            </w:r>
            <w:r w:rsidRPr="003B40DF">
              <w:rPr>
                <w:rFonts w:ascii="Arial" w:hAnsi="Arial" w:cs="Arial"/>
                <w:b/>
                <w:bCs/>
              </w:rPr>
              <w:t>Взаимодействие с СМИ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6. Организационные вопросы деятельности сельского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плану сельсовета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19139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решений сельского Совета по вопросам осуществлени</w:t>
            </w:r>
            <w:r w:rsidR="0019139E">
              <w:rPr>
                <w:rFonts w:ascii="Arial" w:hAnsi="Arial" w:cs="Arial"/>
              </w:rPr>
              <w:t>я</w:t>
            </w:r>
            <w:r w:rsidRPr="003B40DF">
              <w:rPr>
                <w:rFonts w:ascii="Arial" w:hAnsi="Arial" w:cs="Arial"/>
              </w:rPr>
              <w:t xml:space="preserve"> мероприятий в сфере профилактики правонарушений, предусмотренных </w:t>
            </w:r>
            <w:r w:rsidRPr="003B40DF">
              <w:rPr>
                <w:rFonts w:ascii="Arial" w:hAnsi="Arial" w:cs="Arial"/>
              </w:rPr>
              <w:lastRenderedPageBreak/>
              <w:t>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 xml:space="preserve">1 квартал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center" w:pos="252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 xml:space="preserve">  21</w:t>
            </w:r>
          </w:p>
        </w:tc>
        <w:tc>
          <w:tcPr>
            <w:tcW w:w="990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Проведение мониторинга </w:t>
            </w:r>
            <w:proofErr w:type="spellStart"/>
            <w:r w:rsidRPr="003B40DF">
              <w:rPr>
                <w:rFonts w:ascii="Arial" w:hAnsi="Arial" w:cs="Arial"/>
              </w:rPr>
              <w:t>правоприменения</w:t>
            </w:r>
            <w:proofErr w:type="spellEnd"/>
            <w:r w:rsidRPr="003B40DF">
              <w:rPr>
                <w:rFonts w:ascii="Arial" w:hAnsi="Arial" w:cs="Arial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22             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Анализ НПА по вопросам деятельности Совета в соответствии с Уставом Никольского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snapToGrid w:val="0"/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snapToGrid w:val="0"/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Предс</w:t>
            </w:r>
            <w:proofErr w:type="spellEnd"/>
            <w:r w:rsidRPr="003B40DF">
              <w:rPr>
                <w:rFonts w:ascii="Arial" w:hAnsi="Arial" w:cs="Arial"/>
              </w:rPr>
              <w:t>.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both"/>
              <w:rPr>
                <w:rFonts w:ascii="Arial" w:hAnsi="Arial" w:cs="Arial"/>
                <w:i/>
                <w:iCs/>
              </w:rPr>
            </w:pPr>
            <w:r w:rsidRPr="003B40DF">
              <w:rPr>
                <w:rFonts w:ascii="Arial" w:hAnsi="Arial" w:cs="Arial"/>
                <w:i/>
                <w:iCs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1136"/>
        </w:trPr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за исполнением  решений Никольского сельского Совета народных депутатов;</w:t>
            </w:r>
          </w:p>
          <w:p w:rsidR="003A7B35" w:rsidRPr="003B40DF" w:rsidRDefault="003A7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Совета;</w:t>
            </w:r>
          </w:p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5)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Ведение реестра НПА, </w:t>
            </w:r>
            <w:proofErr w:type="gramStart"/>
            <w:r w:rsidRPr="003B40DF">
              <w:rPr>
                <w:rFonts w:ascii="Arial" w:hAnsi="Arial" w:cs="Arial"/>
              </w:rPr>
              <w:t>направленных</w:t>
            </w:r>
            <w:proofErr w:type="gramEnd"/>
            <w:r w:rsidRPr="003B40DF">
              <w:rPr>
                <w:rFonts w:ascii="Arial" w:hAnsi="Arial" w:cs="Arial"/>
              </w:rPr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6)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Pr="003B40DF">
              <w:rPr>
                <w:rFonts w:ascii="Arial" w:hAnsi="Arial" w:cs="Arial"/>
              </w:rPr>
              <w:t xml:space="preserve"> </w:t>
            </w:r>
          </w:p>
        </w:tc>
      </w:tr>
    </w:tbl>
    <w:p w:rsidR="003A7B35" w:rsidRPr="003B40DF" w:rsidRDefault="00D2666E">
      <w:pPr>
        <w:jc w:val="center"/>
        <w:rPr>
          <w:rFonts w:ascii="Arial" w:hAnsi="Arial" w:cs="Arial"/>
          <w:b/>
        </w:rPr>
      </w:pPr>
      <w:r w:rsidRPr="003B40DF">
        <w:rPr>
          <w:rFonts w:ascii="Arial" w:hAnsi="Arial" w:cs="Arial"/>
          <w:b/>
        </w:rPr>
        <w:t xml:space="preserve">  </w:t>
      </w:r>
    </w:p>
    <w:p w:rsidR="003A7B35" w:rsidRPr="003B40DF" w:rsidRDefault="003A7B35">
      <w:pPr>
        <w:jc w:val="center"/>
        <w:rPr>
          <w:rFonts w:ascii="Arial" w:hAnsi="Arial" w:cs="Arial"/>
          <w:b/>
        </w:rPr>
      </w:pPr>
    </w:p>
    <w:p w:rsidR="43E87679" w:rsidRPr="003B40DF" w:rsidRDefault="43E87679" w:rsidP="43E87679">
      <w:pPr>
        <w:ind w:left="9639"/>
        <w:jc w:val="center"/>
        <w:rPr>
          <w:rFonts w:ascii="Arial" w:hAnsi="Arial" w:cs="Arial"/>
        </w:rPr>
      </w:pPr>
    </w:p>
    <w:p w:rsidR="43E87679" w:rsidRPr="003B40DF" w:rsidRDefault="43E87679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Приложение 2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к  решению Никольского сельского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от 2</w:t>
      </w:r>
      <w:r w:rsidR="005927FC">
        <w:rPr>
          <w:rFonts w:ascii="Arial" w:hAnsi="Arial" w:cs="Arial"/>
        </w:rPr>
        <w:t>1</w:t>
      </w:r>
      <w:r w:rsidRPr="003B40DF">
        <w:rPr>
          <w:rFonts w:ascii="Arial" w:hAnsi="Arial" w:cs="Arial"/>
        </w:rPr>
        <w:t>.12.201</w:t>
      </w:r>
      <w:r w:rsidR="005927FC">
        <w:rPr>
          <w:rFonts w:ascii="Arial" w:hAnsi="Arial" w:cs="Arial"/>
        </w:rPr>
        <w:t>8</w:t>
      </w:r>
      <w:r w:rsidRPr="003B40DF">
        <w:rPr>
          <w:rFonts w:ascii="Arial" w:hAnsi="Arial" w:cs="Arial"/>
        </w:rPr>
        <w:t xml:space="preserve"> года № </w:t>
      </w:r>
      <w:r w:rsidR="00A006EB">
        <w:rPr>
          <w:rFonts w:ascii="Arial" w:hAnsi="Arial" w:cs="Arial"/>
        </w:rPr>
        <w:t>86</w:t>
      </w:r>
    </w:p>
    <w:p w:rsidR="003A7B35" w:rsidRPr="003B40DF" w:rsidRDefault="003A7B35">
      <w:pPr>
        <w:rPr>
          <w:rFonts w:ascii="Arial" w:hAnsi="Arial" w:cs="Arial"/>
          <w:b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ГРАФИК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 xml:space="preserve">личного приема граждан 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депутатами Никольского сельского Совета народных депутатов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в 201</w:t>
      </w:r>
      <w:r w:rsidR="005927FC">
        <w:rPr>
          <w:rFonts w:ascii="Arial" w:hAnsi="Arial" w:cs="Arial"/>
          <w:u w:val="single"/>
        </w:rPr>
        <w:t>9</w:t>
      </w:r>
      <w:r w:rsidRPr="003B40DF">
        <w:rPr>
          <w:rFonts w:ascii="Arial" w:hAnsi="Arial" w:cs="Arial"/>
          <w:u w:val="single"/>
        </w:rPr>
        <w:t xml:space="preserve"> году</w:t>
      </w:r>
    </w:p>
    <w:tbl>
      <w:tblPr>
        <w:tblStyle w:val="-111"/>
        <w:tblW w:w="0" w:type="auto"/>
        <w:tblLook w:val="06A0"/>
      </w:tblPr>
      <w:tblGrid>
        <w:gridCol w:w="1185"/>
        <w:gridCol w:w="30"/>
        <w:gridCol w:w="6045"/>
        <w:gridCol w:w="2745"/>
        <w:gridCol w:w="30"/>
        <w:gridCol w:w="4485"/>
      </w:tblGrid>
      <w:tr w:rsidR="43E87679" w:rsidRPr="003B40DF" w:rsidTr="43E87679">
        <w:trPr>
          <w:cnfStyle w:val="100000000000"/>
        </w:trPr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  <w:b w:val="0"/>
                <w:bCs w:val="0"/>
              </w:rPr>
              <w:t>п</w:t>
            </w:r>
            <w:proofErr w:type="gramEnd"/>
            <w:r w:rsidRPr="003B40DF">
              <w:rPr>
                <w:rFonts w:ascii="Arial" w:hAnsi="Arial" w:cs="Arial"/>
                <w:b w:val="0"/>
                <w:bCs w:val="0"/>
              </w:rPr>
              <w:t>/п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Фамилия, имя, отчество депутата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 xml:space="preserve">№ </w:t>
            </w:r>
            <w:proofErr w:type="spellStart"/>
            <w:r w:rsidRPr="003B40DF">
              <w:rPr>
                <w:rFonts w:ascii="Arial" w:hAnsi="Arial" w:cs="Arial"/>
                <w:b w:val="0"/>
                <w:bCs w:val="0"/>
              </w:rPr>
              <w:t>избир</w:t>
            </w:r>
            <w:proofErr w:type="spellEnd"/>
            <w:r w:rsidRPr="003B40DF">
              <w:rPr>
                <w:rFonts w:ascii="Arial" w:hAnsi="Arial" w:cs="Arial"/>
                <w:b w:val="0"/>
                <w:bCs w:val="0"/>
              </w:rPr>
              <w:t>. округа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Часы приема населения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Кононыхина Елена Сергеевна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Каждый второй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Боглаков</w:t>
            </w:r>
            <w:proofErr w:type="spellEnd"/>
            <w:r w:rsidRPr="003B40DF">
              <w:rPr>
                <w:rFonts w:ascii="Arial" w:hAnsi="Arial" w:cs="Arial"/>
              </w:rPr>
              <w:t xml:space="preserve"> Алексей Иванович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1-я суббота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Балобанова Тамара Яковлевна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Второй понедельник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Мельников Алексей Михайлович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 вторник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14:-00-16:00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Зыкова Татьяна Федоровна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14:00-16:00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Долгушин</w:t>
            </w:r>
            <w:proofErr w:type="spellEnd"/>
            <w:r w:rsidRPr="003B40DF">
              <w:rPr>
                <w:rFonts w:ascii="Arial" w:hAnsi="Arial" w:cs="Arial"/>
              </w:rPr>
              <w:t xml:space="preserve"> Николай Сергеевич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3-я среда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7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Рубакова</w:t>
            </w:r>
            <w:proofErr w:type="spellEnd"/>
            <w:r w:rsidRPr="003B40DF">
              <w:rPr>
                <w:rFonts w:ascii="Arial" w:hAnsi="Arial" w:cs="Arial"/>
              </w:rPr>
              <w:t xml:space="preserve"> Зоя Васильевна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3-я суббота месяца</w:t>
            </w:r>
            <w:r w:rsidRPr="003B40DF">
              <w:rPr>
                <w:rFonts w:ascii="Arial" w:hAnsi="Arial" w:cs="Arial"/>
                <w:u w:val="single"/>
              </w:rPr>
              <w:t xml:space="preserve"> 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13:00-15:00</w:t>
            </w:r>
          </w:p>
        </w:tc>
      </w:tr>
      <w:tr w:rsidR="43E87679" w:rsidRPr="003B40DF" w:rsidTr="43E87679">
        <w:tblPrEx>
          <w:tblLook w:val="04A0"/>
        </w:tblPrEx>
        <w:tc>
          <w:tcPr>
            <w:cnfStyle w:val="001000000000"/>
            <w:tcW w:w="1185" w:type="dxa"/>
          </w:tcPr>
          <w:p w:rsidR="43E87679" w:rsidRPr="003B40DF" w:rsidRDefault="005927FC" w:rsidP="43E8767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60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Почечуев Сергей Васильевич</w:t>
            </w:r>
          </w:p>
        </w:tc>
        <w:tc>
          <w:tcPr>
            <w:tcW w:w="27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</w:t>
            </w:r>
          </w:p>
        </w:tc>
        <w:tc>
          <w:tcPr>
            <w:tcW w:w="448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10:00-12:00</w:t>
            </w:r>
          </w:p>
        </w:tc>
      </w:tr>
      <w:tr w:rsidR="43E87679" w:rsidRPr="003B40DF" w:rsidTr="43E87679">
        <w:tblPrEx>
          <w:tblLook w:val="04A0"/>
        </w:tblPrEx>
        <w:tc>
          <w:tcPr>
            <w:cnfStyle w:val="001000000000"/>
            <w:tcW w:w="1185" w:type="dxa"/>
          </w:tcPr>
          <w:p w:rsidR="43E87679" w:rsidRPr="003B40DF" w:rsidRDefault="005927FC" w:rsidP="43E8767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</w:t>
            </w:r>
          </w:p>
        </w:tc>
        <w:tc>
          <w:tcPr>
            <w:tcW w:w="60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Грезина</w:t>
            </w:r>
            <w:proofErr w:type="spellEnd"/>
            <w:r w:rsidRPr="003B40DF">
              <w:rPr>
                <w:rFonts w:ascii="Arial" w:hAnsi="Arial" w:cs="Arial"/>
              </w:rPr>
              <w:t xml:space="preserve"> Ирина Анатольевна</w:t>
            </w:r>
          </w:p>
        </w:tc>
        <w:tc>
          <w:tcPr>
            <w:tcW w:w="27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</w:t>
            </w:r>
          </w:p>
        </w:tc>
        <w:tc>
          <w:tcPr>
            <w:tcW w:w="448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понедельник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10:00-12:00</w:t>
            </w:r>
          </w:p>
        </w:tc>
      </w:tr>
    </w:tbl>
    <w:p w:rsidR="003A7B35" w:rsidRPr="003B40DF" w:rsidRDefault="003A7B35" w:rsidP="43E87679">
      <w:pPr>
        <w:jc w:val="center"/>
        <w:rPr>
          <w:rFonts w:ascii="Arial" w:hAnsi="Arial" w:cs="Arial"/>
        </w:rPr>
      </w:pPr>
    </w:p>
    <w:p w:rsidR="003A7B35" w:rsidRPr="003B40DF" w:rsidRDefault="003A7B35" w:rsidP="43E87679">
      <w:pPr>
        <w:jc w:val="center"/>
        <w:rPr>
          <w:rFonts w:ascii="Arial" w:hAnsi="Arial" w:cs="Arial"/>
          <w:u w:val="single"/>
        </w:rPr>
      </w:pPr>
    </w:p>
    <w:p w:rsidR="003A7B35" w:rsidRDefault="003A7B35" w:rsidP="43E87679">
      <w:pPr>
        <w:jc w:val="center"/>
        <w:rPr>
          <w:sz w:val="32"/>
          <w:szCs w:val="32"/>
          <w:u w:val="single"/>
        </w:rPr>
      </w:pPr>
    </w:p>
    <w:p w:rsidR="003A7B35" w:rsidRDefault="003A7B35" w:rsidP="43E87679">
      <w:pPr>
        <w:jc w:val="center"/>
        <w:rPr>
          <w:sz w:val="32"/>
          <w:szCs w:val="32"/>
          <w:u w:val="single"/>
        </w:rPr>
      </w:pPr>
    </w:p>
    <w:p w:rsidR="003A7B35" w:rsidRDefault="003A7B35">
      <w:pPr>
        <w:jc w:val="both"/>
      </w:pPr>
    </w:p>
    <w:sectPr w:rsidR="003A7B35" w:rsidSect="009D1DEE">
      <w:pgSz w:w="16838" w:h="11906" w:orient="landscape"/>
      <w:pgMar w:top="1134" w:right="1134" w:bottom="68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47"/>
    <w:multiLevelType w:val="multilevel"/>
    <w:tmpl w:val="849CF9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333CC"/>
    <w:multiLevelType w:val="multilevel"/>
    <w:tmpl w:val="9CC6D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43E87679"/>
    <w:rsid w:val="000F3715"/>
    <w:rsid w:val="001200FF"/>
    <w:rsid w:val="00186474"/>
    <w:rsid w:val="0019139E"/>
    <w:rsid w:val="00305CB8"/>
    <w:rsid w:val="003A0BE5"/>
    <w:rsid w:val="003A7B35"/>
    <w:rsid w:val="003B40DF"/>
    <w:rsid w:val="00580352"/>
    <w:rsid w:val="005927FC"/>
    <w:rsid w:val="009D1DEE"/>
    <w:rsid w:val="00A006EB"/>
    <w:rsid w:val="00AA3945"/>
    <w:rsid w:val="00D2666E"/>
    <w:rsid w:val="00E54A42"/>
    <w:rsid w:val="00EA50E1"/>
    <w:rsid w:val="43E8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E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1DEE"/>
  </w:style>
  <w:style w:type="character" w:customStyle="1" w:styleId="WW8Num1z1">
    <w:name w:val="WW8Num1z1"/>
    <w:rsid w:val="009D1DEE"/>
  </w:style>
  <w:style w:type="character" w:customStyle="1" w:styleId="WW8Num1z2">
    <w:name w:val="WW8Num1z2"/>
    <w:rsid w:val="009D1DEE"/>
  </w:style>
  <w:style w:type="character" w:customStyle="1" w:styleId="WW8Num1z3">
    <w:name w:val="WW8Num1z3"/>
    <w:rsid w:val="009D1DEE"/>
  </w:style>
  <w:style w:type="character" w:customStyle="1" w:styleId="WW8Num1z4">
    <w:name w:val="WW8Num1z4"/>
    <w:rsid w:val="009D1DEE"/>
  </w:style>
  <w:style w:type="character" w:customStyle="1" w:styleId="WW8Num1z5">
    <w:name w:val="WW8Num1z5"/>
    <w:rsid w:val="009D1DEE"/>
  </w:style>
  <w:style w:type="character" w:customStyle="1" w:styleId="WW8Num1z6">
    <w:name w:val="WW8Num1z6"/>
    <w:rsid w:val="009D1DEE"/>
  </w:style>
  <w:style w:type="character" w:customStyle="1" w:styleId="WW8Num1z7">
    <w:name w:val="WW8Num1z7"/>
    <w:rsid w:val="009D1DEE"/>
  </w:style>
  <w:style w:type="character" w:customStyle="1" w:styleId="WW8Num1z8">
    <w:name w:val="WW8Num1z8"/>
    <w:rsid w:val="009D1DEE"/>
  </w:style>
  <w:style w:type="character" w:customStyle="1" w:styleId="a3">
    <w:name w:val="Знак"/>
    <w:basedOn w:val="a0"/>
    <w:rsid w:val="009D1DEE"/>
    <w:rPr>
      <w:rFonts w:ascii="Times New Roman" w:eastAsia="Times New Roman" w:hAnsi="Times New Roman" w:cs="Times New Roman"/>
      <w:sz w:val="24"/>
      <w:szCs w:val="24"/>
    </w:rPr>
  </w:style>
  <w:style w:type="character" w:customStyle="1" w:styleId="WW-">
    <w:name w:val="WW- Знак"/>
    <w:basedOn w:val="a0"/>
    <w:rsid w:val="009D1DEE"/>
    <w:rPr>
      <w:rFonts w:ascii="Tahoma" w:eastAsia="Times New Roman" w:hAnsi="Tahoma" w:cs="Tahoma"/>
      <w:sz w:val="16"/>
      <w:szCs w:val="16"/>
    </w:rPr>
  </w:style>
  <w:style w:type="character" w:customStyle="1" w:styleId="WW-1">
    <w:name w:val="WW- Знак1"/>
    <w:basedOn w:val="a0"/>
    <w:rsid w:val="009D1DE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sid w:val="009D1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1DEE"/>
  </w:style>
  <w:style w:type="character" w:customStyle="1" w:styleId="StrongEmphasis">
    <w:name w:val="Strong Emphasis"/>
    <w:basedOn w:val="a0"/>
    <w:rsid w:val="009D1DEE"/>
    <w:rPr>
      <w:b/>
      <w:bCs/>
    </w:rPr>
  </w:style>
  <w:style w:type="paragraph" w:customStyle="1" w:styleId="Heading">
    <w:name w:val="Heading"/>
    <w:basedOn w:val="a"/>
    <w:next w:val="TextBody"/>
    <w:rsid w:val="009D1D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9D1DEE"/>
    <w:pPr>
      <w:spacing w:after="140" w:line="288" w:lineRule="auto"/>
    </w:pPr>
  </w:style>
  <w:style w:type="paragraph" w:styleId="a4">
    <w:name w:val="List"/>
    <w:basedOn w:val="TextBody"/>
    <w:rsid w:val="009D1DEE"/>
  </w:style>
  <w:style w:type="paragraph" w:styleId="a5">
    <w:name w:val="caption"/>
    <w:basedOn w:val="a"/>
    <w:rsid w:val="009D1D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D1DEE"/>
    <w:pPr>
      <w:suppressLineNumbers/>
    </w:pPr>
  </w:style>
  <w:style w:type="paragraph" w:styleId="a6">
    <w:name w:val="header"/>
    <w:basedOn w:val="a"/>
    <w:rsid w:val="009D1DEE"/>
  </w:style>
  <w:style w:type="paragraph" w:styleId="a7">
    <w:name w:val="Balloon Text"/>
    <w:basedOn w:val="a"/>
    <w:rsid w:val="009D1DE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D1DEE"/>
  </w:style>
  <w:style w:type="paragraph" w:customStyle="1" w:styleId="a9">
    <w:name w:val="Знак Знак Знак Знак"/>
    <w:basedOn w:val="a"/>
    <w:rsid w:val="009D1DE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No Spacing"/>
    <w:rsid w:val="009D1DE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ab">
    <w:name w:val="Normal (Web)"/>
    <w:basedOn w:val="a"/>
    <w:rsid w:val="009D1DEE"/>
    <w:pPr>
      <w:spacing w:before="280" w:after="280"/>
    </w:pPr>
  </w:style>
  <w:style w:type="paragraph" w:customStyle="1" w:styleId="TableContents">
    <w:name w:val="Table Contents"/>
    <w:basedOn w:val="a"/>
    <w:rsid w:val="009D1DEE"/>
    <w:pPr>
      <w:suppressLineNumbers/>
    </w:pPr>
  </w:style>
  <w:style w:type="paragraph" w:customStyle="1" w:styleId="TableHeading">
    <w:name w:val="Table Heading"/>
    <w:basedOn w:val="TableContents"/>
    <w:rsid w:val="009D1DEE"/>
    <w:pPr>
      <w:jc w:val="center"/>
    </w:pPr>
    <w:rPr>
      <w:b/>
      <w:bCs/>
    </w:rPr>
  </w:style>
  <w:style w:type="numbering" w:customStyle="1" w:styleId="WW8Num1">
    <w:name w:val="WW8Num1"/>
    <w:rsid w:val="009D1DEE"/>
  </w:style>
  <w:style w:type="table" w:styleId="ac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9D1DE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2017-12-28T08:06:00Z</cp:lastPrinted>
  <dcterms:created xsi:type="dcterms:W3CDTF">2018-12-26T07:54:00Z</dcterms:created>
  <dcterms:modified xsi:type="dcterms:W3CDTF">2018-12-26T07:54:00Z</dcterms:modified>
  <dc:language>en-US</dc:language>
</cp:coreProperties>
</file>