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19" w:rsidRDefault="000D7819" w:rsidP="000D7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D7819" w:rsidRDefault="000D7819" w:rsidP="000D781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0D7819" w:rsidRPr="00ED1CC7" w:rsidRDefault="000D7819" w:rsidP="000D781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0D7819" w:rsidRPr="00ED1CC7" w:rsidRDefault="000D7819" w:rsidP="000D781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0D7819" w:rsidRPr="00ED1CC7" w:rsidRDefault="000D7819" w:rsidP="000D781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ПЕННОВСКОГО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D7819" w:rsidRPr="00ED1CC7" w:rsidRDefault="000D7819" w:rsidP="000D781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0D7819" w:rsidRDefault="000D7819" w:rsidP="000D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  декабря 2023</w:t>
      </w:r>
      <w:r w:rsidRPr="00ED1C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№ 38</w:t>
      </w:r>
    </w:p>
    <w:p w:rsidR="000D7819" w:rsidRPr="00ED1CC7" w:rsidRDefault="000D7819" w:rsidP="000D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7819" w:rsidRPr="00ED1CC7" w:rsidRDefault="000D7819" w:rsidP="000D7819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>а) охраняемым законом ценностям на 2024</w:t>
      </w:r>
      <w:r w:rsidRPr="00ED1CC7">
        <w:rPr>
          <w:rFonts w:ascii="Arial" w:hAnsi="Arial" w:cs="Arial"/>
          <w:sz w:val="24"/>
          <w:szCs w:val="24"/>
        </w:rPr>
        <w:t xml:space="preserve">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proofErr w:type="spellStart"/>
      <w:r w:rsidR="00AD6B53">
        <w:rPr>
          <w:rFonts w:ascii="Arial" w:hAnsi="Arial" w:cs="Arial"/>
          <w:bCs/>
          <w:sz w:val="24"/>
          <w:szCs w:val="24"/>
        </w:rPr>
        <w:t>Пенновск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D7819" w:rsidRPr="00ED1CC7" w:rsidRDefault="000D7819" w:rsidP="000D7819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0D7819" w:rsidRPr="00ED1CC7" w:rsidRDefault="000D7819" w:rsidP="000D781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>
        <w:rPr>
          <w:rFonts w:ascii="Arial" w:hAnsi="Arial" w:cs="Arial"/>
          <w:sz w:val="24"/>
          <w:szCs w:val="24"/>
        </w:rPr>
        <w:t>няемым законом ценностям на 2024</w:t>
      </w:r>
      <w:r w:rsidRPr="00ED1CC7">
        <w:rPr>
          <w:rFonts w:ascii="Arial" w:hAnsi="Arial" w:cs="Arial"/>
          <w:sz w:val="24"/>
          <w:szCs w:val="24"/>
        </w:rPr>
        <w:t xml:space="preserve">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0D7819" w:rsidRPr="00ED1CC7" w:rsidRDefault="000D7819" w:rsidP="000D781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0D7819" w:rsidRPr="00ED1CC7" w:rsidRDefault="000D7819" w:rsidP="000D781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</w:t>
      </w:r>
      <w:proofErr w:type="spellStart"/>
      <w:r w:rsidRPr="00ED1CC7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района в разделе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0D7819" w:rsidRPr="00ED1CC7" w:rsidRDefault="000D7819" w:rsidP="000D781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>
        <w:rPr>
          <w:rFonts w:ascii="Arial" w:hAnsi="Arial" w:cs="Arial"/>
          <w:color w:val="000000"/>
          <w:sz w:val="24"/>
          <w:szCs w:val="24"/>
        </w:rPr>
        <w:t>ем настоящего постановления возложить на главу сельского поселения.</w:t>
      </w:r>
    </w:p>
    <w:p w:rsidR="000D7819" w:rsidRPr="00ED1CC7" w:rsidRDefault="000D7819" w:rsidP="000D781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Default="000D7819" w:rsidP="000D7819">
      <w:pPr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0D7819" w:rsidRPr="00ED1CC7" w:rsidRDefault="000D7819" w:rsidP="000D781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0D7819" w:rsidRPr="00ED1CC7" w:rsidRDefault="000D7819" w:rsidP="000D781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0D7819" w:rsidRPr="00ED1CC7" w:rsidRDefault="000D7819" w:rsidP="000D7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05.12.2022 № 38</w:t>
      </w:r>
    </w:p>
    <w:p w:rsidR="000D7819" w:rsidRPr="00ED1CC7" w:rsidRDefault="000D7819" w:rsidP="000D781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>
        <w:rPr>
          <w:rFonts w:ascii="Arial" w:hAnsi="Arial" w:cs="Arial"/>
          <w:b/>
          <w:sz w:val="24"/>
          <w:szCs w:val="24"/>
        </w:rPr>
        <w:t>няемым законом ценностям на 2024</w:t>
      </w:r>
      <w:r w:rsidRPr="00ED1CC7">
        <w:rPr>
          <w:rFonts w:ascii="Arial" w:hAnsi="Arial" w:cs="Arial"/>
          <w:b/>
          <w:sz w:val="24"/>
          <w:szCs w:val="24"/>
        </w:rPr>
        <w:t xml:space="preserve">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0D7819" w:rsidRPr="00ED1CC7" w:rsidRDefault="000D7819" w:rsidP="000D781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D7819" w:rsidRPr="00ED1CC7" w:rsidRDefault="000D7819" w:rsidP="000D781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rFonts w:ascii="Arial" w:hAnsi="Arial" w:cs="Arial"/>
          <w:sz w:val="24"/>
          <w:szCs w:val="24"/>
        </w:rPr>
        <w:t>няемым законом ценностям на 2024</w:t>
      </w:r>
      <w:r w:rsidRPr="00ED1CC7">
        <w:rPr>
          <w:rFonts w:ascii="Arial" w:hAnsi="Arial" w:cs="Arial"/>
          <w:sz w:val="24"/>
          <w:szCs w:val="24"/>
        </w:rPr>
        <w:t xml:space="preserve">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0D7819" w:rsidRPr="00ED1CC7" w:rsidRDefault="000D7819" w:rsidP="000D781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D7819" w:rsidRPr="00ED1CC7" w:rsidRDefault="000D7819" w:rsidP="000D781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D7819" w:rsidRPr="00ED1CC7" w:rsidRDefault="000D7819" w:rsidP="000D7819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0D7819" w:rsidRPr="00ED1CC7" w:rsidRDefault="000D7819" w:rsidP="000D781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  <w:lang w:val="ru-RU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0D7819" w:rsidRPr="00ED1CC7" w:rsidRDefault="000D7819" w:rsidP="000D781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ED1CC7">
        <w:rPr>
          <w:rFonts w:ascii="Arial" w:hAnsi="Arial" w:cs="Arial"/>
          <w:sz w:val="24"/>
          <w:szCs w:val="24"/>
        </w:rPr>
        <w:lastRenderedPageBreak/>
        <w:t>усиление профилактической работы в отношении всех объектов контроля, обеспечивая приоритет проведения профилактики.</w:t>
      </w:r>
    </w:p>
    <w:p w:rsidR="000D7819" w:rsidRPr="00ED1CC7" w:rsidRDefault="000D7819" w:rsidP="000D781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осуществлялись мероприятия по профилактике таких нарушений в соответствии с программой </w:t>
      </w:r>
      <w:r>
        <w:rPr>
          <w:rFonts w:ascii="Arial" w:hAnsi="Arial" w:cs="Arial"/>
          <w:sz w:val="24"/>
          <w:szCs w:val="24"/>
        </w:rPr>
        <w:t>по профилактике нарушений в 2023</w:t>
      </w:r>
      <w:r w:rsidRPr="00ED1CC7">
        <w:rPr>
          <w:rFonts w:ascii="Arial" w:hAnsi="Arial" w:cs="Arial"/>
          <w:sz w:val="24"/>
          <w:szCs w:val="24"/>
        </w:rPr>
        <w:t xml:space="preserve"> году.</w:t>
      </w:r>
    </w:p>
    <w:p w:rsidR="000D7819" w:rsidRPr="00ED1CC7" w:rsidRDefault="000D7819" w:rsidP="000D781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частности, в 2023</w:t>
      </w:r>
      <w:r w:rsidRPr="00ED1CC7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D7819" w:rsidRPr="00ED1CC7" w:rsidRDefault="000D7819" w:rsidP="000D781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D7819" w:rsidRPr="00ED1CC7" w:rsidRDefault="000D7819" w:rsidP="000D781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ED1CC7">
        <w:rPr>
          <w:rFonts w:ascii="Arial" w:hAnsi="Arial" w:cs="Arial"/>
          <w:sz w:val="24"/>
          <w:szCs w:val="24"/>
        </w:rPr>
        <w:t>мессенджеров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(совместные чаты с представителями юридических лиц).</w:t>
      </w:r>
    </w:p>
    <w:p w:rsidR="000D7819" w:rsidRPr="00ED1CC7" w:rsidRDefault="000D7819" w:rsidP="000D781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Учитывая требования Постановления Правительства РФ от 10.03.2022 № 336 «Об особенностях организации и осуществления государственного контроля (надзора),</w:t>
      </w:r>
      <w:r>
        <w:rPr>
          <w:rFonts w:ascii="Arial" w:hAnsi="Arial" w:cs="Arial"/>
          <w:sz w:val="24"/>
          <w:szCs w:val="24"/>
        </w:rPr>
        <w:t xml:space="preserve"> муниципального контроля» в 2023</w:t>
      </w:r>
      <w:r w:rsidRPr="00ED1CC7">
        <w:rPr>
          <w:rFonts w:ascii="Arial" w:hAnsi="Arial" w:cs="Arial"/>
          <w:sz w:val="24"/>
          <w:szCs w:val="24"/>
        </w:rPr>
        <w:t xml:space="preserve"> году внеплановые контрольно надзорные мероприятия в сфере муниципального контроля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не проводились.</w:t>
      </w:r>
    </w:p>
    <w:p w:rsidR="000D7819" w:rsidRPr="00ED1CC7" w:rsidRDefault="000D7819" w:rsidP="000D7819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</w:t>
      </w:r>
      <w:r>
        <w:rPr>
          <w:rFonts w:ascii="Arial" w:hAnsi="Arial" w:cs="Arial"/>
          <w:sz w:val="24"/>
          <w:szCs w:val="24"/>
        </w:rPr>
        <w:t xml:space="preserve">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2023</w:t>
      </w:r>
      <w:r w:rsidRPr="00ED1CC7">
        <w:rPr>
          <w:rFonts w:ascii="Arial" w:hAnsi="Arial" w:cs="Arial"/>
          <w:sz w:val="24"/>
          <w:szCs w:val="24"/>
        </w:rPr>
        <w:t xml:space="preserve"> году профилактическая работа способствовала снижению общественно опасных последствий.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D7819" w:rsidRPr="00ED1CC7" w:rsidRDefault="000D7819" w:rsidP="000D78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0D7819" w:rsidRPr="00ED1CC7" w:rsidTr="00F06221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7819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0D7819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7819" w:rsidRPr="00ED1CC7" w:rsidRDefault="000D7819" w:rsidP="00F06221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0D7819" w:rsidRPr="00ED1CC7" w:rsidTr="00F06221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0D7819" w:rsidRPr="00ED1CC7" w:rsidRDefault="000D7819" w:rsidP="00F06221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</w:t>
            </w:r>
            <w:proofErr w:type="spellStart"/>
            <w:r w:rsidRPr="00ED1CC7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района в разделе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0D7819" w:rsidRPr="00ED1CC7" w:rsidRDefault="000D7819" w:rsidP="00F06221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0D7819" w:rsidRPr="00ED1CC7" w:rsidRDefault="000D7819" w:rsidP="00F0622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D7819" w:rsidRPr="00ED1CC7" w:rsidRDefault="000D7819" w:rsidP="00F0622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поселения;</w:t>
            </w:r>
          </w:p>
          <w:p w:rsidR="000D7819" w:rsidRPr="00ED1CC7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D7819" w:rsidRPr="00ED1CC7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7819" w:rsidRPr="00ED1CC7" w:rsidRDefault="000D7819" w:rsidP="00F06221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7819" w:rsidRPr="00ED1CC7" w:rsidTr="00F06221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0D7819" w:rsidRPr="00ED1CC7" w:rsidRDefault="000D7819" w:rsidP="00F06221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Default="000D7819" w:rsidP="00F06221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819" w:rsidRPr="00ED1CC7" w:rsidRDefault="000D7819" w:rsidP="00F06221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поселения; </w:t>
            </w:r>
          </w:p>
          <w:p w:rsidR="000D7819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D7819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7819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7819" w:rsidRPr="00ED1CC7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0D7819" w:rsidRPr="00ED1CC7" w:rsidRDefault="000D7819" w:rsidP="00F06221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0D7819" w:rsidRPr="00ED1CC7" w:rsidTr="00F06221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0D7819" w:rsidRPr="00ED1CC7" w:rsidRDefault="000D7819" w:rsidP="00F06221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0D7819" w:rsidRPr="00ED1CC7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0D7819" w:rsidRPr="00ED1CC7" w:rsidRDefault="000D7819" w:rsidP="00F06221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7819" w:rsidRPr="00ED1CC7" w:rsidRDefault="000D7819" w:rsidP="00F06221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7819" w:rsidRPr="00ED1CC7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0D7819" w:rsidRPr="00ED1CC7" w:rsidTr="00F06221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0D7819" w:rsidRPr="00ED1CC7" w:rsidTr="00F06221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</w:t>
            </w:r>
            <w:proofErr w:type="spellStart"/>
            <w:r w:rsidRPr="00ED1CC7">
              <w:rPr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sz w:val="24"/>
                <w:szCs w:val="24"/>
              </w:rPr>
              <w:t xml:space="preserve"> района в разделе </w:t>
            </w:r>
            <w:proofErr w:type="spellStart"/>
            <w:r>
              <w:rPr>
                <w:sz w:val="24"/>
                <w:szCs w:val="24"/>
              </w:rPr>
              <w:t>Пенновское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0D7819" w:rsidRPr="00ED1CC7" w:rsidRDefault="000D7819" w:rsidP="00F06221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D7819" w:rsidRPr="00ED1CC7" w:rsidTr="00F06221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D7819" w:rsidRPr="00ED1CC7" w:rsidRDefault="000D7819" w:rsidP="00F06221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0D7819" w:rsidRPr="00ED1CC7" w:rsidTr="00F06221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D7819" w:rsidRPr="00ED1CC7" w:rsidTr="00F06221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819" w:rsidRDefault="000D7819" w:rsidP="00F06221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0D7819" w:rsidRPr="00ED1CC7" w:rsidRDefault="000D7819" w:rsidP="00F06221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0D7819" w:rsidRPr="00ED1CC7" w:rsidRDefault="000D7819" w:rsidP="00F06221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819" w:rsidRPr="00ED1CC7" w:rsidRDefault="000D7819" w:rsidP="00F06221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0D7819" w:rsidRPr="00ED1CC7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D7819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D7819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0D7819" w:rsidRPr="00ED1CC7" w:rsidRDefault="000D7819" w:rsidP="000D7819">
      <w:pPr>
        <w:jc w:val="center"/>
        <w:rPr>
          <w:rFonts w:ascii="Arial" w:hAnsi="Arial" w:cs="Arial"/>
          <w:b/>
          <w:sz w:val="24"/>
          <w:szCs w:val="24"/>
        </w:rPr>
      </w:pPr>
    </w:p>
    <w:p w:rsidR="000D7819" w:rsidRPr="00ED1CC7" w:rsidRDefault="000D7819" w:rsidP="000D781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0D7819" w:rsidRPr="00ED1CC7" w:rsidRDefault="000D7819" w:rsidP="000D7819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0D7819" w:rsidRPr="00ED1CC7" w:rsidTr="00F06221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0D7819" w:rsidRPr="00ED1CC7" w:rsidRDefault="000D7819" w:rsidP="00F06221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0D7819" w:rsidRPr="00ED1CC7" w:rsidTr="00F06221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Глазкова Татьяна Ивановна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D7819" w:rsidRPr="00ED1CC7" w:rsidRDefault="000D7819" w:rsidP="00F06221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Шишкина Татьяна Игоревна</w:t>
            </w:r>
          </w:p>
          <w:p w:rsidR="000D7819" w:rsidRPr="00ED1CC7" w:rsidRDefault="000D7819" w:rsidP="00F062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D7819" w:rsidRPr="00ED1CC7" w:rsidRDefault="000D7819" w:rsidP="00F06221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26-4-16</w:t>
            </w:r>
          </w:p>
          <w:p w:rsidR="000D7819" w:rsidRPr="00ED1CC7" w:rsidRDefault="000D7819" w:rsidP="00F06221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0D7819" w:rsidRPr="00ED1CC7" w:rsidRDefault="000D7819" w:rsidP="00F0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AC0F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pen</w:t>
            </w:r>
            <w:r w:rsidRPr="00AC0FDD">
              <w:rPr>
                <w:rFonts w:ascii="Arial" w:hAnsi="Arial" w:cs="Arial"/>
                <w:sz w:val="24"/>
                <w:szCs w:val="24"/>
              </w:rPr>
              <w:t>.68</w:t>
            </w:r>
            <w:r w:rsidRPr="00921122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</w:t>
      </w:r>
      <w:r>
        <w:rPr>
          <w:rFonts w:ascii="Arial" w:hAnsi="Arial" w:cs="Arial"/>
          <w:color w:val="010101"/>
          <w:sz w:val="24"/>
          <w:szCs w:val="24"/>
        </w:rPr>
        <w:t>сти на 2024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год.</w:t>
      </w:r>
    </w:p>
    <w:p w:rsidR="000D7819" w:rsidRPr="00ED1CC7" w:rsidRDefault="000D7819" w:rsidP="000D78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</w:t>
      </w:r>
      <w:r>
        <w:rPr>
          <w:rFonts w:ascii="Arial" w:hAnsi="Arial" w:cs="Arial"/>
          <w:color w:val="010101"/>
          <w:sz w:val="24"/>
          <w:szCs w:val="24"/>
        </w:rPr>
        <w:t xml:space="preserve">района Орловской области на 2024 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год.</w:t>
      </w:r>
    </w:p>
    <w:p w:rsidR="000D7819" w:rsidRPr="00ED1CC7" w:rsidRDefault="000D7819" w:rsidP="000D7819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D7819" w:rsidRPr="00ED1CC7" w:rsidRDefault="000D7819" w:rsidP="000D7819">
      <w:pPr>
        <w:rPr>
          <w:rFonts w:ascii="Arial" w:hAnsi="Arial" w:cs="Arial"/>
          <w:sz w:val="24"/>
          <w:szCs w:val="24"/>
        </w:rPr>
      </w:pPr>
    </w:p>
    <w:p w:rsidR="000D7819" w:rsidRDefault="000D7819" w:rsidP="000D7819"/>
    <w:p w:rsidR="003C070B" w:rsidRDefault="003C070B"/>
    <w:sectPr w:rsidR="003C070B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5E"/>
    <w:rsid w:val="000D7819"/>
    <w:rsid w:val="003C070B"/>
    <w:rsid w:val="0063365E"/>
    <w:rsid w:val="00A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78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0D7819"/>
    <w:pPr>
      <w:spacing w:before="280" w:after="280"/>
    </w:pPr>
  </w:style>
  <w:style w:type="paragraph" w:customStyle="1" w:styleId="ConsPlusNormal">
    <w:name w:val="ConsPlusNormal"/>
    <w:qFormat/>
    <w:rsid w:val="000D781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D6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5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78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0D7819"/>
    <w:pPr>
      <w:spacing w:before="280" w:after="280"/>
    </w:pPr>
  </w:style>
  <w:style w:type="paragraph" w:customStyle="1" w:styleId="ConsPlusNormal">
    <w:name w:val="ConsPlusNormal"/>
    <w:qFormat/>
    <w:rsid w:val="000D781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D6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5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2023-12-05T12:50:00Z</cp:lastPrinted>
  <dcterms:created xsi:type="dcterms:W3CDTF">2023-12-05T12:33:00Z</dcterms:created>
  <dcterms:modified xsi:type="dcterms:W3CDTF">2023-12-05T12:51:00Z</dcterms:modified>
</cp:coreProperties>
</file>