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10031"/>
      </w:tblGrid>
      <w:tr w:rsidR="00EC79AA">
        <w:trPr>
          <w:trHeight w:val="322"/>
        </w:trPr>
        <w:tc>
          <w:tcPr>
            <w:tcW w:w="10031" w:type="dxa"/>
            <w:shd w:val="clear" w:color="auto" w:fill="auto"/>
          </w:tcPr>
          <w:p w:rsidR="00EC79AA" w:rsidRDefault="00EC5897">
            <w:pPr>
              <w:keepLines/>
              <w:widowControl/>
              <w:snapToGrid w:val="0"/>
              <w:ind w:firstLine="567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30480</wp:posOffset>
                  </wp:positionV>
                  <wp:extent cx="605155" cy="613410"/>
                  <wp:effectExtent l="1905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44" t="-44" r="-44" b="-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613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C79AA">
              <w:rPr>
                <w:b/>
                <w:sz w:val="28"/>
                <w:szCs w:val="28"/>
              </w:rPr>
              <w:t>Государственное учреждение –</w:t>
            </w:r>
          </w:p>
          <w:p w:rsidR="00EC79AA" w:rsidRDefault="00EC79AA">
            <w:pPr>
              <w:keepLines/>
              <w:widowControl/>
              <w:ind w:firstLine="567"/>
              <w:jc w:val="center"/>
            </w:pPr>
            <w:r>
              <w:rPr>
                <w:b/>
                <w:sz w:val="28"/>
                <w:szCs w:val="28"/>
              </w:rPr>
              <w:t>Отделение Пенсионного фонда РФ по Орловской области</w:t>
            </w:r>
          </w:p>
        </w:tc>
      </w:tr>
      <w:tr w:rsidR="00EC79AA">
        <w:trPr>
          <w:trHeight w:val="322"/>
        </w:trPr>
        <w:tc>
          <w:tcPr>
            <w:tcW w:w="10031" w:type="dxa"/>
            <w:tcBorders>
              <w:bottom w:val="single" w:sz="4" w:space="0" w:color="000000"/>
            </w:tcBorders>
            <w:shd w:val="clear" w:color="auto" w:fill="auto"/>
          </w:tcPr>
          <w:p w:rsidR="00EC79AA" w:rsidRDefault="00EC79AA">
            <w:pPr>
              <w:keepLines/>
              <w:widowControl/>
              <w:snapToGrid w:val="0"/>
              <w:ind w:firstLine="567"/>
            </w:pPr>
            <w:r>
              <w:rPr>
                <w:sz w:val="28"/>
                <w:szCs w:val="28"/>
              </w:rPr>
              <w:t xml:space="preserve">       302026, г. Орел, ул. Комсомольская, 108, телефон: (486-2) 72-92-41, </w:t>
            </w:r>
          </w:p>
          <w:p w:rsidR="00EC79AA" w:rsidRDefault="00EC79AA">
            <w:pPr>
              <w:keepLines/>
              <w:widowControl/>
              <w:snapToGrid w:val="0"/>
              <w:ind w:firstLine="567"/>
              <w:jc w:val="center"/>
            </w:pPr>
            <w:r>
              <w:rPr>
                <w:sz w:val="28"/>
                <w:szCs w:val="28"/>
              </w:rPr>
              <w:t>факс 72-92-07</w:t>
            </w:r>
          </w:p>
        </w:tc>
      </w:tr>
      <w:tr w:rsidR="00EC79AA">
        <w:trPr>
          <w:trHeight w:val="276"/>
        </w:trPr>
        <w:tc>
          <w:tcPr>
            <w:tcW w:w="10031" w:type="dxa"/>
            <w:tcBorders>
              <w:top w:val="single" w:sz="4" w:space="0" w:color="000000"/>
            </w:tcBorders>
            <w:shd w:val="clear" w:color="auto" w:fill="auto"/>
          </w:tcPr>
          <w:p w:rsidR="00EC79AA" w:rsidRDefault="00EC79AA">
            <w:pPr>
              <w:keepLines/>
              <w:widowControl/>
              <w:snapToGrid w:val="0"/>
              <w:ind w:right="637" w:firstLine="567"/>
              <w:jc w:val="right"/>
            </w:pPr>
            <w:r>
              <w:rPr>
                <w:b/>
                <w:sz w:val="28"/>
                <w:szCs w:val="28"/>
              </w:rPr>
              <w:t xml:space="preserve">         Пресс-релиз</w:t>
            </w:r>
          </w:p>
        </w:tc>
      </w:tr>
    </w:tbl>
    <w:p w:rsidR="00EC79AA" w:rsidRDefault="00EC79AA">
      <w:pPr>
        <w:jc w:val="center"/>
        <w:rPr>
          <w:b/>
          <w:sz w:val="28"/>
          <w:szCs w:val="28"/>
        </w:rPr>
      </w:pPr>
    </w:p>
    <w:p w:rsidR="00821EC9" w:rsidRPr="0054011F" w:rsidRDefault="00821EC9" w:rsidP="0054011F">
      <w:pPr>
        <w:pStyle w:val="1"/>
        <w:jc w:val="center"/>
        <w:rPr>
          <w:b/>
        </w:rPr>
      </w:pPr>
      <w:r w:rsidRPr="0054011F">
        <w:rPr>
          <w:b/>
        </w:rPr>
        <w:t>С 1 апреля увеличатся социальные пенсии</w:t>
      </w:r>
    </w:p>
    <w:p w:rsidR="00821EC9" w:rsidRDefault="00821EC9" w:rsidP="00821EC9"/>
    <w:p w:rsidR="00821EC9" w:rsidRDefault="00821EC9" w:rsidP="00821EC9">
      <w:pPr>
        <w:pStyle w:val="af4"/>
        <w:jc w:val="both"/>
      </w:pPr>
      <w:r>
        <w:rPr>
          <w:rStyle w:val="a3"/>
          <w:b/>
          <w:bCs/>
        </w:rPr>
        <w:t>C 1 апреля социальные пенсии и пенсии по государственному пенсио</w:t>
      </w:r>
      <w:r w:rsidR="0054011F">
        <w:rPr>
          <w:rStyle w:val="a3"/>
          <w:b/>
          <w:bCs/>
        </w:rPr>
        <w:t xml:space="preserve">нному обеспечению вырастут на </w:t>
      </w:r>
      <w:r w:rsidR="00A935F5" w:rsidRPr="00A935F5">
        <w:rPr>
          <w:rStyle w:val="a3"/>
          <w:b/>
          <w:bCs/>
        </w:rPr>
        <w:t>2</w:t>
      </w:r>
      <w:r>
        <w:rPr>
          <w:rStyle w:val="a3"/>
          <w:b/>
          <w:bCs/>
        </w:rPr>
        <w:t xml:space="preserve"> процента.</w:t>
      </w:r>
    </w:p>
    <w:p w:rsidR="00821EC9" w:rsidRDefault="00821EC9" w:rsidP="00821EC9">
      <w:pPr>
        <w:pStyle w:val="af4"/>
        <w:jc w:val="both"/>
      </w:pPr>
      <w:r>
        <w:t xml:space="preserve">В Орловской области эта индексация коснется </w:t>
      </w:r>
      <w:r w:rsidR="00A935F5" w:rsidRPr="00A935F5">
        <w:rPr>
          <w:rStyle w:val="a7"/>
        </w:rPr>
        <w:t>64 536</w:t>
      </w:r>
      <w:r>
        <w:t xml:space="preserve"> пенсионеров, получающих пенсию по государственному пенсионному обеспечению (из которых </w:t>
      </w:r>
      <w:r w:rsidR="00A935F5" w:rsidRPr="006A4128">
        <w:rPr>
          <w:rStyle w:val="a7"/>
        </w:rPr>
        <w:t>14 794</w:t>
      </w:r>
      <w:r>
        <w:t xml:space="preserve"> – получатели социальных пенсий).</w:t>
      </w:r>
    </w:p>
    <w:p w:rsidR="00821EC9" w:rsidRDefault="006A4128" w:rsidP="00821EC9">
      <w:pPr>
        <w:pStyle w:val="af4"/>
        <w:jc w:val="both"/>
      </w:pPr>
      <w:r>
        <w:t>Так же с 1 апреля 2019</w:t>
      </w:r>
      <w:r w:rsidR="00821EC9">
        <w:t xml:space="preserve"> года на </w:t>
      </w:r>
      <w:r w:rsidR="00A935F5" w:rsidRPr="006A4128">
        <w:t>2</w:t>
      </w:r>
      <w:r w:rsidR="00821EC9">
        <w:t xml:space="preserve"> процента будут увеличены размеры дополнительного ежемесячного материального обеспечения и других социальных выплат, суммы которых определяются исходя из соответствующего размера социальной пенсии.</w:t>
      </w:r>
    </w:p>
    <w:p w:rsidR="00821EC9" w:rsidRDefault="00821EC9" w:rsidP="00821EC9">
      <w:pPr>
        <w:pStyle w:val="af4"/>
        <w:jc w:val="both"/>
      </w:pPr>
      <w:r>
        <w:t> </w:t>
      </w:r>
    </w:p>
    <w:p w:rsidR="00EC79AA" w:rsidRDefault="00EC79AA" w:rsidP="00821EC9">
      <w:pPr>
        <w:pStyle w:val="1"/>
        <w:tabs>
          <w:tab w:val="clear" w:pos="432"/>
          <w:tab w:val="num" w:pos="0"/>
        </w:tabs>
        <w:ind w:left="0" w:firstLine="0"/>
        <w:jc w:val="center"/>
      </w:pPr>
    </w:p>
    <w:sectPr w:rsidR="00EC79AA">
      <w:footerReference w:type="default" r:id="rId8"/>
      <w:footerReference w:type="first" r:id="rId9"/>
      <w:pgSz w:w="11906" w:h="16838"/>
      <w:pgMar w:top="1276" w:right="990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EEE" w:rsidRDefault="00AD4EEE">
      <w:r>
        <w:separator/>
      </w:r>
    </w:p>
  </w:endnote>
  <w:endnote w:type="continuationSeparator" w:id="0">
    <w:p w:rsidR="00AD4EEE" w:rsidRDefault="00AD4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206030504050203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9AA" w:rsidRDefault="00EC79AA">
    <w:pPr>
      <w:pStyle w:val="aff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9AA" w:rsidRDefault="00EC79A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EEE" w:rsidRDefault="00AD4EEE">
      <w:r>
        <w:separator/>
      </w:r>
    </w:p>
  </w:footnote>
  <w:footnote w:type="continuationSeparator" w:id="0">
    <w:p w:rsidR="00AD4EEE" w:rsidRDefault="00AD4E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76DFC"/>
    <w:rsid w:val="00076DFC"/>
    <w:rsid w:val="000947B5"/>
    <w:rsid w:val="00132095"/>
    <w:rsid w:val="001B772D"/>
    <w:rsid w:val="002051C1"/>
    <w:rsid w:val="003B22ED"/>
    <w:rsid w:val="003E13CB"/>
    <w:rsid w:val="004D61A5"/>
    <w:rsid w:val="00512DE2"/>
    <w:rsid w:val="00523119"/>
    <w:rsid w:val="0054011F"/>
    <w:rsid w:val="00685AC7"/>
    <w:rsid w:val="006A4128"/>
    <w:rsid w:val="00771703"/>
    <w:rsid w:val="00821EC9"/>
    <w:rsid w:val="0085597B"/>
    <w:rsid w:val="00916659"/>
    <w:rsid w:val="00A7007B"/>
    <w:rsid w:val="00A93377"/>
    <w:rsid w:val="00A935F5"/>
    <w:rsid w:val="00AD4EEE"/>
    <w:rsid w:val="00B448D7"/>
    <w:rsid w:val="00CC308A"/>
    <w:rsid w:val="00EC5897"/>
    <w:rsid w:val="00EC79AA"/>
    <w:rsid w:val="00F00DB5"/>
    <w:rsid w:val="00F42A38"/>
    <w:rsid w:val="00FC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0"/>
        <w:tab w:val="left" w:pos="432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6">
    <w:name w:val="Основной шрифт абзаца6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5">
    <w:name w:val="Основной шрифт абзаца5"/>
  </w:style>
  <w:style w:type="character" w:customStyle="1" w:styleId="WW8Num7z0">
    <w:name w:val="WW8Num7z0"/>
    <w:rPr>
      <w:rFonts w:ascii="Symbol" w:eastAsia="Lucida Sans Unicode" w:hAnsi="Symbol" w:cs="Symbol"/>
      <w:color w:val="auto"/>
      <w:sz w:val="18"/>
      <w:szCs w:val="18"/>
      <w:lang w:val="ru-RU"/>
    </w:rPr>
  </w:style>
  <w:style w:type="character" w:customStyle="1" w:styleId="WW8Num8z0">
    <w:name w:val="WW8Num8z0"/>
    <w:rPr>
      <w:rFonts w:ascii="Arial" w:eastAsia="Lucida Sans Unicode" w:hAnsi="Arial" w:cs="Arial"/>
      <w:b/>
      <w:bCs/>
      <w:color w:val="auto"/>
      <w:sz w:val="20"/>
      <w:szCs w:val="20"/>
      <w:lang w:val="ru-RU"/>
    </w:rPr>
  </w:style>
  <w:style w:type="character" w:customStyle="1" w:styleId="WW8Num10z0">
    <w:name w:val="WW8Num10z0"/>
    <w:rPr>
      <w:rFonts w:ascii="Wingdings" w:eastAsia="Lucida Sans Unicode" w:hAnsi="Wingdings" w:cs="Wingdings"/>
      <w:color w:val="auto"/>
      <w:sz w:val="20"/>
      <w:szCs w:val="20"/>
      <w:lang w:val="ru-RU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eastAsia="Times New Roman" w:hAnsi="Symbol" w:cs="Times New Roman"/>
      <w:sz w:val="28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  <w:sz w:val="20"/>
    </w:rPr>
  </w:style>
  <w:style w:type="character" w:customStyle="1" w:styleId="WW8Num34z1">
    <w:name w:val="WW8Num34z1"/>
    <w:rPr>
      <w:rFonts w:ascii="Courier New" w:hAnsi="Courier New" w:cs="Courier New"/>
      <w:sz w:val="20"/>
    </w:rPr>
  </w:style>
  <w:style w:type="character" w:customStyle="1" w:styleId="WW8Num34z2">
    <w:name w:val="WW8Num34z2"/>
    <w:rPr>
      <w:rFonts w:ascii="Wingdings" w:hAnsi="Wingdings" w:cs="Wingdings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7z1">
    <w:name w:val="WW8Num37z1"/>
    <w:rPr>
      <w:rFonts w:ascii="Courier New" w:hAnsi="Courier New" w:cs="Courier New"/>
      <w:sz w:val="20"/>
    </w:rPr>
  </w:style>
  <w:style w:type="character" w:customStyle="1" w:styleId="WW8Num37z2">
    <w:name w:val="WW8Num37z2"/>
    <w:rPr>
      <w:rFonts w:ascii="Wingdings" w:hAnsi="Wingdings" w:cs="Wingdings"/>
      <w:sz w:val="20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4">
    <w:name w:val="Основной шрифт абзаца4"/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Wingdings" w:eastAsia="Lucida Sans Unicode" w:hAnsi="Wingdings" w:cs="Wingdings"/>
      <w:color w:val="auto"/>
      <w:sz w:val="20"/>
      <w:szCs w:val="20"/>
      <w:lang w:val="ru-RU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">
    <w:name w:val="WW-Absatz-Standardschriftart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">
    <w:name w:val="WW-Absatz-Standardschriftart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">
    <w:name w:val="WW-Absatz-Standardschriftart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">
    <w:name w:val="WW-Absatz-Standardschriftart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">
    <w:name w:val="WW-Absatz-Standardschriftart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">
    <w:name w:val="WW-Absatz-Standardschriftart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">
    <w:name w:val="WW-Absatz-Standardschriftart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">
    <w:name w:val="WW-Absatz-Standardschriftart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">
    <w:name w:val="WW-Absatz-Standardschriftart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">
    <w:name w:val="WW-Absatz-Standardschriftart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">
    <w:name w:val="WW-Absatz-Standardschriftart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">
    <w:name w:val="WW-Absatz-Standardschriftart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">
    <w:name w:val="WW-Absatz-Standardschriftart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">
    <w:name w:val="WW-Absatz-Standardschriftart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">
    <w:name w:val="WW-Absatz-Standardschriftart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">
    <w:name w:val="WW-Absatz-Standardschriftart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">
    <w:name w:val="WW-Absatz-Standardschriftart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">
    <w:name w:val="WW-Absatz-Standardschriftart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">
    <w:name w:val="WW-Absatz-Standardschriftart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">
    <w:name w:val="WW-Absatz-Standardschriftart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">
    <w:name w:val="WW-Absatz-Standardschriftart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">
    <w:name w:val="WW-Absatz-Standardschriftart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">
    <w:name w:val="WW-Absatz-Standardschriftart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">
    <w:name w:val="WW-Absatz-Standardschriftart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">
    <w:name w:val="WW-Absatz-Standardschriftart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">
    <w:name w:val="WW-Absatz-Standardschriftart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">
    <w:name w:val="WW-Absatz-Standardschriftart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">
    <w:name w:val="WW-Absatz-Standardschriftart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">
    <w:name w:val="WW-Absatz-Standardschriftart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">
    <w:name w:val="WW-Absatz-Standardschriftart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">
    <w:name w:val="WW-Absatz-Standardschriftart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">
    <w:name w:val="WW-Absatz-Standardschriftart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">
    <w:name w:val="WW-Absatz-Standardschriftart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">
    <w:name w:val="WW-Absatz-Standardschriftart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">
    <w:name w:val="WW-Absatz-Standardschriftart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">
    <w:name w:val="WW-Absatz-Standardschriftart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">
    <w:name w:val="WW-Absatz-Standardschriftart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">
    <w:name w:val="WW-Absatz-Standardschriftart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1">
    <w:name w:val="WW-Absatz-Standardschriftart1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20">
    <w:name w:val="Основной шрифт абзаца2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StrongEmphasis">
    <w:name w:val="Strong Emphasis"/>
    <w:basedOn w:val="20"/>
    <w:rPr>
      <w:b/>
      <w:bCs/>
    </w:rPr>
  </w:style>
  <w:style w:type="character" w:customStyle="1" w:styleId="Internetlink">
    <w:name w:val="Internet link"/>
    <w:basedOn w:val="20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  <w:color w:val="auto"/>
      <w:sz w:val="20"/>
      <w:szCs w:val="20"/>
      <w:lang w:val="ru-RU"/>
    </w:rPr>
  </w:style>
  <w:style w:type="character" w:styleId="a3">
    <w:name w:val="Emphasis"/>
    <w:basedOn w:val="20"/>
    <w:uiPriority w:val="20"/>
    <w:qFormat/>
    <w:rPr>
      <w:i/>
      <w:iCs/>
    </w:rPr>
  </w:style>
  <w:style w:type="character" w:customStyle="1" w:styleId="WW8NumSt1z0">
    <w:name w:val="WW8NumSt1z0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10">
    <w:name w:val="Основной шрифт абзаца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FootnoteSymbol">
    <w:name w:val="Footnote Symbol"/>
    <w:basedOn w:val="10"/>
    <w:rPr>
      <w:position w:val="8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11">
    <w:name w:val="Заголовок 1 Знак"/>
    <w:basedOn w:val="30"/>
    <w:rPr>
      <w:sz w:val="28"/>
    </w:rPr>
  </w:style>
  <w:style w:type="character" w:customStyle="1" w:styleId="21">
    <w:name w:val="Заголовок 2 Знак"/>
    <w:basedOn w:val="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basedOn w:val="30"/>
    <w:uiPriority w:val="22"/>
    <w:qFormat/>
    <w:rPr>
      <w:b/>
      <w:bCs/>
    </w:rPr>
  </w:style>
  <w:style w:type="character" w:customStyle="1" w:styleId="a8">
    <w:name w:val="Основной текст Знак"/>
    <w:basedOn w:val="30"/>
    <w:rPr>
      <w:sz w:val="28"/>
      <w:szCs w:val="28"/>
    </w:rPr>
  </w:style>
  <w:style w:type="character" w:customStyle="1" w:styleId="a9">
    <w:name w:val="Название Знак"/>
    <w:basedOn w:val="30"/>
    <w:rPr>
      <w:rFonts w:ascii="Arial" w:eastAsia="Lucida Sans Unicode" w:hAnsi="Arial" w:cs="Arial"/>
      <w:sz w:val="28"/>
      <w:szCs w:val="28"/>
    </w:rPr>
  </w:style>
  <w:style w:type="character" w:customStyle="1" w:styleId="31">
    <w:name w:val="Заголовок 3 Знак"/>
    <w:basedOn w:val="3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Источник и дата 2"/>
    <w:basedOn w:val="30"/>
    <w:rPr>
      <w:rFonts w:ascii="Arial" w:hAnsi="Arial" w:cs="Arial"/>
      <w:sz w:val="16"/>
      <w:lang w:val="ru-RU" w:bidi="ar-SA"/>
    </w:rPr>
  </w:style>
  <w:style w:type="character" w:customStyle="1" w:styleId="aa">
    <w:name w:val="Öâåòîâîå âûäåëåíèå"/>
    <w:rPr>
      <w:b/>
      <w:bCs/>
      <w:color w:val="000080"/>
      <w:sz w:val="20"/>
      <w:szCs w:val="20"/>
    </w:rPr>
  </w:style>
  <w:style w:type="character" w:customStyle="1" w:styleId="12">
    <w:name w:val="Б1 Знак"/>
    <w:rPr>
      <w:rFonts w:ascii="Arial" w:hAnsi="Arial" w:cs="Arial"/>
      <w:bCs/>
      <w:i/>
      <w:sz w:val="24"/>
      <w:szCs w:val="26"/>
      <w:lang w:val="ru-RU" w:bidi="ar-SA"/>
    </w:rPr>
  </w:style>
  <w:style w:type="character" w:customStyle="1" w:styleId="ab">
    <w:name w:val="Текст новости Знак"/>
    <w:rPr>
      <w:sz w:val="24"/>
      <w:szCs w:val="24"/>
      <w:lang w:val="ru-RU" w:bidi="ar-SA"/>
    </w:rPr>
  </w:style>
  <w:style w:type="character" w:styleId="ac">
    <w:name w:val="FollowedHyperlink"/>
    <w:basedOn w:val="5"/>
    <w:rPr>
      <w:color w:val="800080"/>
      <w:u w:val="single"/>
    </w:rPr>
  </w:style>
  <w:style w:type="character" w:styleId="ad">
    <w:name w:val="page number"/>
    <w:basedOn w:val="6"/>
  </w:style>
  <w:style w:type="paragraph" w:customStyle="1" w:styleId="ae">
    <w:name w:val="Заголовок"/>
    <w:basedOn w:val="a"/>
    <w:next w:val="a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">
    <w:name w:val="Body Text"/>
    <w:basedOn w:val="a"/>
    <w:pPr>
      <w:jc w:val="both"/>
    </w:pPr>
    <w:rPr>
      <w:sz w:val="28"/>
      <w:szCs w:val="28"/>
    </w:rPr>
  </w:style>
  <w:style w:type="paragraph" w:styleId="af0">
    <w:name w:val="List"/>
    <w:basedOn w:val="af"/>
    <w:rPr>
      <w:rFonts w:ascii="Arial" w:hAnsi="Arial"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f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WW-Title">
    <w:name w:val="WW-Title"/>
    <w:basedOn w:val="a"/>
    <w:next w:val="af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f2">
    <w:name w:val="Subtitle"/>
    <w:basedOn w:val="WW-Title"/>
    <w:next w:val="af"/>
    <w:qFormat/>
    <w:pPr>
      <w:jc w:val="center"/>
    </w:pPr>
    <w:rPr>
      <w:i/>
      <w:iCs/>
    </w:rPr>
  </w:style>
  <w:style w:type="paragraph" w:customStyle="1" w:styleId="caption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Title">
    <w:name w:val="Title"/>
    <w:basedOn w:val="a"/>
    <w:next w:val="af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heading1">
    <w:name w:val="heading 1"/>
    <w:basedOn w:val="a"/>
    <w:next w:val="a"/>
    <w:pPr>
      <w:keepNext/>
      <w:tabs>
        <w:tab w:val="left" w:pos="432"/>
      </w:tabs>
      <w:ind w:left="432" w:hanging="432"/>
    </w:pPr>
    <w:rPr>
      <w:sz w:val="28"/>
      <w:szCs w:val="28"/>
    </w:rPr>
  </w:style>
  <w:style w:type="paragraph" w:customStyle="1" w:styleId="heading2">
    <w:name w:val="heading 2"/>
    <w:basedOn w:val="a"/>
    <w:next w:val="a"/>
    <w:pPr>
      <w:keepNext/>
      <w:tabs>
        <w:tab w:val="left" w:pos="576"/>
      </w:tabs>
      <w:ind w:left="601"/>
      <w:jc w:val="both"/>
    </w:pPr>
    <w:rPr>
      <w:b/>
      <w:bCs/>
      <w:iCs/>
      <w:sz w:val="28"/>
      <w:szCs w:val="28"/>
    </w:rPr>
  </w:style>
  <w:style w:type="paragraph" w:customStyle="1" w:styleId="heading3">
    <w:name w:val="heading 3"/>
    <w:basedOn w:val="a"/>
    <w:next w:val="a"/>
    <w:pPr>
      <w:keepNext/>
      <w:tabs>
        <w:tab w:val="left" w:pos="720"/>
      </w:tabs>
      <w:spacing w:before="240" w:after="60"/>
      <w:ind w:left="720" w:hanging="720"/>
    </w:pPr>
    <w:rPr>
      <w:rFonts w:ascii="Arial" w:hAnsi="Arial" w:cs="Arial"/>
      <w:b/>
      <w:bCs/>
      <w:sz w:val="26"/>
      <w:szCs w:val="26"/>
    </w:rPr>
  </w:style>
  <w:style w:type="paragraph" w:customStyle="1" w:styleId="WW-Title1">
    <w:name w:val="WW-Title1"/>
    <w:basedOn w:val="WW-Title"/>
    <w:next w:val="af2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5">
    <w:name w:val="Body Text Indent"/>
    <w:basedOn w:val="a"/>
    <w:pPr>
      <w:spacing w:after="120"/>
      <w:ind w:left="283"/>
    </w:p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221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16">
    <w:name w:val="Обычный1"/>
    <w:pPr>
      <w:widowControl w:val="0"/>
      <w:suppressAutoHyphens/>
      <w:autoSpaceDE w:val="0"/>
    </w:pPr>
    <w:rPr>
      <w:rFonts w:ascii="Arial" w:eastAsia="ヒラギノ角ゴ Pro W3" w:hAnsi="Arial" w:cs="Arial"/>
      <w:color w:val="000000"/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13">
    <w:name w:val="Style13"/>
    <w:basedOn w:val="a"/>
    <w:pPr>
      <w:spacing w:line="319" w:lineRule="exact"/>
      <w:jc w:val="both"/>
    </w:pPr>
    <w:rPr>
      <w:sz w:val="24"/>
      <w:szCs w:val="24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7">
    <w:name w:val="Обычный отступ1"/>
    <w:basedOn w:val="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pPr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sz w:val="28"/>
      <w:szCs w:val="28"/>
    </w:rPr>
  </w:style>
  <w:style w:type="paragraph" w:customStyle="1" w:styleId="western">
    <w:name w:val="western"/>
    <w:basedOn w:val="a"/>
    <w:pPr>
      <w:spacing w:before="280" w:after="280"/>
      <w:jc w:val="both"/>
    </w:pPr>
    <w:rPr>
      <w:sz w:val="28"/>
      <w:szCs w:val="28"/>
    </w:rPr>
  </w:style>
  <w:style w:type="paragraph" w:customStyle="1" w:styleId="rvps698620">
    <w:name w:val="rvps698620"/>
    <w:basedOn w:val="a"/>
    <w:pPr>
      <w:spacing w:after="75"/>
    </w:pPr>
    <w:rPr>
      <w:rFonts w:ascii="Arial" w:hAnsi="Arial" w:cs="Arial"/>
      <w:color w:val="000000"/>
      <w:sz w:val="18"/>
      <w:szCs w:val="18"/>
    </w:rPr>
  </w:style>
  <w:style w:type="paragraph" w:customStyle="1" w:styleId="af6">
    <w:name w:val="Прижатый влево"/>
    <w:basedOn w:val="a"/>
    <w:next w:val="a"/>
    <w:rPr>
      <w:rFonts w:ascii="Arial" w:hAnsi="Arial" w:cs="Arial"/>
    </w:rPr>
  </w:style>
  <w:style w:type="paragraph" w:customStyle="1" w:styleId="310">
    <w:name w:val="Основной текст 31"/>
    <w:basedOn w:val="a"/>
    <w:pPr>
      <w:spacing w:line="100" w:lineRule="atLeast"/>
      <w:jc w:val="both"/>
    </w:pPr>
    <w:rPr>
      <w:sz w:val="26"/>
      <w:szCs w:val="26"/>
    </w:rPr>
  </w:style>
  <w:style w:type="paragraph" w:customStyle="1" w:styleId="af7">
    <w:name w:val="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Tahoma" w:eastAsia="Tahoma" w:hAnsi="Tahoma" w:cs="Tahoma"/>
      <w:color w:val="FFFFFF"/>
      <w:sz w:val="48"/>
      <w:szCs w:val="48"/>
      <w:lang w:eastAsia="zh-CN"/>
    </w:rPr>
  </w:style>
  <w:style w:type="paragraph" w:customStyle="1" w:styleId="af8">
    <w:name w:val="?????? ?? ????????"/>
    <w:basedOn w:val="af7"/>
  </w:style>
  <w:style w:type="paragraph" w:customStyle="1" w:styleId="af9">
    <w:name w:val="?????? ? ?????"/>
    <w:basedOn w:val="af7"/>
  </w:style>
  <w:style w:type="paragraph" w:customStyle="1" w:styleId="afa">
    <w:name w:val="?????? ??? ???????"/>
    <w:basedOn w:val="af7"/>
  </w:style>
  <w:style w:type="paragraph" w:customStyle="1" w:styleId="afb">
    <w:name w:val="?????"/>
    <w:basedOn w:val="af7"/>
  </w:style>
  <w:style w:type="paragraph" w:customStyle="1" w:styleId="afc">
    <w:name w:val="???????? ?????"/>
    <w:basedOn w:val="af7"/>
  </w:style>
  <w:style w:type="paragraph" w:customStyle="1" w:styleId="afd">
    <w:name w:val="???????????? ?????? ?? ??????"/>
    <w:basedOn w:val="af7"/>
  </w:style>
  <w:style w:type="paragraph" w:customStyle="1" w:styleId="afe">
    <w:name w:val="?????? ?????? ? ????????"/>
    <w:basedOn w:val="af7"/>
    <w:pPr>
      <w:ind w:firstLine="340"/>
    </w:pPr>
  </w:style>
  <w:style w:type="paragraph" w:customStyle="1" w:styleId="aff">
    <w:name w:val="?????????"/>
    <w:basedOn w:val="af7"/>
  </w:style>
  <w:style w:type="paragraph" w:customStyle="1" w:styleId="18">
    <w:name w:val="????????? 1"/>
    <w:basedOn w:val="af7"/>
    <w:pPr>
      <w:jc w:val="center"/>
    </w:pPr>
  </w:style>
  <w:style w:type="paragraph" w:customStyle="1" w:styleId="25">
    <w:name w:val="????????? 2"/>
    <w:basedOn w:val="af7"/>
    <w:pPr>
      <w:spacing w:before="57" w:after="57"/>
      <w:ind w:right="113"/>
      <w:jc w:val="center"/>
    </w:pPr>
  </w:style>
  <w:style w:type="paragraph" w:customStyle="1" w:styleId="WW-">
    <w:name w:val="WW-?????????"/>
    <w:basedOn w:val="af7"/>
    <w:pPr>
      <w:spacing w:before="238" w:after="119"/>
    </w:pPr>
  </w:style>
  <w:style w:type="paragraph" w:customStyle="1" w:styleId="WW-1">
    <w:name w:val="WW-????????? 1"/>
    <w:basedOn w:val="af7"/>
    <w:pPr>
      <w:spacing w:before="238" w:after="119"/>
    </w:pPr>
  </w:style>
  <w:style w:type="paragraph" w:customStyle="1" w:styleId="WW-2">
    <w:name w:val="WW-????????? 2"/>
    <w:basedOn w:val="af7"/>
    <w:pPr>
      <w:spacing w:before="238" w:after="119"/>
    </w:pPr>
  </w:style>
  <w:style w:type="paragraph" w:customStyle="1" w:styleId="aff0">
    <w:name w:val="????????? ?????"/>
    <w:basedOn w:val="af7"/>
  </w:style>
  <w:style w:type="paragraph" w:customStyle="1" w:styleId="LTGliederung1">
    <w:name w:val="???????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LTGliederung2">
    <w:name w:val="???????~LT~Gliederung 2"/>
    <w:basedOn w:val="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LTUntertitel">
    <w:name w:val="???????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LTNotizen">
    <w:name w:val="???????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LTHintergrundobjekte">
    <w:name w:val="???????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LTHintergrund">
    <w:name w:val="???????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Tahoma" w:eastAsia="Tahoma" w:hAnsi="Tahoma" w:cs="Tahoma"/>
      <w:sz w:val="36"/>
      <w:szCs w:val="36"/>
      <w:lang w:eastAsia="zh-C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?????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aff1">
    <w:name w:val="??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aff2">
    <w:name w:val="??????? 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aff3">
    <w:name w:val="???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aff4">
    <w:name w:val="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WW-11">
    <w:name w:val="WW-????????? 1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WW-21">
    <w:name w:val="WW-????????? 21"/>
    <w:basedOn w:val="WW-1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4">
    <w:name w:val="????????? 3"/>
    <w:basedOn w:val="WW-21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1">
    <w:name w:val="????????? 4"/>
    <w:basedOn w:val="34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1">
    <w:name w:val="????????? 5"/>
    <w:basedOn w:val="41"/>
  </w:style>
  <w:style w:type="paragraph" w:customStyle="1" w:styleId="60">
    <w:name w:val="????????? 6"/>
    <w:basedOn w:val="51"/>
  </w:style>
  <w:style w:type="paragraph" w:customStyle="1" w:styleId="7">
    <w:name w:val="????????? 7"/>
    <w:basedOn w:val="60"/>
  </w:style>
  <w:style w:type="paragraph" w:customStyle="1" w:styleId="8">
    <w:name w:val="????????? 8"/>
    <w:basedOn w:val="7"/>
  </w:style>
  <w:style w:type="paragraph" w:customStyle="1" w:styleId="9">
    <w:name w:val="????????? 9"/>
    <w:basedOn w:val="8"/>
  </w:style>
  <w:style w:type="paragraph" w:customStyle="1" w:styleId="1LTGliederung1">
    <w:name w:val="?????????1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1LTGliederung2">
    <w:name w:val="?????????1~LT~Gliederung 2"/>
    <w:basedOn w:val="1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</w:style>
  <w:style w:type="paragraph" w:customStyle="1" w:styleId="1LTGliederung6">
    <w:name w:val="?????????1~LT~Gliederung 6"/>
    <w:basedOn w:val="1LTGliederung5"/>
  </w:style>
  <w:style w:type="paragraph" w:customStyle="1" w:styleId="1LTGliederung7">
    <w:name w:val="?????????1~LT~Gliederung 7"/>
    <w:basedOn w:val="1LTGliederung6"/>
  </w:style>
  <w:style w:type="paragraph" w:customStyle="1" w:styleId="1LTGliederung8">
    <w:name w:val="?????????1~LT~Gliederung 8"/>
    <w:basedOn w:val="1LTGliederung7"/>
  </w:style>
  <w:style w:type="paragraph" w:customStyle="1" w:styleId="1LTGliederung9">
    <w:name w:val="?????????1~LT~Gliederung 9"/>
    <w:basedOn w:val="1LTGliederung8"/>
  </w:style>
  <w:style w:type="paragraph" w:customStyle="1" w:styleId="1LTTitel">
    <w:name w:val="?????????1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1LTUntertitel">
    <w:name w:val="?????????1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1LTNotizen">
    <w:name w:val="?????????1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1LTHintergrundobjekte">
    <w:name w:val="?????????1~LT~Hintergrundobjekte"/>
    <w:pPr>
      <w:widowControl w:val="0"/>
      <w:suppressAutoHyphens/>
      <w:autoSpaceDE w:val="0"/>
    </w:pPr>
    <w:rPr>
      <w:rFonts w:ascii="Arial" w:eastAsia="Lucida Sans Unicode" w:hAnsi="Arial" w:cs="Arial"/>
      <w:lang w:eastAsia="zh-CN"/>
    </w:rPr>
  </w:style>
  <w:style w:type="paragraph" w:customStyle="1" w:styleId="1LTHintergrund">
    <w:name w:val="?????????1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311">
    <w:name w:val="Основной текст с отступом 31"/>
    <w:basedOn w:val="a"/>
    <w:pPr>
      <w:spacing w:line="360" w:lineRule="auto"/>
      <w:ind w:firstLine="709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aff7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f8">
    <w:name w:val="List Paragraph"/>
    <w:basedOn w:val="a"/>
    <w:qFormat/>
    <w:pPr>
      <w:widowControl/>
      <w:suppressAutoHyphens w:val="0"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6">
    <w:name w:val="Обычный отступ2"/>
    <w:basedOn w:val="a"/>
    <w:pPr>
      <w:widowControl/>
      <w:suppressAutoHyphens w:val="0"/>
      <w:autoSpaceDE/>
      <w:spacing w:line="360" w:lineRule="auto"/>
      <w:ind w:firstLine="567"/>
      <w:jc w:val="both"/>
    </w:pPr>
    <w:rPr>
      <w:sz w:val="28"/>
    </w:rPr>
  </w:style>
  <w:style w:type="paragraph" w:styleId="aff9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ffa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BodyText">
    <w:name w:val="Body Text"/>
    <w:basedOn w:val="a"/>
    <w:pPr>
      <w:widowControl/>
      <w:autoSpaceDE/>
      <w:jc w:val="both"/>
    </w:pPr>
    <w:rPr>
      <w:sz w:val="28"/>
    </w:rPr>
  </w:style>
  <w:style w:type="paragraph" w:customStyle="1" w:styleId="l">
    <w:name w:val="l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t">
    <w:name w:val="t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affb">
    <w:name w:val="Текст документа"/>
    <w:basedOn w:val="af4"/>
    <w:pPr>
      <w:jc w:val="both"/>
    </w:pPr>
    <w:rPr>
      <w:rFonts w:eastAsia="Verdana"/>
      <w:b/>
      <w:bCs/>
      <w:color w:val="000000"/>
      <w:sz w:val="26"/>
      <w:szCs w:val="26"/>
      <w:shd w:val="clear" w:color="auto" w:fill="FFFFFF"/>
    </w:rPr>
  </w:style>
  <w:style w:type="paragraph" w:customStyle="1" w:styleId="Default0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9">
    <w:name w:val="Б1"/>
    <w:basedOn w:val="3"/>
    <w:pPr>
      <w:keepLines/>
      <w:widowControl/>
      <w:numPr>
        <w:ilvl w:val="0"/>
        <w:numId w:val="0"/>
      </w:numPr>
      <w:suppressAutoHyphens w:val="0"/>
      <w:autoSpaceDE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ffc">
    <w:name w:val="Текст новости"/>
    <w:pPr>
      <w:suppressAutoHyphens/>
      <w:spacing w:after="120"/>
      <w:jc w:val="both"/>
    </w:pPr>
    <w:rPr>
      <w:sz w:val="24"/>
      <w:szCs w:val="24"/>
      <w:lang w:eastAsia="zh-CN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7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Лысюк</dc:creator>
  <cp:lastModifiedBy>ИКТ</cp:lastModifiedBy>
  <cp:revision>2</cp:revision>
  <cp:lastPrinted>2019-03-25T09:15:00Z</cp:lastPrinted>
  <dcterms:created xsi:type="dcterms:W3CDTF">2019-03-27T09:13:00Z</dcterms:created>
  <dcterms:modified xsi:type="dcterms:W3CDTF">2019-03-27T09:13:00Z</dcterms:modified>
</cp:coreProperties>
</file>