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7AF" w:rsidRPr="005D37AF" w:rsidRDefault="005D37AF" w:rsidP="005D37A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7A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15010" cy="906145"/>
            <wp:effectExtent l="19050" t="0" r="889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7AF" w:rsidRPr="005D37AF" w:rsidRDefault="005D37AF" w:rsidP="005D37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7A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D37AF" w:rsidRPr="005D37AF" w:rsidRDefault="005D37AF" w:rsidP="005D37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7AF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5D37AF" w:rsidRPr="005D37AF" w:rsidRDefault="005D37AF" w:rsidP="005D37A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7AF">
        <w:rPr>
          <w:rFonts w:ascii="Times New Roman" w:hAnsi="Times New Roman" w:cs="Times New Roman"/>
          <w:b/>
          <w:sz w:val="28"/>
          <w:szCs w:val="28"/>
        </w:rPr>
        <w:t xml:space="preserve">АДМИНИСТРАЦИЯ ТРОСНЯНСКОГО  РАЙОНА                                      </w:t>
      </w:r>
    </w:p>
    <w:p w:rsidR="005D37AF" w:rsidRPr="005D37AF" w:rsidRDefault="005D37AF" w:rsidP="005D3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7AF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5D37AF" w:rsidRPr="005D37AF" w:rsidRDefault="005D37AF" w:rsidP="005D37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37A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D40D8C" w:rsidRPr="00D40D8C" w:rsidRDefault="00D40D8C" w:rsidP="00D40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D8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D37AF" w:rsidRPr="005D37AF" w:rsidRDefault="005D37AF" w:rsidP="005D37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37AF" w:rsidRPr="005D37AF" w:rsidRDefault="005D37AF" w:rsidP="005D37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7AF" w:rsidRPr="005D37AF" w:rsidRDefault="00C101C2" w:rsidP="005D3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20.03.</w:t>
      </w:r>
      <w:r w:rsidR="005D37AF" w:rsidRPr="005D37AF">
        <w:rPr>
          <w:rFonts w:ascii="Times New Roman" w:hAnsi="Times New Roman" w:cs="Times New Roman"/>
          <w:sz w:val="24"/>
          <w:szCs w:val="24"/>
        </w:rPr>
        <w:t xml:space="preserve"> 2017 г.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№ 53</w:t>
      </w:r>
    </w:p>
    <w:p w:rsidR="005D37AF" w:rsidRPr="005D37AF" w:rsidRDefault="005D37AF" w:rsidP="005D3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7AF">
        <w:rPr>
          <w:rFonts w:ascii="Times New Roman" w:hAnsi="Times New Roman" w:cs="Times New Roman"/>
          <w:sz w:val="24"/>
          <w:szCs w:val="24"/>
        </w:rPr>
        <w:t xml:space="preserve">             с.Тросна</w:t>
      </w:r>
    </w:p>
    <w:p w:rsidR="005D37AF" w:rsidRPr="005D37AF" w:rsidRDefault="005D37AF" w:rsidP="005D3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10A" w:rsidRDefault="0003010A" w:rsidP="00D40D8C">
      <w:pPr>
        <w:spacing w:after="0" w:line="240" w:lineRule="auto"/>
        <w:jc w:val="both"/>
      </w:pPr>
    </w:p>
    <w:p w:rsidR="00D40D8C" w:rsidRDefault="00D40D8C" w:rsidP="00D40D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D8C">
        <w:rPr>
          <w:rFonts w:ascii="Times New Roman" w:hAnsi="Times New Roman" w:cs="Times New Roman"/>
          <w:b/>
          <w:sz w:val="28"/>
          <w:szCs w:val="28"/>
        </w:rPr>
        <w:t>Об утверждении порядка проведения антикоррупционной</w:t>
      </w:r>
    </w:p>
    <w:p w:rsidR="00D40D8C" w:rsidRDefault="00D40D8C" w:rsidP="00D40D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D8C">
        <w:rPr>
          <w:rFonts w:ascii="Times New Roman" w:hAnsi="Times New Roman" w:cs="Times New Roman"/>
          <w:b/>
          <w:sz w:val="28"/>
          <w:szCs w:val="28"/>
        </w:rPr>
        <w:t>экспертизы нормативных правовых актов и проектов</w:t>
      </w:r>
    </w:p>
    <w:p w:rsidR="00D40D8C" w:rsidRPr="00D40D8C" w:rsidRDefault="00D40D8C" w:rsidP="00D40D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D8C">
        <w:rPr>
          <w:rFonts w:ascii="Times New Roman" w:hAnsi="Times New Roman" w:cs="Times New Roman"/>
          <w:b/>
          <w:sz w:val="28"/>
          <w:szCs w:val="28"/>
        </w:rPr>
        <w:t>нормативных правовых актов администрации Троснянского района</w:t>
      </w:r>
    </w:p>
    <w:p w:rsidR="00D40D8C" w:rsidRDefault="00D40D8C" w:rsidP="00D40D8C">
      <w:pPr>
        <w:spacing w:after="0" w:line="240" w:lineRule="auto"/>
        <w:jc w:val="both"/>
      </w:pPr>
    </w:p>
    <w:p w:rsidR="0003010A" w:rsidRDefault="0003010A" w:rsidP="00D40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D8C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5D37AF" w:rsidRPr="00D40D8C">
        <w:rPr>
          <w:rFonts w:ascii="Times New Roman" w:hAnsi="Times New Roman" w:cs="Times New Roman"/>
          <w:sz w:val="28"/>
          <w:szCs w:val="28"/>
        </w:rPr>
        <w:t xml:space="preserve">решения Троснянского районного </w:t>
      </w:r>
      <w:r w:rsidR="00D40D8C" w:rsidRPr="00D40D8C">
        <w:rPr>
          <w:rFonts w:ascii="Times New Roman" w:hAnsi="Times New Roman" w:cs="Times New Roman"/>
          <w:sz w:val="28"/>
          <w:szCs w:val="28"/>
        </w:rPr>
        <w:t>С</w:t>
      </w:r>
      <w:r w:rsidR="005D37AF" w:rsidRPr="00D40D8C">
        <w:rPr>
          <w:rFonts w:ascii="Times New Roman" w:hAnsi="Times New Roman" w:cs="Times New Roman"/>
          <w:sz w:val="28"/>
          <w:szCs w:val="28"/>
        </w:rPr>
        <w:t xml:space="preserve">овета народных депутатов от 25 мая 2015 года №360 «О порядке проведения </w:t>
      </w:r>
      <w:r w:rsidR="00D40D8C" w:rsidRPr="00D40D8C">
        <w:rPr>
          <w:rFonts w:ascii="Times New Roman" w:hAnsi="Times New Roman" w:cs="Times New Roman"/>
          <w:sz w:val="28"/>
          <w:szCs w:val="28"/>
        </w:rPr>
        <w:t>а</w:t>
      </w:r>
      <w:r w:rsidR="005D37AF" w:rsidRPr="00D40D8C">
        <w:rPr>
          <w:rFonts w:ascii="Times New Roman" w:hAnsi="Times New Roman" w:cs="Times New Roman"/>
          <w:sz w:val="28"/>
          <w:szCs w:val="28"/>
        </w:rPr>
        <w:t>нтикоррупционной экспертизы</w:t>
      </w:r>
      <w:r w:rsidR="00D40D8C" w:rsidRPr="00D40D8C">
        <w:rPr>
          <w:rFonts w:ascii="Times New Roman" w:hAnsi="Times New Roman" w:cs="Times New Roman"/>
          <w:sz w:val="28"/>
          <w:szCs w:val="28"/>
        </w:rPr>
        <w:t xml:space="preserve"> </w:t>
      </w:r>
      <w:r w:rsidR="005D37AF" w:rsidRPr="00D40D8C">
        <w:rPr>
          <w:rFonts w:ascii="Times New Roman" w:hAnsi="Times New Roman" w:cs="Times New Roman"/>
          <w:sz w:val="28"/>
          <w:szCs w:val="28"/>
        </w:rPr>
        <w:t>нормативных правовых актов и проектов нормативных правовых актов органов местного самоуправления Троснянского района»</w:t>
      </w:r>
      <w:r w:rsidR="00D40D8C">
        <w:rPr>
          <w:rFonts w:ascii="Times New Roman" w:hAnsi="Times New Roman" w:cs="Times New Roman"/>
          <w:sz w:val="28"/>
          <w:szCs w:val="28"/>
        </w:rPr>
        <w:t>:</w:t>
      </w:r>
    </w:p>
    <w:p w:rsidR="00D40D8C" w:rsidRDefault="00D40D8C" w:rsidP="00D40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</w:t>
      </w:r>
      <w:r w:rsidRPr="00D40D8C">
        <w:rPr>
          <w:rFonts w:ascii="Times New Roman" w:hAnsi="Times New Roman" w:cs="Times New Roman"/>
          <w:sz w:val="28"/>
          <w:szCs w:val="28"/>
        </w:rPr>
        <w:t xml:space="preserve">твердить </w:t>
      </w:r>
      <w:r>
        <w:rPr>
          <w:rFonts w:ascii="Times New Roman" w:hAnsi="Times New Roman" w:cs="Times New Roman"/>
          <w:sz w:val="28"/>
          <w:szCs w:val="28"/>
        </w:rPr>
        <w:t xml:space="preserve">порядок проведения антикоррупционной экспертизы </w:t>
      </w:r>
      <w:r w:rsidRPr="00D40D8C">
        <w:rPr>
          <w:rFonts w:ascii="Times New Roman" w:hAnsi="Times New Roman" w:cs="Times New Roman"/>
          <w:sz w:val="28"/>
          <w:szCs w:val="28"/>
        </w:rPr>
        <w:t xml:space="preserve">нормативных правовых актов и проектов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40D8C">
        <w:rPr>
          <w:rFonts w:ascii="Times New Roman" w:hAnsi="Times New Roman" w:cs="Times New Roman"/>
          <w:sz w:val="28"/>
          <w:szCs w:val="28"/>
        </w:rPr>
        <w:t>Троснянского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D40D8C" w:rsidRDefault="00D40D8C" w:rsidP="00D40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Фроловичева А.В.</w:t>
      </w:r>
    </w:p>
    <w:p w:rsidR="00D40D8C" w:rsidRDefault="00D40D8C" w:rsidP="00D40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0D8C" w:rsidRDefault="00D40D8C" w:rsidP="00D40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0D8C" w:rsidRDefault="00D40D8C" w:rsidP="00D40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0D8C" w:rsidRDefault="00D40D8C" w:rsidP="00D40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D8C">
        <w:rPr>
          <w:rFonts w:ascii="Times New Roman" w:hAnsi="Times New Roman" w:cs="Times New Roman"/>
          <w:b/>
          <w:sz w:val="28"/>
          <w:szCs w:val="28"/>
        </w:rPr>
        <w:t xml:space="preserve">Глава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Pr="00D40D8C">
        <w:rPr>
          <w:rFonts w:ascii="Times New Roman" w:hAnsi="Times New Roman" w:cs="Times New Roman"/>
          <w:b/>
          <w:sz w:val="28"/>
          <w:szCs w:val="28"/>
        </w:rPr>
        <w:t>А.И.Насонов</w:t>
      </w:r>
    </w:p>
    <w:p w:rsidR="00F32DF5" w:rsidRDefault="00F32DF5" w:rsidP="00D40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DF5" w:rsidRDefault="00F32DF5" w:rsidP="00D40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DF5" w:rsidRDefault="00F32DF5" w:rsidP="00D40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DF5" w:rsidRDefault="00F32DF5" w:rsidP="00D40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DF5" w:rsidRDefault="00F32DF5" w:rsidP="00D40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DF5" w:rsidRDefault="00F32DF5" w:rsidP="00D40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DF5" w:rsidRDefault="00F32DF5" w:rsidP="00D40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DF5" w:rsidRDefault="00F32DF5" w:rsidP="00D40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DF5" w:rsidRDefault="00F32DF5" w:rsidP="00D40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DF5" w:rsidRDefault="00F32DF5" w:rsidP="00D40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DF5" w:rsidRDefault="00F32DF5" w:rsidP="00D40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C43" w:rsidRPr="00DD0C43" w:rsidRDefault="00DD0C43" w:rsidP="00DD0C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0C4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D0C43" w:rsidRPr="00DD0C43" w:rsidRDefault="00DD0C43" w:rsidP="00DD0C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0C43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DD0C43" w:rsidRPr="00DD0C43" w:rsidRDefault="00DD0C43" w:rsidP="00DD0C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0C4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D0C43">
        <w:rPr>
          <w:rFonts w:ascii="Times New Roman" w:hAnsi="Times New Roman" w:cs="Times New Roman"/>
          <w:sz w:val="24"/>
          <w:szCs w:val="24"/>
        </w:rPr>
        <w:t xml:space="preserve">  от___________________</w:t>
      </w:r>
      <w:r>
        <w:rPr>
          <w:rFonts w:ascii="Times New Roman" w:hAnsi="Times New Roman" w:cs="Times New Roman"/>
          <w:sz w:val="24"/>
          <w:szCs w:val="24"/>
        </w:rPr>
        <w:t>2017 г.</w:t>
      </w:r>
    </w:p>
    <w:p w:rsidR="00DD0C43" w:rsidRDefault="00DD0C43" w:rsidP="00F32D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DF5" w:rsidRPr="00F32DF5" w:rsidRDefault="00F32DF5" w:rsidP="00F32D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32DF5">
        <w:rPr>
          <w:rFonts w:ascii="Times New Roman" w:hAnsi="Times New Roman" w:cs="Times New Roman"/>
          <w:b/>
          <w:sz w:val="28"/>
          <w:szCs w:val="28"/>
        </w:rPr>
        <w:t>орядок</w:t>
      </w:r>
    </w:p>
    <w:p w:rsidR="00F32DF5" w:rsidRPr="00F32DF5" w:rsidRDefault="00F32DF5" w:rsidP="00F32D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DF5">
        <w:rPr>
          <w:rFonts w:ascii="Times New Roman" w:hAnsi="Times New Roman" w:cs="Times New Roman"/>
          <w:b/>
          <w:sz w:val="28"/>
          <w:szCs w:val="28"/>
        </w:rPr>
        <w:t>проведения антикоррупционной экспертизы нормативных правовых актов и проектов нормативных правовых актов администрации Троснянского района</w:t>
      </w:r>
    </w:p>
    <w:p w:rsidR="00F32DF5" w:rsidRPr="00F32DF5" w:rsidRDefault="00F32DF5" w:rsidP="00F32D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DF5" w:rsidRDefault="00F32DF5" w:rsidP="00F32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DF5" w:rsidRDefault="00F32DF5" w:rsidP="00F32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DF5">
        <w:rPr>
          <w:rFonts w:ascii="Times New Roman" w:hAnsi="Times New Roman" w:cs="Times New Roman"/>
          <w:sz w:val="28"/>
          <w:szCs w:val="28"/>
        </w:rPr>
        <w:t xml:space="preserve">1. ПРОВЕДЕНИЕ ЭКСПЕРТИЗЫ МУНИЦИПАЛЬНЫХ НОРМАТИВНЫХ ПРАВОВЫХ АКТОВ И ПРОЕКТОВ НОРМАТИВНЫХ </w:t>
      </w:r>
    </w:p>
    <w:p w:rsidR="00F32DF5" w:rsidRDefault="00F32DF5" w:rsidP="003B0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DF5" w:rsidRDefault="00F32DF5" w:rsidP="003B0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DF5">
        <w:rPr>
          <w:rFonts w:ascii="Times New Roman" w:hAnsi="Times New Roman" w:cs="Times New Roman"/>
          <w:sz w:val="28"/>
          <w:szCs w:val="28"/>
        </w:rPr>
        <w:t xml:space="preserve"> 1.1. Антикоррупционная экспертиза проводится в отношении муниципальных нормативных правовых актов и проектов муниципальных нормативных правовых актов (далее - акты и проекты актов).</w:t>
      </w:r>
    </w:p>
    <w:p w:rsidR="00F32DF5" w:rsidRDefault="00F32DF5" w:rsidP="003B0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DF5">
        <w:rPr>
          <w:rFonts w:ascii="Times New Roman" w:hAnsi="Times New Roman" w:cs="Times New Roman"/>
          <w:sz w:val="28"/>
          <w:szCs w:val="28"/>
        </w:rPr>
        <w:t xml:space="preserve"> 1.2. </w:t>
      </w:r>
      <w:proofErr w:type="gramStart"/>
      <w:r w:rsidRPr="00F32DF5">
        <w:rPr>
          <w:rFonts w:ascii="Times New Roman" w:hAnsi="Times New Roman" w:cs="Times New Roman"/>
          <w:sz w:val="28"/>
          <w:szCs w:val="28"/>
        </w:rPr>
        <w:t>Антикоррупционная экспертиза проводится отделом организационно - правовой работы и делопроизводства Администрации Троснянского района Орловской области в соответствии с Федеральным законом от 25 декабря 2008 года № 273-ФЗ «О противодействии коррупции, Федеральным законом от 17 июля 2009 года № 172-ФЗ «Об антикоррупционной экспертизе нормативных правовых актов», Постановлением Правительства Российской Федерации от 26 февраля 2010 года № 96 «Об антикоррупционной экспертизе нормативных правовых актов и проектов</w:t>
      </w:r>
      <w:proofErr w:type="gramEnd"/>
      <w:r w:rsidRPr="00F32DF5">
        <w:rPr>
          <w:rFonts w:ascii="Times New Roman" w:hAnsi="Times New Roman" w:cs="Times New Roman"/>
          <w:sz w:val="28"/>
          <w:szCs w:val="28"/>
        </w:rPr>
        <w:t xml:space="preserve"> нормативных правовых актов». </w:t>
      </w:r>
    </w:p>
    <w:p w:rsidR="00F32DF5" w:rsidRDefault="00F32DF5" w:rsidP="003B0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DF5">
        <w:rPr>
          <w:rFonts w:ascii="Times New Roman" w:hAnsi="Times New Roman" w:cs="Times New Roman"/>
          <w:sz w:val="28"/>
          <w:szCs w:val="28"/>
        </w:rPr>
        <w:t>1.2.1. Антикоррупционной экспертизе подлежат все акты и проекты актов по вопросам, определенным частью 2 статьи 3 Федерального закона от 17 июля 2009 года № 172-ФЗ «Об антикоррупционной экспертизе нормативных правовых актов». Под нормативным правовым актом в настоящем Порядке понимается акт, изданный в установленном порядке органом местного самоуправления, содержащий в себе правовые нормы (правила поведения), обязательные для неопределенного круга лиц, рассчитанный на неоднократное применение, направленный на урегулирование общественных отношений либо на изменение или прекращение существующих правоотношений.</w:t>
      </w:r>
    </w:p>
    <w:p w:rsidR="00F32DF5" w:rsidRDefault="00F32DF5" w:rsidP="003B0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DF5">
        <w:rPr>
          <w:rFonts w:ascii="Times New Roman" w:hAnsi="Times New Roman" w:cs="Times New Roman"/>
          <w:sz w:val="28"/>
          <w:szCs w:val="28"/>
        </w:rPr>
        <w:t xml:space="preserve"> 1.3. Акты и проекты актов для проведения антикоррупционной экспертизы направляются руководителем структурного подразделения, по инициативе которого был принят данный акт (ответственного за разработку проекта акта), должностному лицу. Акты и проекты актов также могут быть направлены для проведения экспертизы руководителем органа местного самоуправления. </w:t>
      </w:r>
    </w:p>
    <w:p w:rsidR="00F32DF5" w:rsidRDefault="00F32DF5" w:rsidP="003B0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DF5">
        <w:rPr>
          <w:rFonts w:ascii="Times New Roman" w:hAnsi="Times New Roman" w:cs="Times New Roman"/>
          <w:sz w:val="28"/>
          <w:szCs w:val="28"/>
        </w:rPr>
        <w:t xml:space="preserve">1.5. При проведении антикоррупционной экспертизы должностное лицо обеспечивает проведение антикоррупционной экспертизы, в том числе: проверку наличия в акте (проекте акта) норм, устанавливающих разрешительные, контрольные, регистрационные полномочия; проверку </w:t>
      </w:r>
      <w:r w:rsidRPr="00F32DF5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соответствия формулировок и терминов, употребляемых в акте (проекте акта), формулировкам и терминам федерального законодательства и законодательства Орловской области; проверку акта (проекта акта) на предмет дублирования полномочий отдельных муниципальных служащих или структурных подразделений по регулируемому данным актом (проектом акта) вопросу. </w:t>
      </w:r>
    </w:p>
    <w:p w:rsidR="00F32DF5" w:rsidRDefault="00F32DF5" w:rsidP="003B0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DF5">
        <w:rPr>
          <w:rFonts w:ascii="Times New Roman" w:hAnsi="Times New Roman" w:cs="Times New Roman"/>
          <w:sz w:val="28"/>
          <w:szCs w:val="28"/>
        </w:rPr>
        <w:t xml:space="preserve">1.6 Должностное лицо устанавливает наличие или отсутствие в акте (проекте акта), представленном на экспертизу, коррупциогенных норм. </w:t>
      </w:r>
    </w:p>
    <w:p w:rsidR="00DD0C43" w:rsidRDefault="00F32DF5" w:rsidP="003B0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DF5">
        <w:rPr>
          <w:rFonts w:ascii="Times New Roman" w:hAnsi="Times New Roman" w:cs="Times New Roman"/>
          <w:sz w:val="28"/>
          <w:szCs w:val="28"/>
        </w:rPr>
        <w:t xml:space="preserve">1.7 Должностное лицо самостоятельно выбирает критерии оценки коррупциогенности акта в соответствии с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актов». </w:t>
      </w:r>
    </w:p>
    <w:p w:rsidR="00F32DF5" w:rsidRDefault="00F32DF5" w:rsidP="003B0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DF5">
        <w:rPr>
          <w:rFonts w:ascii="Times New Roman" w:hAnsi="Times New Roman" w:cs="Times New Roman"/>
          <w:sz w:val="28"/>
          <w:szCs w:val="28"/>
        </w:rPr>
        <w:t xml:space="preserve">1.8. Должностное лицо в процессе осуществления антикоррупционной экспертизы в случае необходимости вправе запрашивать и получать дополнительные материалы или информацию у заинтересованных в антикоррупционной экспертизе органов местного самоуправления и должностных лиц. Запрашиваемые материалы и информация должны быть предоставлены должностному лицу в срок не более трех дней с момента получения запроса. </w:t>
      </w:r>
    </w:p>
    <w:p w:rsidR="00F32DF5" w:rsidRDefault="00F32DF5" w:rsidP="003B0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DF5" w:rsidRDefault="00F32DF5" w:rsidP="003B0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32DF5">
        <w:rPr>
          <w:rFonts w:ascii="Times New Roman" w:hAnsi="Times New Roman" w:cs="Times New Roman"/>
          <w:sz w:val="28"/>
          <w:szCs w:val="28"/>
        </w:rPr>
        <w:t xml:space="preserve"> ПОДГОТОВКА ЗАКЛЮЧЕНИЯ О КОРРУПЦИОГЕННОСТИ ИЛИ НЕКОРРУПЦИОГЕННОСТИ МУНИЦИПАЛЬНОГО НОРМАТИВНОГО ПРАВОВОГО АКТА (ПРОЕКТА МУНИЦИПАЛЬНОГО НОРМАТИВНОГО ПРАВОВОГО АКТА)</w:t>
      </w:r>
    </w:p>
    <w:p w:rsidR="00F32DF5" w:rsidRDefault="00F32DF5" w:rsidP="003B0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DF5">
        <w:rPr>
          <w:rFonts w:ascii="Times New Roman" w:hAnsi="Times New Roman" w:cs="Times New Roman"/>
          <w:sz w:val="28"/>
          <w:szCs w:val="28"/>
        </w:rPr>
        <w:t xml:space="preserve"> 2.1. Должностное лицо по результатам проведенной экспертизы составляет заключение. </w:t>
      </w:r>
    </w:p>
    <w:p w:rsidR="00F32DF5" w:rsidRDefault="00F32DF5" w:rsidP="003B0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DF5">
        <w:rPr>
          <w:rFonts w:ascii="Times New Roman" w:hAnsi="Times New Roman" w:cs="Times New Roman"/>
          <w:sz w:val="28"/>
          <w:szCs w:val="28"/>
        </w:rPr>
        <w:t>2.2. В заключении отражаются следующие сведения: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DF5">
        <w:rPr>
          <w:rFonts w:ascii="Times New Roman" w:hAnsi="Times New Roman" w:cs="Times New Roman"/>
          <w:sz w:val="28"/>
          <w:szCs w:val="28"/>
        </w:rPr>
        <w:t xml:space="preserve">название и реквизиты акта (проекта акта), представленного на экспертизу; основания для проведения экспертизы; наличие или отсутствие в анализируемом акте (проекте акта) коррупциогенных норм; конкретные положения акта (проекта акта), содержащие коррупциогенные нормы; предложения по изменению формулировок правовых норм либо исключению отдельных норм для устранения коррупциогенности. </w:t>
      </w:r>
    </w:p>
    <w:p w:rsidR="00F32DF5" w:rsidRDefault="00F32DF5" w:rsidP="003B0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DF5">
        <w:rPr>
          <w:rFonts w:ascii="Times New Roman" w:hAnsi="Times New Roman" w:cs="Times New Roman"/>
          <w:sz w:val="28"/>
          <w:szCs w:val="28"/>
        </w:rPr>
        <w:t>2.3. Срок проведения экспертизы правовых актов (проектов правовых актов) на коррупциогенность составляет не более десяти дней.</w:t>
      </w:r>
    </w:p>
    <w:p w:rsidR="00F32DF5" w:rsidRDefault="00F32DF5" w:rsidP="003B0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DF5" w:rsidRDefault="00F32DF5" w:rsidP="003B0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32DF5">
        <w:rPr>
          <w:rFonts w:ascii="Times New Roman" w:hAnsi="Times New Roman" w:cs="Times New Roman"/>
          <w:sz w:val="28"/>
          <w:szCs w:val="28"/>
        </w:rPr>
        <w:t xml:space="preserve">. ИСПОЛНЕНИЕ ЗАКЛЮЧЕНИЯ О КОРРУПЦИОГЕННОСТИ АКТА (ПРОЕКТА АКТА) </w:t>
      </w:r>
    </w:p>
    <w:p w:rsidR="00F32DF5" w:rsidRDefault="00F32DF5" w:rsidP="003B0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DF5">
        <w:rPr>
          <w:rFonts w:ascii="Times New Roman" w:hAnsi="Times New Roman" w:cs="Times New Roman"/>
          <w:sz w:val="28"/>
          <w:szCs w:val="28"/>
        </w:rPr>
        <w:t xml:space="preserve">3.1 Заключение, составленное по результатам антикоррупционной экспертизы акта (проекта акта), подготовленное и подписанное должностным лицом, направляется лицу, направившему данный акт (проект акта) на антикоррупционную экспертизу. </w:t>
      </w:r>
    </w:p>
    <w:p w:rsidR="00F32DF5" w:rsidRDefault="00F32DF5" w:rsidP="003B0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DF5">
        <w:rPr>
          <w:rFonts w:ascii="Times New Roman" w:hAnsi="Times New Roman" w:cs="Times New Roman"/>
          <w:sz w:val="28"/>
          <w:szCs w:val="28"/>
        </w:rPr>
        <w:t xml:space="preserve">3.2 Руководитель структурного подразделения, по инициативе которого был принят акт, получив заключение о коррупциогенности акта, обязан в </w:t>
      </w:r>
      <w:r w:rsidRPr="00F32DF5">
        <w:rPr>
          <w:rFonts w:ascii="Times New Roman" w:hAnsi="Times New Roman" w:cs="Times New Roman"/>
          <w:sz w:val="28"/>
          <w:szCs w:val="28"/>
        </w:rPr>
        <w:lastRenderedPageBreak/>
        <w:t xml:space="preserve">течение трех дней подготовить проект нормативного правового акта о внесении изменений либо признании утратившим силу акта, являвшегося предметом антикоррупционной экспертизы. В случае отсутствия коррупциогенных норм в представленном проекте акта о внесении изменений, заключение подписывается должностным лицом, и проект акта с визами заинтересованных руководителей структурных подразделений направляется на подпись руководителю органа местного самоуправления. </w:t>
      </w:r>
    </w:p>
    <w:p w:rsidR="00F32DF5" w:rsidRDefault="00F32DF5" w:rsidP="003B0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DF5">
        <w:rPr>
          <w:rFonts w:ascii="Times New Roman" w:hAnsi="Times New Roman" w:cs="Times New Roman"/>
          <w:sz w:val="28"/>
          <w:szCs w:val="28"/>
        </w:rPr>
        <w:t>3.3. Руководитель структурного подразделения, ответственного за разработку проекта акта, получив заключение о коррупциогенности проекта акта, обязан в течение трех дней устранить все недостатки и направить доработанный проект акта должностному лицу для повторной антикоррупционной экспертизы. Срок проведения антикоррупционной экспертизы составляет не более трех дней. В случае отсутствия в доработанном проекте акта коррупциогенных норм, заключение подписывается должностным лицом, и проект акта с визами заинтересованных руководителей структурных подразделений направляется на подпись руководителю органа местного самоуправления. В случае наличия в доработанном проекте акта коррупциогенных норм должностное лицо направляет заключение руководителю органа местного самоуправления. Руководитель органа местного самоуправления направляет заключение руководителю структурного подразделения для исполнения в соответствии с выводами, содержащимися в заключении.</w:t>
      </w:r>
    </w:p>
    <w:p w:rsidR="00F32DF5" w:rsidRDefault="00F32DF5" w:rsidP="003B0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32DF5">
        <w:rPr>
          <w:rFonts w:ascii="Times New Roman" w:hAnsi="Times New Roman" w:cs="Times New Roman"/>
          <w:sz w:val="28"/>
          <w:szCs w:val="28"/>
        </w:rPr>
        <w:t xml:space="preserve">. НЕЗАВИСИМАЯ АНТИКОРРУПЦИОННАЯ ЭСПЕРТИЗА </w:t>
      </w:r>
    </w:p>
    <w:p w:rsidR="00DD0C43" w:rsidRDefault="00F32DF5" w:rsidP="003B0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DF5">
        <w:rPr>
          <w:rFonts w:ascii="Times New Roman" w:hAnsi="Times New Roman" w:cs="Times New Roman"/>
          <w:sz w:val="28"/>
          <w:szCs w:val="28"/>
        </w:rPr>
        <w:t>4.1 Органы местного самоуправления Троснянского района разработчики нормативного правового акта, проекта нормативного правового акта вправе направлять правовые акты, проекты правовых актов на независимую антикоррупционную экспертизу за счет собственных средств.</w:t>
      </w:r>
    </w:p>
    <w:p w:rsidR="00DD0C43" w:rsidRDefault="00F32DF5" w:rsidP="003B0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DF5">
        <w:rPr>
          <w:rFonts w:ascii="Times New Roman" w:hAnsi="Times New Roman" w:cs="Times New Roman"/>
          <w:sz w:val="28"/>
          <w:szCs w:val="28"/>
        </w:rPr>
        <w:t xml:space="preserve"> 4.2 Независимая экспертиза проводится юридическими и физическими лицами, осуществляющими деятельность в соответствующей сфере.</w:t>
      </w:r>
    </w:p>
    <w:p w:rsidR="00DD0C43" w:rsidRDefault="00F32DF5" w:rsidP="003B0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DF5">
        <w:rPr>
          <w:rFonts w:ascii="Times New Roman" w:hAnsi="Times New Roman" w:cs="Times New Roman"/>
          <w:sz w:val="28"/>
          <w:szCs w:val="28"/>
        </w:rPr>
        <w:t xml:space="preserve"> 4.3</w:t>
      </w:r>
      <w:proofErr w:type="gramStart"/>
      <w:r w:rsidRPr="00F32DF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32DF5">
        <w:rPr>
          <w:rFonts w:ascii="Times New Roman" w:hAnsi="Times New Roman" w:cs="Times New Roman"/>
          <w:sz w:val="28"/>
          <w:szCs w:val="28"/>
        </w:rPr>
        <w:t xml:space="preserve"> отношении проектов документов, содержащих сведения, составляющие государственную тайну, или сведения конфиденциального характера, независимая экспертиза не проводится. </w:t>
      </w:r>
    </w:p>
    <w:p w:rsidR="00DD0C43" w:rsidRDefault="00F32DF5" w:rsidP="003B0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DF5">
        <w:rPr>
          <w:rFonts w:ascii="Times New Roman" w:hAnsi="Times New Roman" w:cs="Times New Roman"/>
          <w:sz w:val="28"/>
          <w:szCs w:val="28"/>
        </w:rPr>
        <w:t>4.4 Независимыми экспертами не могут являться юридические лица и физические лица, принимавшие участие в подготовке документа, а также организации и учреждения, находящиеся в ведении исполнительн</w:t>
      </w:r>
      <w:proofErr w:type="gramStart"/>
      <w:r w:rsidRPr="00F32DF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32DF5">
        <w:rPr>
          <w:rFonts w:ascii="Times New Roman" w:hAnsi="Times New Roman" w:cs="Times New Roman"/>
          <w:sz w:val="28"/>
          <w:szCs w:val="28"/>
        </w:rPr>
        <w:t xml:space="preserve"> распорядительного органа местного самоуправления Троснянского района разработчика проекта документа. </w:t>
      </w:r>
    </w:p>
    <w:p w:rsidR="00DD0C43" w:rsidRDefault="00F32DF5" w:rsidP="003B0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DF5">
        <w:rPr>
          <w:rFonts w:ascii="Times New Roman" w:hAnsi="Times New Roman" w:cs="Times New Roman"/>
          <w:sz w:val="28"/>
          <w:szCs w:val="28"/>
        </w:rPr>
        <w:t>4.5</w:t>
      </w:r>
      <w:r w:rsidR="00DD0C43">
        <w:rPr>
          <w:rFonts w:ascii="Times New Roman" w:hAnsi="Times New Roman" w:cs="Times New Roman"/>
          <w:sz w:val="28"/>
          <w:szCs w:val="28"/>
        </w:rPr>
        <w:t>.</w:t>
      </w:r>
      <w:r w:rsidRPr="00F32DF5">
        <w:rPr>
          <w:rFonts w:ascii="Times New Roman" w:hAnsi="Times New Roman" w:cs="Times New Roman"/>
          <w:sz w:val="28"/>
          <w:szCs w:val="28"/>
        </w:rPr>
        <w:t xml:space="preserve"> Для проведения независимой экспертизы на коррупциогенность проектов документов, затрагивающих права, свободы и обязанности человека и гражданина разработчик проектов документов размещает их на своем официальном сайте в сети Интернет в течение рабочего дня, соответствующего дню направления на независимую экспертизу. </w:t>
      </w:r>
    </w:p>
    <w:p w:rsidR="00DD0C43" w:rsidRDefault="00F32DF5" w:rsidP="003B0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DF5">
        <w:rPr>
          <w:rFonts w:ascii="Times New Roman" w:hAnsi="Times New Roman" w:cs="Times New Roman"/>
          <w:sz w:val="28"/>
          <w:szCs w:val="28"/>
        </w:rPr>
        <w:t xml:space="preserve">4.6 Срок проведения независимой экспертизы на коррупциогенность не должен превышать 10-ти дней. </w:t>
      </w:r>
    </w:p>
    <w:p w:rsidR="00F32DF5" w:rsidRDefault="00F32DF5" w:rsidP="003B0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DF5">
        <w:rPr>
          <w:rFonts w:ascii="Times New Roman" w:hAnsi="Times New Roman" w:cs="Times New Roman"/>
          <w:sz w:val="28"/>
          <w:szCs w:val="28"/>
        </w:rPr>
        <w:lastRenderedPageBreak/>
        <w:t>4.7</w:t>
      </w:r>
      <w:r w:rsidR="00DD0C43">
        <w:rPr>
          <w:rFonts w:ascii="Times New Roman" w:hAnsi="Times New Roman" w:cs="Times New Roman"/>
          <w:sz w:val="28"/>
          <w:szCs w:val="28"/>
        </w:rPr>
        <w:t>.</w:t>
      </w:r>
      <w:r w:rsidRPr="00F32DF5">
        <w:rPr>
          <w:rFonts w:ascii="Times New Roman" w:hAnsi="Times New Roman" w:cs="Times New Roman"/>
          <w:sz w:val="28"/>
          <w:szCs w:val="28"/>
        </w:rPr>
        <w:t xml:space="preserve">По результатам независимой экспертизы на коррупциогенность составляется экспертное заключение в соответствии с положениями, предусмотренными разделом II настоящего Приложения. </w:t>
      </w:r>
    </w:p>
    <w:p w:rsidR="00DD0C43" w:rsidRDefault="00DD0C43" w:rsidP="00F32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DF5" w:rsidRDefault="00F32DF5" w:rsidP="00F32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32DF5">
        <w:rPr>
          <w:rFonts w:ascii="Times New Roman" w:hAnsi="Times New Roman" w:cs="Times New Roman"/>
          <w:sz w:val="28"/>
          <w:szCs w:val="28"/>
        </w:rPr>
        <w:t xml:space="preserve">. ПОРЯДОК НАПРАВЛЕНИЯ НОРМАТИВНЫХ ПРАВОВЫХ АКТОВ (ПРОЕКТОВ НОРМАТИВНЫХ ПРАВОВЫХ АКТОВ) В ПРОКУРАТУРУ РАЙОНА </w:t>
      </w:r>
    </w:p>
    <w:p w:rsidR="00DD0C43" w:rsidRDefault="00DD0C43" w:rsidP="00F32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DF5" w:rsidRPr="00F32DF5" w:rsidRDefault="00DD0C43" w:rsidP="003B0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F32DF5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A7B94">
        <w:rPr>
          <w:rFonts w:ascii="Times New Roman" w:hAnsi="Times New Roman" w:cs="Times New Roman"/>
          <w:sz w:val="28"/>
          <w:szCs w:val="28"/>
        </w:rPr>
        <w:t xml:space="preserve"> (ответственный исполнитель)</w:t>
      </w:r>
      <w:r w:rsidRPr="00F32DF5">
        <w:rPr>
          <w:rFonts w:ascii="Times New Roman" w:hAnsi="Times New Roman" w:cs="Times New Roman"/>
          <w:sz w:val="28"/>
          <w:szCs w:val="28"/>
        </w:rPr>
        <w:t xml:space="preserve"> структурного подразделения, ответственного за разработку проекта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788F">
        <w:rPr>
          <w:rFonts w:ascii="Times New Roman" w:hAnsi="Times New Roman" w:cs="Times New Roman"/>
          <w:sz w:val="28"/>
          <w:szCs w:val="28"/>
        </w:rPr>
        <w:t>направляе</w:t>
      </w:r>
      <w:r w:rsidR="00F32DF5" w:rsidRPr="00F32DF5">
        <w:rPr>
          <w:rFonts w:ascii="Times New Roman" w:hAnsi="Times New Roman" w:cs="Times New Roman"/>
          <w:sz w:val="28"/>
          <w:szCs w:val="28"/>
        </w:rPr>
        <w:t>т в прокуратуру района проекты нормативных правовых ак</w:t>
      </w:r>
      <w:r>
        <w:rPr>
          <w:rFonts w:ascii="Times New Roman" w:hAnsi="Times New Roman" w:cs="Times New Roman"/>
          <w:sz w:val="28"/>
          <w:szCs w:val="28"/>
        </w:rPr>
        <w:t xml:space="preserve">тов за семь дней до их принятия </w:t>
      </w:r>
      <w:r w:rsidR="00E5788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32DF5" w:rsidRPr="00F32DF5">
        <w:rPr>
          <w:rFonts w:ascii="Times New Roman" w:hAnsi="Times New Roman" w:cs="Times New Roman"/>
          <w:sz w:val="28"/>
          <w:szCs w:val="28"/>
        </w:rPr>
        <w:t>ринятые нормативные правовые акты  в течение семи дней с даты их принятия для проведения антикоррупционной экспертизы принятых нормативных правовых актов по вопросам, определенным частью 2 статьи 3 Федерального закона от 17 июля 2009 года № 172-ФЗ</w:t>
      </w:r>
      <w:proofErr w:type="gramEnd"/>
      <w:r w:rsidR="00F32DF5" w:rsidRPr="00F32DF5">
        <w:rPr>
          <w:rFonts w:ascii="Times New Roman" w:hAnsi="Times New Roman" w:cs="Times New Roman"/>
          <w:sz w:val="28"/>
          <w:szCs w:val="28"/>
        </w:rPr>
        <w:t xml:space="preserve"> «Об антикоррупционной экспертизе нормативных правовых актов»</w:t>
      </w:r>
      <w:r w:rsidR="003B0C90">
        <w:rPr>
          <w:rFonts w:ascii="Times New Roman" w:hAnsi="Times New Roman" w:cs="Times New Roman"/>
          <w:sz w:val="28"/>
          <w:szCs w:val="28"/>
        </w:rPr>
        <w:t>.</w:t>
      </w:r>
    </w:p>
    <w:p w:rsidR="00D40D8C" w:rsidRDefault="00D40D8C" w:rsidP="00D40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0D8C" w:rsidRDefault="00D40D8C" w:rsidP="00D40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6EE4" w:rsidRDefault="00376EE4" w:rsidP="00D40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953" w:rsidRDefault="00194953" w:rsidP="00D40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953" w:rsidRDefault="00194953" w:rsidP="00D40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953" w:rsidRDefault="00194953" w:rsidP="00D40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953" w:rsidRDefault="00194953" w:rsidP="00D40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953" w:rsidRDefault="00194953" w:rsidP="00D40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953" w:rsidRDefault="00194953" w:rsidP="00D40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953" w:rsidRDefault="00194953" w:rsidP="00D40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953" w:rsidRDefault="00194953" w:rsidP="00D40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953" w:rsidRDefault="00194953" w:rsidP="00D40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953" w:rsidRDefault="00194953" w:rsidP="00D40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953" w:rsidRDefault="00194953" w:rsidP="00D40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953" w:rsidRDefault="00194953" w:rsidP="00D40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953" w:rsidRDefault="00194953" w:rsidP="00D40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953" w:rsidRDefault="00194953" w:rsidP="00D40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953" w:rsidRDefault="00194953" w:rsidP="00D40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953" w:rsidRDefault="00194953" w:rsidP="00D40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953" w:rsidRDefault="00194953" w:rsidP="00D40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953" w:rsidRDefault="00194953" w:rsidP="00D40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953" w:rsidRDefault="00194953" w:rsidP="00D40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953" w:rsidRDefault="00194953" w:rsidP="00D40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953" w:rsidRDefault="00194953" w:rsidP="00D40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953" w:rsidRDefault="00194953" w:rsidP="00D40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953" w:rsidRDefault="00194953" w:rsidP="00D40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953" w:rsidRDefault="00194953" w:rsidP="00D40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953" w:rsidRDefault="00194953" w:rsidP="00D40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6EE4" w:rsidRDefault="00376EE4" w:rsidP="00376EE4">
      <w:pPr>
        <w:pStyle w:val="s1"/>
        <w:shd w:val="clear" w:color="auto" w:fill="FFFFFF"/>
        <w:jc w:val="both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lastRenderedPageBreak/>
        <w:t xml:space="preserve">2.6. </w:t>
      </w:r>
      <w:proofErr w:type="gramStart"/>
      <w:r>
        <w:rPr>
          <w:color w:val="22272F"/>
          <w:sz w:val="20"/>
          <w:szCs w:val="20"/>
        </w:rPr>
        <w:t>В целях обеспечения возможности проведения независимой антикоррупционной экспертизы проектов нормативных правовых актов, в соответствии с</w:t>
      </w:r>
      <w:r>
        <w:rPr>
          <w:rStyle w:val="apple-converted-space"/>
          <w:color w:val="22272F"/>
          <w:sz w:val="20"/>
          <w:szCs w:val="20"/>
        </w:rPr>
        <w:t> </w:t>
      </w:r>
      <w:hyperlink r:id="rId6" w:anchor="/document/197633/entry/1000" w:history="1">
        <w:r>
          <w:rPr>
            <w:rStyle w:val="a6"/>
            <w:color w:val="734C9B"/>
            <w:sz w:val="20"/>
            <w:szCs w:val="20"/>
          </w:rPr>
          <w:t>Правилами</w:t>
        </w:r>
      </w:hyperlink>
      <w:r>
        <w:rPr>
          <w:rStyle w:val="apple-converted-space"/>
          <w:color w:val="22272F"/>
          <w:sz w:val="20"/>
          <w:szCs w:val="20"/>
        </w:rPr>
        <w:t> </w:t>
      </w:r>
      <w:r>
        <w:rPr>
          <w:color w:val="22272F"/>
          <w:sz w:val="20"/>
          <w:szCs w:val="20"/>
        </w:rPr>
        <w:t>проведения антикоррупционной экспертизы нормативных правовых актов и проектов нормативных правовых актов, утвержденными</w:t>
      </w:r>
      <w:r>
        <w:rPr>
          <w:rStyle w:val="apple-converted-space"/>
          <w:color w:val="22272F"/>
          <w:sz w:val="20"/>
          <w:szCs w:val="20"/>
        </w:rPr>
        <w:t> </w:t>
      </w:r>
      <w:hyperlink r:id="rId7" w:anchor="/document/197633/entry/0" w:history="1">
        <w:r>
          <w:rPr>
            <w:rStyle w:val="a6"/>
            <w:color w:val="734C9B"/>
            <w:sz w:val="20"/>
            <w:szCs w:val="20"/>
          </w:rPr>
          <w:t>постановлением</w:t>
        </w:r>
      </w:hyperlink>
      <w:r>
        <w:rPr>
          <w:rStyle w:val="apple-converted-space"/>
          <w:color w:val="22272F"/>
          <w:sz w:val="20"/>
          <w:szCs w:val="20"/>
        </w:rPr>
        <w:t> </w:t>
      </w:r>
      <w:r>
        <w:rPr>
          <w:color w:val="22272F"/>
          <w:sz w:val="20"/>
          <w:szCs w:val="20"/>
        </w:rPr>
        <w:t>Правительства Российской Федерации от 26 февраля 2010 года N 96, разработчики проектов нормативных правовых актов представляют проект нормативного правового акта в управление организационно-кадровой, контрольной работы и информационно-документационного обеспечения администрации Ливенского района</w:t>
      </w:r>
      <w:proofErr w:type="gramEnd"/>
      <w:r>
        <w:rPr>
          <w:color w:val="22272F"/>
          <w:sz w:val="20"/>
          <w:szCs w:val="20"/>
        </w:rPr>
        <w:t xml:space="preserve"> для последующего размещения их на</w:t>
      </w:r>
      <w:r>
        <w:rPr>
          <w:rStyle w:val="apple-converted-space"/>
          <w:color w:val="22272F"/>
          <w:sz w:val="20"/>
          <w:szCs w:val="20"/>
        </w:rPr>
        <w:t> </w:t>
      </w:r>
      <w:hyperlink r:id="rId8" w:tgtFrame="_blank" w:history="1">
        <w:r>
          <w:rPr>
            <w:rStyle w:val="a6"/>
            <w:color w:val="734C9B"/>
            <w:sz w:val="20"/>
            <w:szCs w:val="20"/>
          </w:rPr>
          <w:t>официальном сайте</w:t>
        </w:r>
      </w:hyperlink>
      <w:r>
        <w:rPr>
          <w:rStyle w:val="apple-converted-space"/>
          <w:color w:val="22272F"/>
          <w:sz w:val="20"/>
          <w:szCs w:val="20"/>
        </w:rPr>
        <w:t> </w:t>
      </w:r>
      <w:r>
        <w:rPr>
          <w:color w:val="22272F"/>
          <w:sz w:val="20"/>
          <w:szCs w:val="20"/>
        </w:rPr>
        <w:t>администрации Ливенского района Орловской области в информационно-телекоммуникационной сети "Интернет" с указанием дат начала и окончания приема заключений.</w:t>
      </w:r>
    </w:p>
    <w:p w:rsidR="00376EE4" w:rsidRDefault="00376EE4" w:rsidP="00376EE4">
      <w:pPr>
        <w:pStyle w:val="s1"/>
        <w:shd w:val="clear" w:color="auto" w:fill="FFFFFF"/>
        <w:jc w:val="both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>Проекты нормативных правовых актов размещаются на официальном сайте администрации Ливенского района Орловской области в информационно-телекоммуникационной сети "Интернет" не менее чем на 7 дней.</w:t>
      </w:r>
    </w:p>
    <w:p w:rsidR="00376EE4" w:rsidRDefault="00E57FF9" w:rsidP="00376EE4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hyperlink r:id="rId9" w:anchor="/document/45057622/entry/112" w:history="1">
        <w:r w:rsidR="00376EE4">
          <w:rPr>
            <w:rStyle w:val="a6"/>
            <w:color w:val="734C9B"/>
            <w:sz w:val="20"/>
            <w:szCs w:val="20"/>
          </w:rPr>
          <w:t>Постановлением</w:t>
        </w:r>
      </w:hyperlink>
      <w:r w:rsidR="00376EE4">
        <w:rPr>
          <w:rStyle w:val="apple-converted-space"/>
          <w:color w:val="464C55"/>
          <w:sz w:val="20"/>
          <w:szCs w:val="20"/>
        </w:rPr>
        <w:t> </w:t>
      </w:r>
      <w:r w:rsidR="00376EE4">
        <w:rPr>
          <w:color w:val="464C55"/>
          <w:sz w:val="20"/>
          <w:szCs w:val="20"/>
        </w:rPr>
        <w:t>Администрации Ливенского района Орловской области от 10 мая 2017 г. N 166 раздел 2 настоящего приложения дополнен пунктом 2.6.1</w:t>
      </w:r>
    </w:p>
    <w:p w:rsidR="00376EE4" w:rsidRDefault="00376EE4" w:rsidP="00376EE4">
      <w:pPr>
        <w:pStyle w:val="s1"/>
        <w:shd w:val="clear" w:color="auto" w:fill="FFFFFF"/>
        <w:jc w:val="both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>2.6.1. При получении заключения по результатам независимой антикоррупционной экспертизы разработчик проекта акта в течение 3 рабочих дней со дня получения такого заключения уведомляет о нем (с приложением копии заключения) отдел правового обеспечения деятельности администрации Ливенского района и снимает проект с визирования до момента рассмотрения заключения.</w:t>
      </w:r>
    </w:p>
    <w:p w:rsidR="00376EE4" w:rsidRDefault="00376EE4" w:rsidP="00376EE4">
      <w:pPr>
        <w:pStyle w:val="s1"/>
        <w:shd w:val="clear" w:color="auto" w:fill="FFFFFF"/>
        <w:jc w:val="both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>В случае учета изложенных в заключении по результатам антикоррупционной экспертизы проекта нормативного правового акта замечаний, проект нормативного правового акта подлежит повторному согласованию и визированию в установленном порядке.</w:t>
      </w:r>
    </w:p>
    <w:p w:rsidR="00376EE4" w:rsidRDefault="00376EE4" w:rsidP="00376EE4">
      <w:pPr>
        <w:pStyle w:val="s1"/>
        <w:shd w:val="clear" w:color="auto" w:fill="FFFFFF"/>
        <w:jc w:val="both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>В случае</w:t>
      </w:r>
      <w:proofErr w:type="gramStart"/>
      <w:r>
        <w:rPr>
          <w:color w:val="22272F"/>
          <w:sz w:val="20"/>
          <w:szCs w:val="20"/>
        </w:rPr>
        <w:t>,</w:t>
      </w:r>
      <w:proofErr w:type="gramEnd"/>
      <w:r>
        <w:rPr>
          <w:color w:val="22272F"/>
          <w:sz w:val="20"/>
          <w:szCs w:val="20"/>
        </w:rPr>
        <w:t xml:space="preserve"> если замечания, изложенные в заключении по результатам независимой антикоррупционной экспертизы проекта правового акта, не учитываются, в течение 5 рабочих дней со дня получения такого заключения разработчиком проекта готовится мотивированная справка о результатах рассмотрения заключения по результатам независимой антикоррупционной экспертизы проекта правового акта, которая прикладывается к проекту правового акта вместе с копией заключения, и визирование проекта продолжается.</w:t>
      </w:r>
    </w:p>
    <w:p w:rsidR="00376EE4" w:rsidRDefault="00376EE4" w:rsidP="00376EE4">
      <w:pPr>
        <w:pStyle w:val="s1"/>
        <w:shd w:val="clear" w:color="auto" w:fill="FFFFFF"/>
        <w:jc w:val="both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>При получении заключения по результатам независимой антикоррупционной экспертизы проекта правового акта отделом правового обеспечения деятельности администрации Ливенского района в течение 10 рабочих дней проводится антикоррупционная экспертиза данного правового акта.</w:t>
      </w:r>
    </w:p>
    <w:p w:rsidR="00376EE4" w:rsidRDefault="00376EE4" w:rsidP="00376EE4">
      <w:pPr>
        <w:pStyle w:val="s1"/>
        <w:shd w:val="clear" w:color="auto" w:fill="FFFFFF"/>
        <w:jc w:val="both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>В случае</w:t>
      </w:r>
      <w:proofErr w:type="gramStart"/>
      <w:r>
        <w:rPr>
          <w:color w:val="22272F"/>
          <w:sz w:val="20"/>
          <w:szCs w:val="20"/>
        </w:rPr>
        <w:t>,</w:t>
      </w:r>
      <w:proofErr w:type="gramEnd"/>
      <w:r>
        <w:rPr>
          <w:color w:val="22272F"/>
          <w:sz w:val="20"/>
          <w:szCs w:val="20"/>
        </w:rPr>
        <w:t xml:space="preserve"> если по результатам проведения антикоррупционной экспертизы в правовом акте выявлены коррупциогенные факторы, курирующему заместителю главы администрации Ливенского района в течение 3 рабочих дней со дня проведения экспертизы направляется заключение по результатам антикоррупционной экспертизы правового акта, проведенной отделом правового обеспечения деятельности администрации Ливенского района, и копия заключения по результатам независимой антикоррупционной экспертизы правового акта.</w:t>
      </w:r>
    </w:p>
    <w:p w:rsidR="00376EE4" w:rsidRDefault="00376EE4" w:rsidP="00376EE4">
      <w:pPr>
        <w:pStyle w:val="s1"/>
        <w:shd w:val="clear" w:color="auto" w:fill="FFFFFF"/>
        <w:jc w:val="both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>Рассмотрение указанных заключений производится курирующим заместителем главы администрации Ливенского района с участием разработчика проекта правового акта и отдела правового обеспечения деятельности администрации Ливенского района.</w:t>
      </w:r>
    </w:p>
    <w:p w:rsidR="00376EE4" w:rsidRDefault="00376EE4" w:rsidP="00376EE4">
      <w:pPr>
        <w:pStyle w:val="s1"/>
        <w:shd w:val="clear" w:color="auto" w:fill="FFFFFF"/>
        <w:jc w:val="both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>В случае</w:t>
      </w:r>
      <w:proofErr w:type="gramStart"/>
      <w:r>
        <w:rPr>
          <w:color w:val="22272F"/>
          <w:sz w:val="20"/>
          <w:szCs w:val="20"/>
        </w:rPr>
        <w:t>,</w:t>
      </w:r>
      <w:proofErr w:type="gramEnd"/>
      <w:r>
        <w:rPr>
          <w:color w:val="22272F"/>
          <w:sz w:val="20"/>
          <w:szCs w:val="20"/>
        </w:rPr>
        <w:t xml:space="preserve"> если по результатам проведения антикоррупционной экспертизы отделом правового обеспечения деятельности администрации Ливенского района выдано заключение об отсутствии в правовом акте положений, способствующих созданию условий для проявления коррупции, юридическому или физическому лицу, проводившему независимую экспертизу, направляется мотивированный ответ в тридцатидневный срок со дня получения заключения по результатам независимой антикоррупционной экспертизы. Мотивированный ответ на заключение по результатам независимой антикоррупционной экспертизы не направляется, если в нем отсутствуют информация о выявленных коррупциогенных факторах или предложения о способе устранения выявленных коррупциогенных факторов.</w:t>
      </w:r>
    </w:p>
    <w:p w:rsidR="00376EE4" w:rsidRDefault="00376EE4" w:rsidP="00376EE4">
      <w:pPr>
        <w:pStyle w:val="s1"/>
        <w:shd w:val="clear" w:color="auto" w:fill="FFFFFF"/>
        <w:jc w:val="both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 xml:space="preserve">2.7. </w:t>
      </w:r>
      <w:proofErr w:type="gramStart"/>
      <w:r>
        <w:rPr>
          <w:color w:val="22272F"/>
          <w:sz w:val="20"/>
          <w:szCs w:val="20"/>
        </w:rPr>
        <w:t xml:space="preserve">В течение двух рабочих дней с момента получения заключения отдела правового обеспечения деятельности администрации Ливенского района о невыявлении коррупциогенных факторов в проекте нормативного правового акта разработчик проекта направляет его в Ливенскую межрайонную прокуратуру </w:t>
      </w:r>
      <w:r>
        <w:rPr>
          <w:color w:val="22272F"/>
          <w:sz w:val="20"/>
          <w:szCs w:val="20"/>
        </w:rPr>
        <w:lastRenderedPageBreak/>
        <w:t>Орловской области для проведения антикоррупционной экспертизы в соответствии со</w:t>
      </w:r>
      <w:r>
        <w:rPr>
          <w:rStyle w:val="apple-converted-space"/>
          <w:color w:val="22272F"/>
          <w:sz w:val="20"/>
          <w:szCs w:val="20"/>
        </w:rPr>
        <w:t> </w:t>
      </w:r>
      <w:hyperlink r:id="rId10" w:anchor="/document/10164358/entry/91" w:history="1">
        <w:r>
          <w:rPr>
            <w:rStyle w:val="a6"/>
            <w:color w:val="734C9B"/>
            <w:sz w:val="20"/>
            <w:szCs w:val="20"/>
          </w:rPr>
          <w:t>статьей 9.1</w:t>
        </w:r>
      </w:hyperlink>
      <w:r>
        <w:rPr>
          <w:rStyle w:val="apple-converted-space"/>
          <w:color w:val="22272F"/>
          <w:sz w:val="20"/>
          <w:szCs w:val="20"/>
        </w:rPr>
        <w:t> </w:t>
      </w:r>
      <w:r>
        <w:rPr>
          <w:color w:val="22272F"/>
          <w:sz w:val="20"/>
          <w:szCs w:val="20"/>
        </w:rPr>
        <w:t>Федерального закона от 17.01.1992 N 2202-1 "О прокуратуре Российской Федерации".</w:t>
      </w:r>
      <w:proofErr w:type="gramEnd"/>
    </w:p>
    <w:p w:rsidR="00376EE4" w:rsidRDefault="00376EE4" w:rsidP="00376EE4">
      <w:pPr>
        <w:pStyle w:val="s1"/>
        <w:shd w:val="clear" w:color="auto" w:fill="FFFFFF"/>
        <w:jc w:val="both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 xml:space="preserve">2.8. По истечении срока для проведения антикоррупционной экспертизы Ливенской межрайонной прокуратурой Орловской области разработчик представляет в отдел правового обеспечения деятельности администрации Ливенского района согласованный в установленном порядке всеми уполномоченными службами администрации района проект нормативного правового акта и заключение Ливенской межрайонной прокуратуры о не выявлении коррупциогенных факторов. В случае непредставления Ливенской межрайонной прокуратурой письменного заключения, разработчик представляет копию сопроводительного письма о направлении в Ливенскую межрайонную прокуратуру проекта соответствующего нормативного правового акта с отметкой о дате его получения. </w:t>
      </w:r>
      <w:proofErr w:type="gramStart"/>
      <w:r>
        <w:rPr>
          <w:color w:val="22272F"/>
          <w:sz w:val="20"/>
          <w:szCs w:val="20"/>
        </w:rPr>
        <w:t>После получения от разработчика всех вышеуказанных документов отдела правового обеспечения деятельности администрации Ливенского района передает проект нормативного правового акта для рассмотрения главе района.</w:t>
      </w:r>
      <w:proofErr w:type="gramEnd"/>
    </w:p>
    <w:p w:rsidR="00376EE4" w:rsidRDefault="00E57FF9" w:rsidP="00376EE4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hyperlink r:id="rId11" w:anchor="/document/45050246/entry/111" w:history="1">
        <w:r w:rsidR="00376EE4">
          <w:rPr>
            <w:rStyle w:val="a6"/>
            <w:color w:val="734C9B"/>
            <w:sz w:val="20"/>
            <w:szCs w:val="20"/>
          </w:rPr>
          <w:t>Постановлением</w:t>
        </w:r>
      </w:hyperlink>
      <w:r w:rsidR="00376EE4">
        <w:rPr>
          <w:rStyle w:val="apple-converted-space"/>
          <w:color w:val="464C55"/>
          <w:sz w:val="20"/>
          <w:szCs w:val="20"/>
        </w:rPr>
        <w:t> </w:t>
      </w:r>
      <w:r w:rsidR="00376EE4">
        <w:rPr>
          <w:color w:val="464C55"/>
          <w:sz w:val="20"/>
          <w:szCs w:val="20"/>
        </w:rPr>
        <w:t>Администрации Ливенского района Орловской области от 5 февраля 2016 г. N 36 в настоящее приложение внесены изменения</w:t>
      </w:r>
    </w:p>
    <w:p w:rsidR="00376EE4" w:rsidRDefault="00E57FF9" w:rsidP="00376EE4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0"/>
          <w:szCs w:val="20"/>
        </w:rPr>
      </w:pPr>
      <w:hyperlink r:id="rId12" w:anchor="/document/28676568/entry/1100" w:history="1">
        <w:r w:rsidR="00376EE4">
          <w:rPr>
            <w:rStyle w:val="a6"/>
            <w:color w:val="734C9B"/>
            <w:sz w:val="20"/>
            <w:szCs w:val="20"/>
          </w:rPr>
          <w:t>См. те</w:t>
        </w:r>
        <w:proofErr w:type="gramStart"/>
        <w:r w:rsidR="00376EE4">
          <w:rPr>
            <w:rStyle w:val="a6"/>
            <w:color w:val="734C9B"/>
            <w:sz w:val="20"/>
            <w:szCs w:val="20"/>
          </w:rPr>
          <w:t>кст пр</w:t>
        </w:r>
        <w:proofErr w:type="gramEnd"/>
        <w:r w:rsidR="00376EE4">
          <w:rPr>
            <w:rStyle w:val="a6"/>
            <w:color w:val="734C9B"/>
            <w:sz w:val="20"/>
            <w:szCs w:val="20"/>
          </w:rPr>
          <w:t>иложения в предыдущей редакции</w:t>
        </w:r>
      </w:hyperlink>
    </w:p>
    <w:p w:rsidR="00376EE4" w:rsidRPr="00D40D8C" w:rsidRDefault="00376EE4" w:rsidP="00D40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76EE4" w:rsidRPr="00D40D8C" w:rsidSect="00190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30A32"/>
    <w:multiLevelType w:val="hybridMultilevel"/>
    <w:tmpl w:val="17EE742E"/>
    <w:lvl w:ilvl="0" w:tplc="575A86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3010A"/>
    <w:rsid w:val="0003010A"/>
    <w:rsid w:val="00190CAE"/>
    <w:rsid w:val="00194953"/>
    <w:rsid w:val="00376EE4"/>
    <w:rsid w:val="003B0C90"/>
    <w:rsid w:val="003F6E0F"/>
    <w:rsid w:val="005D37AF"/>
    <w:rsid w:val="008173F2"/>
    <w:rsid w:val="008369DC"/>
    <w:rsid w:val="00B455D5"/>
    <w:rsid w:val="00BA7B94"/>
    <w:rsid w:val="00C101C2"/>
    <w:rsid w:val="00D40D8C"/>
    <w:rsid w:val="00DD0C43"/>
    <w:rsid w:val="00E46322"/>
    <w:rsid w:val="00E5788F"/>
    <w:rsid w:val="00E57FF9"/>
    <w:rsid w:val="00F32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7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0D8C"/>
    <w:pPr>
      <w:ind w:left="720"/>
      <w:contextualSpacing/>
    </w:pPr>
  </w:style>
  <w:style w:type="paragraph" w:customStyle="1" w:styleId="s1">
    <w:name w:val="s_1"/>
    <w:basedOn w:val="a"/>
    <w:rsid w:val="00376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6EE4"/>
  </w:style>
  <w:style w:type="character" w:styleId="a6">
    <w:name w:val="Hyperlink"/>
    <w:basedOn w:val="a0"/>
    <w:uiPriority w:val="99"/>
    <w:semiHidden/>
    <w:unhideWhenUsed/>
    <w:rsid w:val="00376EE4"/>
    <w:rPr>
      <w:color w:val="0000FF"/>
      <w:u w:val="single"/>
    </w:rPr>
  </w:style>
  <w:style w:type="paragraph" w:customStyle="1" w:styleId="s22">
    <w:name w:val="s_22"/>
    <w:basedOn w:val="a"/>
    <w:rsid w:val="00376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9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2312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7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3758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livr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12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11" Type="http://schemas.openxmlformats.org/officeDocument/2006/relationships/hyperlink" Target="http://internet.garant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2310</Words>
  <Characters>13167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10</cp:revision>
  <cp:lastPrinted>2019-08-20T08:02:00Z</cp:lastPrinted>
  <dcterms:created xsi:type="dcterms:W3CDTF">2017-01-25T09:12:00Z</dcterms:created>
  <dcterms:modified xsi:type="dcterms:W3CDTF">2019-08-20T08:02:00Z</dcterms:modified>
</cp:coreProperties>
</file>