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D3" w:rsidRDefault="00263EFA" w:rsidP="0051268C">
      <w:pPr>
        <w:tabs>
          <w:tab w:val="left" w:pos="6150"/>
        </w:tabs>
        <w:rPr>
          <w:rFonts w:ascii="Arial" w:hAnsi="Arial" w:cs="Arial"/>
        </w:rPr>
      </w:pPr>
      <w:r>
        <w:rPr>
          <w:rFonts w:ascii="Arial" w:hAnsi="Arial" w:cs="Arial"/>
        </w:rPr>
        <w:t xml:space="preserve">                                                                                                                                                 </w:t>
      </w:r>
    </w:p>
    <w:p w:rsidR="00C738F2" w:rsidRDefault="00C738F2" w:rsidP="00C738F2">
      <w:pPr>
        <w:jc w:val="center"/>
        <w:rPr>
          <w:rFonts w:ascii="Arial" w:hAnsi="Arial" w:cs="Arial"/>
          <w:b/>
        </w:rPr>
      </w:pPr>
      <w:r>
        <w:rPr>
          <w:rFonts w:ascii="Arial" w:hAnsi="Arial" w:cs="Arial"/>
          <w:b/>
        </w:rPr>
        <w:t>РОССИЙСКАЯ ФЕДЕРАЦИЯ</w:t>
      </w:r>
    </w:p>
    <w:p w:rsidR="00C738F2" w:rsidRDefault="00C738F2" w:rsidP="00C738F2">
      <w:pPr>
        <w:jc w:val="center"/>
        <w:rPr>
          <w:rFonts w:ascii="Arial" w:hAnsi="Arial" w:cs="Arial"/>
          <w:b/>
        </w:rPr>
      </w:pPr>
      <w:r>
        <w:rPr>
          <w:rFonts w:ascii="Arial" w:hAnsi="Arial" w:cs="Arial"/>
          <w:b/>
        </w:rPr>
        <w:t>ОРЛОВСКАЯ ОБЛАСТЬ ТРОСНЯНСКИЙ РАЙОН</w:t>
      </w:r>
    </w:p>
    <w:p w:rsidR="00C738F2" w:rsidRDefault="00C738F2" w:rsidP="00C738F2">
      <w:pPr>
        <w:jc w:val="center"/>
        <w:rPr>
          <w:rFonts w:ascii="Arial" w:hAnsi="Arial" w:cs="Arial"/>
          <w:b/>
        </w:rPr>
      </w:pPr>
      <w:r>
        <w:rPr>
          <w:rFonts w:ascii="Arial" w:hAnsi="Arial" w:cs="Arial"/>
          <w:b/>
        </w:rPr>
        <w:t xml:space="preserve">ЖЕРНОВЕЦКИЙ СЕЛЬСКИЙ СОВЕТ </w:t>
      </w:r>
      <w:proofErr w:type="gramStart"/>
      <w:r>
        <w:rPr>
          <w:rFonts w:ascii="Arial" w:hAnsi="Arial" w:cs="Arial"/>
          <w:b/>
        </w:rPr>
        <w:t>НАРОДНЫХ</w:t>
      </w:r>
      <w:proofErr w:type="gramEnd"/>
      <w:r>
        <w:rPr>
          <w:rFonts w:ascii="Arial" w:hAnsi="Arial" w:cs="Arial"/>
          <w:b/>
        </w:rPr>
        <w:t xml:space="preserve"> </w:t>
      </w:r>
    </w:p>
    <w:p w:rsidR="00C738F2" w:rsidRDefault="00C738F2" w:rsidP="00C738F2">
      <w:pPr>
        <w:jc w:val="center"/>
        <w:rPr>
          <w:rFonts w:ascii="Arial" w:hAnsi="Arial" w:cs="Arial"/>
          <w:b/>
        </w:rPr>
      </w:pPr>
      <w:r>
        <w:rPr>
          <w:rFonts w:ascii="Arial" w:hAnsi="Arial" w:cs="Arial"/>
          <w:b/>
        </w:rPr>
        <w:t>ДЕПУТАТОВ</w:t>
      </w:r>
    </w:p>
    <w:p w:rsidR="00C738F2" w:rsidRDefault="00C738F2" w:rsidP="00C738F2">
      <w:pPr>
        <w:jc w:val="center"/>
        <w:rPr>
          <w:rFonts w:ascii="Arial" w:hAnsi="Arial" w:cs="Arial"/>
          <w:b/>
        </w:rPr>
      </w:pPr>
    </w:p>
    <w:p w:rsidR="005E7334" w:rsidRDefault="005E7334" w:rsidP="00C738F2">
      <w:pPr>
        <w:jc w:val="center"/>
        <w:rPr>
          <w:rFonts w:ascii="Arial" w:hAnsi="Arial" w:cs="Arial"/>
          <w:b/>
        </w:rPr>
      </w:pPr>
    </w:p>
    <w:p w:rsidR="00C738F2" w:rsidRDefault="00C738F2" w:rsidP="00C738F2">
      <w:pPr>
        <w:jc w:val="center"/>
        <w:rPr>
          <w:rFonts w:ascii="Arial" w:hAnsi="Arial" w:cs="Arial"/>
          <w:b/>
        </w:rPr>
      </w:pPr>
      <w:r>
        <w:rPr>
          <w:rFonts w:ascii="Arial" w:hAnsi="Arial" w:cs="Arial"/>
          <w:b/>
        </w:rPr>
        <w:t>РЕШЕНИЕ</w:t>
      </w:r>
    </w:p>
    <w:p w:rsidR="00C738F2" w:rsidRDefault="00C738F2" w:rsidP="00C738F2">
      <w:pPr>
        <w:rPr>
          <w:rFonts w:ascii="Arial" w:hAnsi="Arial" w:cs="Arial"/>
        </w:rPr>
      </w:pPr>
    </w:p>
    <w:p w:rsidR="00C738F2" w:rsidRDefault="00D522EC" w:rsidP="00C738F2">
      <w:pPr>
        <w:rPr>
          <w:rFonts w:ascii="Arial" w:hAnsi="Arial" w:cs="Arial"/>
        </w:rPr>
      </w:pPr>
      <w:r>
        <w:rPr>
          <w:rFonts w:ascii="Arial" w:hAnsi="Arial" w:cs="Arial"/>
        </w:rPr>
        <w:t>о</w:t>
      </w:r>
      <w:r w:rsidR="00C738F2">
        <w:rPr>
          <w:rFonts w:ascii="Arial" w:hAnsi="Arial" w:cs="Arial"/>
        </w:rPr>
        <w:t>т</w:t>
      </w:r>
      <w:r w:rsidR="00202C79">
        <w:rPr>
          <w:rFonts w:ascii="Arial" w:hAnsi="Arial" w:cs="Arial"/>
        </w:rPr>
        <w:t xml:space="preserve"> </w:t>
      </w:r>
      <w:r w:rsidR="000A0B4C">
        <w:rPr>
          <w:rFonts w:ascii="Arial" w:hAnsi="Arial" w:cs="Arial"/>
        </w:rPr>
        <w:t xml:space="preserve"> </w:t>
      </w:r>
      <w:r w:rsidR="00CB791F">
        <w:rPr>
          <w:rFonts w:ascii="Arial" w:hAnsi="Arial" w:cs="Arial"/>
        </w:rPr>
        <w:t>27 января</w:t>
      </w:r>
      <w:r w:rsidR="001A4C00">
        <w:rPr>
          <w:rFonts w:ascii="Arial" w:hAnsi="Arial" w:cs="Arial"/>
        </w:rPr>
        <w:t xml:space="preserve">  </w:t>
      </w:r>
      <w:r w:rsidR="000D6E26">
        <w:rPr>
          <w:rFonts w:ascii="Arial" w:hAnsi="Arial" w:cs="Arial"/>
        </w:rPr>
        <w:t xml:space="preserve"> </w:t>
      </w:r>
      <w:r w:rsidR="00E25574">
        <w:rPr>
          <w:rFonts w:ascii="Arial" w:hAnsi="Arial" w:cs="Arial"/>
        </w:rPr>
        <w:t>2022</w:t>
      </w:r>
      <w:r w:rsidR="00C738F2">
        <w:rPr>
          <w:rFonts w:ascii="Arial" w:hAnsi="Arial" w:cs="Arial"/>
        </w:rPr>
        <w:t xml:space="preserve"> </w:t>
      </w:r>
      <w:r w:rsidR="00FF4291">
        <w:rPr>
          <w:rFonts w:ascii="Arial" w:hAnsi="Arial" w:cs="Arial"/>
        </w:rPr>
        <w:t>г.</w:t>
      </w:r>
      <w:r w:rsidR="00C738F2">
        <w:rPr>
          <w:rFonts w:ascii="Arial" w:hAnsi="Arial" w:cs="Arial"/>
        </w:rPr>
        <w:t xml:space="preserve">       </w:t>
      </w:r>
      <w:r w:rsidR="00F42C56">
        <w:rPr>
          <w:rFonts w:ascii="Arial" w:hAnsi="Arial" w:cs="Arial"/>
        </w:rPr>
        <w:t xml:space="preserve">                                                    </w:t>
      </w:r>
      <w:r w:rsidR="005B7632">
        <w:rPr>
          <w:rFonts w:ascii="Arial" w:hAnsi="Arial" w:cs="Arial"/>
        </w:rPr>
        <w:t xml:space="preserve">                           </w:t>
      </w:r>
      <w:r w:rsidR="00F550A2">
        <w:rPr>
          <w:rFonts w:ascii="Arial" w:hAnsi="Arial" w:cs="Arial"/>
        </w:rPr>
        <w:t xml:space="preserve">    №</w:t>
      </w:r>
      <w:r w:rsidR="00CB791F">
        <w:rPr>
          <w:rFonts w:ascii="Arial" w:hAnsi="Arial" w:cs="Arial"/>
        </w:rPr>
        <w:t xml:space="preserve"> 26</w:t>
      </w:r>
      <w:r w:rsidR="00C738F2">
        <w:rPr>
          <w:rFonts w:ascii="Arial" w:hAnsi="Arial" w:cs="Arial"/>
        </w:rPr>
        <w:t xml:space="preserve">                                      </w:t>
      </w:r>
      <w:r w:rsidR="008A27B7">
        <w:rPr>
          <w:rFonts w:ascii="Arial" w:hAnsi="Arial" w:cs="Arial"/>
        </w:rPr>
        <w:t xml:space="preserve">          </w:t>
      </w:r>
      <w:r w:rsidR="007B7C6B">
        <w:rPr>
          <w:rFonts w:ascii="Arial" w:hAnsi="Arial" w:cs="Arial"/>
        </w:rPr>
        <w:t xml:space="preserve">             </w:t>
      </w:r>
    </w:p>
    <w:p w:rsidR="00C738F2" w:rsidRPr="001A25A6" w:rsidRDefault="00F42C56" w:rsidP="00C738F2">
      <w:pPr>
        <w:rPr>
          <w:rFonts w:ascii="Arial" w:hAnsi="Arial" w:cs="Arial"/>
          <w:sz w:val="20"/>
          <w:szCs w:val="20"/>
        </w:rPr>
      </w:pPr>
      <w:r>
        <w:rPr>
          <w:rFonts w:ascii="Arial" w:hAnsi="Arial" w:cs="Arial"/>
          <w:sz w:val="20"/>
          <w:szCs w:val="20"/>
        </w:rPr>
        <w:t xml:space="preserve">    </w:t>
      </w:r>
      <w:proofErr w:type="spellStart"/>
      <w:r w:rsidR="001A25A6">
        <w:rPr>
          <w:rFonts w:ascii="Arial" w:hAnsi="Arial" w:cs="Arial"/>
          <w:sz w:val="20"/>
          <w:szCs w:val="20"/>
        </w:rPr>
        <w:t>д.Н.Муханово</w:t>
      </w:r>
      <w:proofErr w:type="spellEnd"/>
    </w:p>
    <w:p w:rsidR="00C738F2" w:rsidRDefault="00C738F2" w:rsidP="00C738F2">
      <w:pPr>
        <w:rPr>
          <w:rFonts w:ascii="Arial" w:hAnsi="Arial" w:cs="Arial"/>
        </w:rPr>
      </w:pPr>
    </w:p>
    <w:p w:rsidR="00C738F2" w:rsidRDefault="00C738F2" w:rsidP="00C738F2">
      <w:pPr>
        <w:rPr>
          <w:rFonts w:ascii="Arial" w:hAnsi="Arial" w:cs="Arial"/>
        </w:rPr>
      </w:pPr>
      <w:r>
        <w:rPr>
          <w:rFonts w:ascii="Arial" w:hAnsi="Arial" w:cs="Arial"/>
        </w:rPr>
        <w:t>О</w:t>
      </w:r>
      <w:r w:rsidR="0031476C">
        <w:rPr>
          <w:rFonts w:ascii="Arial" w:hAnsi="Arial" w:cs="Arial"/>
        </w:rPr>
        <w:t xml:space="preserve"> внесении изменений</w:t>
      </w:r>
      <w:r w:rsidR="005E7334">
        <w:rPr>
          <w:rFonts w:ascii="Arial" w:hAnsi="Arial" w:cs="Arial"/>
        </w:rPr>
        <w:t xml:space="preserve"> </w:t>
      </w:r>
      <w:r>
        <w:rPr>
          <w:rFonts w:ascii="Arial" w:hAnsi="Arial" w:cs="Arial"/>
        </w:rPr>
        <w:t xml:space="preserve"> </w:t>
      </w:r>
      <w:r w:rsidR="00895AFB">
        <w:rPr>
          <w:rFonts w:ascii="Arial" w:hAnsi="Arial" w:cs="Arial"/>
        </w:rPr>
        <w:t xml:space="preserve"> </w:t>
      </w:r>
    </w:p>
    <w:p w:rsidR="00C738F2" w:rsidRDefault="00C738F2" w:rsidP="00C738F2">
      <w:pPr>
        <w:rPr>
          <w:rFonts w:ascii="Arial" w:hAnsi="Arial" w:cs="Arial"/>
        </w:rPr>
      </w:pPr>
      <w:r>
        <w:rPr>
          <w:rFonts w:ascii="Arial" w:hAnsi="Arial" w:cs="Arial"/>
        </w:rPr>
        <w:t xml:space="preserve">в Устав </w:t>
      </w:r>
      <w:proofErr w:type="spellStart"/>
      <w:r>
        <w:rPr>
          <w:rFonts w:ascii="Arial" w:hAnsi="Arial" w:cs="Arial"/>
        </w:rPr>
        <w:t>Жерновецкого</w:t>
      </w:r>
      <w:proofErr w:type="spellEnd"/>
      <w:r>
        <w:rPr>
          <w:rFonts w:ascii="Arial" w:hAnsi="Arial" w:cs="Arial"/>
        </w:rPr>
        <w:t xml:space="preserve"> сельского поселения</w:t>
      </w:r>
    </w:p>
    <w:p w:rsidR="00E141C2" w:rsidRDefault="00C738F2" w:rsidP="00C738F2">
      <w:pPr>
        <w:rPr>
          <w:rFonts w:ascii="Arial" w:hAnsi="Arial" w:cs="Arial"/>
        </w:rPr>
      </w:pPr>
      <w:proofErr w:type="spellStart"/>
      <w:r>
        <w:rPr>
          <w:rFonts w:ascii="Arial" w:hAnsi="Arial" w:cs="Arial"/>
        </w:rPr>
        <w:t>Троснянского</w:t>
      </w:r>
      <w:proofErr w:type="spellEnd"/>
      <w:r>
        <w:rPr>
          <w:rFonts w:ascii="Arial" w:hAnsi="Arial" w:cs="Arial"/>
        </w:rPr>
        <w:t xml:space="preserve"> района Орловской области</w:t>
      </w:r>
    </w:p>
    <w:p w:rsidR="00D522EC" w:rsidRDefault="00CB791F" w:rsidP="00BC0CA5">
      <w:pPr>
        <w:rPr>
          <w:rFonts w:ascii="Arial" w:hAnsi="Arial" w:cs="Arial"/>
        </w:rPr>
      </w:pPr>
      <w:r>
        <w:rPr>
          <w:rFonts w:ascii="Arial" w:hAnsi="Arial" w:cs="Arial"/>
        </w:rPr>
        <w:t>(первое чтение)</w:t>
      </w:r>
    </w:p>
    <w:p w:rsidR="00736FFB" w:rsidRDefault="00736FFB" w:rsidP="00CA5423">
      <w:pPr>
        <w:jc w:val="right"/>
        <w:rPr>
          <w:rFonts w:ascii="Arial" w:hAnsi="Arial" w:cs="Arial"/>
        </w:rPr>
      </w:pPr>
    </w:p>
    <w:p w:rsidR="000E49E2" w:rsidRDefault="000E49E2" w:rsidP="00CA5423">
      <w:pPr>
        <w:jc w:val="right"/>
        <w:rPr>
          <w:rFonts w:ascii="Arial" w:hAnsi="Arial" w:cs="Arial"/>
        </w:rPr>
      </w:pPr>
    </w:p>
    <w:p w:rsidR="00C738F2" w:rsidRDefault="00C738F2" w:rsidP="00C738F2">
      <w:pPr>
        <w:ind w:left="567"/>
        <w:rPr>
          <w:rFonts w:ascii="Arial" w:hAnsi="Arial" w:cs="Arial"/>
        </w:rPr>
      </w:pPr>
      <w:r>
        <w:rPr>
          <w:rFonts w:ascii="Arial" w:hAnsi="Arial" w:cs="Arial"/>
        </w:rPr>
        <w:t xml:space="preserve">    В соответствии с Федеральным законом от 06.10.2003 №131-Ф</w:t>
      </w:r>
      <w:proofErr w:type="gramStart"/>
      <w:r>
        <w:rPr>
          <w:rFonts w:ascii="Arial" w:hAnsi="Arial" w:cs="Arial"/>
        </w:rPr>
        <w:t>З-</w:t>
      </w:r>
      <w:proofErr w:type="gramEnd"/>
      <w:r>
        <w:rPr>
          <w:rFonts w:ascii="Arial" w:hAnsi="Arial" w:cs="Arial"/>
        </w:rPr>
        <w:t xml:space="preserve">«Об общих принципах организации местного самоуправления в Российской Федерации», Уставом </w:t>
      </w:r>
      <w:proofErr w:type="spellStart"/>
      <w:r>
        <w:rPr>
          <w:rFonts w:ascii="Arial" w:hAnsi="Arial" w:cs="Arial"/>
        </w:rPr>
        <w:t>Жерновецкого</w:t>
      </w:r>
      <w:proofErr w:type="spellEnd"/>
      <w:r>
        <w:rPr>
          <w:rFonts w:ascii="Arial" w:hAnsi="Arial" w:cs="Arial"/>
        </w:rPr>
        <w:t xml:space="preserve"> сельского поселения </w:t>
      </w:r>
      <w:proofErr w:type="spellStart"/>
      <w:r>
        <w:rPr>
          <w:rFonts w:ascii="Arial" w:hAnsi="Arial" w:cs="Arial"/>
        </w:rPr>
        <w:t>Троснянского</w:t>
      </w:r>
      <w:proofErr w:type="spellEnd"/>
      <w:r>
        <w:rPr>
          <w:rFonts w:ascii="Arial" w:hAnsi="Arial" w:cs="Arial"/>
        </w:rPr>
        <w:t xml:space="preserve"> района Орловской области , </w:t>
      </w:r>
      <w:proofErr w:type="spellStart"/>
      <w:r>
        <w:rPr>
          <w:rFonts w:ascii="Arial" w:hAnsi="Arial" w:cs="Arial"/>
        </w:rPr>
        <w:t>Жерновецкий</w:t>
      </w:r>
      <w:proofErr w:type="spellEnd"/>
      <w:r>
        <w:rPr>
          <w:rFonts w:ascii="Arial" w:hAnsi="Arial" w:cs="Arial"/>
        </w:rPr>
        <w:t xml:space="preserve"> сельский Совет народных депутатов РЕШИЛ :</w:t>
      </w:r>
    </w:p>
    <w:p w:rsidR="00F42C56" w:rsidRDefault="00C738F2" w:rsidP="009D75D0">
      <w:pPr>
        <w:ind w:left="567"/>
        <w:rPr>
          <w:rFonts w:ascii="Arial" w:hAnsi="Arial" w:cs="Arial"/>
        </w:rPr>
      </w:pPr>
      <w:r>
        <w:rPr>
          <w:rFonts w:ascii="Arial" w:hAnsi="Arial" w:cs="Arial"/>
        </w:rPr>
        <w:t xml:space="preserve"> </w:t>
      </w:r>
    </w:p>
    <w:p w:rsidR="00D522EC" w:rsidRDefault="001F7929" w:rsidP="009D75D0">
      <w:pPr>
        <w:ind w:left="567"/>
        <w:rPr>
          <w:rFonts w:ascii="Arial" w:hAnsi="Arial" w:cs="Arial"/>
        </w:rPr>
      </w:pPr>
      <w:r w:rsidRPr="00562CDC">
        <w:rPr>
          <w:rFonts w:ascii="Arial" w:hAnsi="Arial" w:cs="Arial"/>
          <w:b/>
        </w:rPr>
        <w:t>1</w:t>
      </w:r>
      <w:r w:rsidR="0031476C">
        <w:rPr>
          <w:rFonts w:ascii="Arial" w:hAnsi="Arial" w:cs="Arial"/>
        </w:rPr>
        <w:t>.Внести изменения</w:t>
      </w:r>
      <w:r w:rsidR="005E7334">
        <w:rPr>
          <w:rFonts w:ascii="Arial" w:hAnsi="Arial" w:cs="Arial"/>
        </w:rPr>
        <w:t xml:space="preserve"> </w:t>
      </w:r>
      <w:r w:rsidR="00C738F2">
        <w:rPr>
          <w:rFonts w:ascii="Arial" w:hAnsi="Arial" w:cs="Arial"/>
        </w:rPr>
        <w:t xml:space="preserve"> в Устав </w:t>
      </w:r>
      <w:proofErr w:type="spellStart"/>
      <w:r w:rsidR="00C738F2">
        <w:rPr>
          <w:rFonts w:ascii="Arial" w:hAnsi="Arial" w:cs="Arial"/>
        </w:rPr>
        <w:t>Жерновецкого</w:t>
      </w:r>
      <w:proofErr w:type="spellEnd"/>
      <w:r w:rsidR="00C738F2">
        <w:rPr>
          <w:rFonts w:ascii="Arial" w:hAnsi="Arial" w:cs="Arial"/>
        </w:rPr>
        <w:t xml:space="preserve"> сельского поселения </w:t>
      </w:r>
      <w:proofErr w:type="spellStart"/>
      <w:r w:rsidR="00C738F2">
        <w:rPr>
          <w:rFonts w:ascii="Arial" w:hAnsi="Arial" w:cs="Arial"/>
        </w:rPr>
        <w:t>Троснянс</w:t>
      </w:r>
      <w:r w:rsidR="00202C79">
        <w:rPr>
          <w:rFonts w:ascii="Arial" w:hAnsi="Arial" w:cs="Arial"/>
        </w:rPr>
        <w:t>кого</w:t>
      </w:r>
      <w:proofErr w:type="spellEnd"/>
      <w:r w:rsidR="00202C79">
        <w:rPr>
          <w:rFonts w:ascii="Arial" w:hAnsi="Arial" w:cs="Arial"/>
        </w:rPr>
        <w:t xml:space="preserve"> района Орловской области</w:t>
      </w:r>
      <w:proofErr w:type="gramStart"/>
      <w:r w:rsidR="00202C79">
        <w:rPr>
          <w:rFonts w:ascii="Arial" w:hAnsi="Arial" w:cs="Arial"/>
        </w:rPr>
        <w:t xml:space="preserve"> :</w:t>
      </w:r>
      <w:proofErr w:type="gramEnd"/>
    </w:p>
    <w:p w:rsidR="00202C79" w:rsidRPr="00C738F2" w:rsidRDefault="00202C79" w:rsidP="009D75D0">
      <w:pPr>
        <w:ind w:left="567"/>
        <w:rPr>
          <w:rFonts w:ascii="Arial" w:hAnsi="Arial" w:cs="Arial"/>
        </w:rPr>
      </w:pP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rPr>
        <w:t>1) статью 6</w:t>
      </w:r>
      <w:r>
        <w:rPr>
          <w:rFonts w:ascii="Arial" w:eastAsia="Times New Roman" w:hAnsi="Arial" w:cs="Arial"/>
          <w:b w:val="0"/>
          <w:bCs w:val="0"/>
        </w:rPr>
        <w:t xml:space="preserve"> дополнить пунктом 16</w:t>
      </w:r>
      <w:r w:rsidRPr="00747F11">
        <w:rPr>
          <w:rFonts w:ascii="Arial" w:eastAsia="Times New Roman" w:hAnsi="Arial" w:cs="Arial"/>
          <w:b w:val="0"/>
          <w:bCs w:val="0"/>
        </w:rPr>
        <w:t xml:space="preserve"> следующего содержания:</w:t>
      </w:r>
    </w:p>
    <w:p w:rsidR="00747F11" w:rsidRPr="00747F11" w:rsidRDefault="00747F11" w:rsidP="00747F11">
      <w:pPr>
        <w:ind w:firstLine="720"/>
        <w:jc w:val="both"/>
        <w:rPr>
          <w:rFonts w:ascii="Arial" w:hAnsi="Arial" w:cs="Arial"/>
        </w:rPr>
      </w:pPr>
      <w:r>
        <w:rPr>
          <w:rFonts w:ascii="Arial" w:hAnsi="Arial" w:cs="Arial"/>
        </w:rPr>
        <w:t>«16</w:t>
      </w:r>
      <w:r w:rsidRPr="00747F11">
        <w:rPr>
          <w:rFonts w:ascii="Arial" w:hAnsi="Arial" w:cs="Arial"/>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47F11">
        <w:rPr>
          <w:rFonts w:ascii="Arial" w:hAnsi="Arial" w:cs="Arial"/>
        </w:rPr>
        <w:t>.»;</w:t>
      </w:r>
      <w:proofErr w:type="gramEnd"/>
    </w:p>
    <w:p w:rsidR="00747F11" w:rsidRPr="00747F11" w:rsidRDefault="00747F11" w:rsidP="00747F11">
      <w:pPr>
        <w:pStyle w:val="210"/>
        <w:ind w:firstLine="720"/>
        <w:rPr>
          <w:rFonts w:ascii="Arial" w:eastAsia="Times New Roman" w:hAnsi="Arial" w:cs="Arial"/>
        </w:rPr>
      </w:pPr>
    </w:p>
    <w:p w:rsidR="00747F11" w:rsidRPr="00747F11" w:rsidRDefault="00747F11" w:rsidP="00747F11">
      <w:pPr>
        <w:pStyle w:val="210"/>
        <w:ind w:firstLine="720"/>
        <w:rPr>
          <w:rFonts w:ascii="Arial" w:eastAsia="Times New Roman" w:hAnsi="Arial" w:cs="Arial"/>
          <w:b w:val="0"/>
          <w:bCs w:val="0"/>
        </w:rPr>
      </w:pPr>
      <w:r>
        <w:rPr>
          <w:rFonts w:ascii="Arial" w:eastAsia="Times New Roman" w:hAnsi="Arial" w:cs="Arial"/>
        </w:rPr>
        <w:t>2</w:t>
      </w:r>
      <w:r w:rsidRPr="00747F11">
        <w:rPr>
          <w:rFonts w:ascii="Arial" w:eastAsia="Times New Roman" w:hAnsi="Arial" w:cs="Arial"/>
        </w:rPr>
        <w:t>) статью 7</w:t>
      </w:r>
      <w:r w:rsidRPr="00747F11">
        <w:rPr>
          <w:rFonts w:ascii="Arial" w:eastAsia="Times New Roman" w:hAnsi="Arial" w:cs="Arial"/>
          <w:b w:val="0"/>
          <w:bCs w:val="0"/>
        </w:rPr>
        <w:t xml:space="preserve"> дополнить пунктом 4.1 следующего содержания:</w:t>
      </w:r>
    </w:p>
    <w:p w:rsidR="00747F11" w:rsidRDefault="00747F11" w:rsidP="00747F11">
      <w:pPr>
        <w:ind w:firstLine="720"/>
        <w:jc w:val="both"/>
        <w:rPr>
          <w:rFonts w:ascii="Arial" w:hAnsi="Arial" w:cs="Arial"/>
        </w:rPr>
      </w:pPr>
      <w:r w:rsidRPr="00747F11">
        <w:rPr>
          <w:rFonts w:ascii="Arial" w:hAnsi="Arial" w:cs="Arial"/>
        </w:rPr>
        <w:t>«4.1) инициативные проекты</w:t>
      </w:r>
      <w:proofErr w:type="gramStart"/>
      <w:r w:rsidRPr="00747F11">
        <w:rPr>
          <w:rFonts w:ascii="Arial" w:hAnsi="Arial" w:cs="Arial"/>
        </w:rPr>
        <w:t>;»</w:t>
      </w:r>
      <w:proofErr w:type="gramEnd"/>
      <w:r w:rsidRPr="00747F11">
        <w:rPr>
          <w:rFonts w:ascii="Arial" w:hAnsi="Arial" w:cs="Arial"/>
        </w:rPr>
        <w:t>;</w:t>
      </w:r>
    </w:p>
    <w:p w:rsidR="00747F11" w:rsidRPr="00747F11" w:rsidRDefault="00747F11" w:rsidP="00747F11">
      <w:pPr>
        <w:ind w:firstLine="720"/>
        <w:jc w:val="both"/>
        <w:rPr>
          <w:rFonts w:ascii="Arial" w:hAnsi="Arial" w:cs="Arial"/>
        </w:rPr>
      </w:pPr>
    </w:p>
    <w:p w:rsidR="00747F11" w:rsidRPr="00747F11" w:rsidRDefault="00747F11" w:rsidP="00747F11">
      <w:pPr>
        <w:pStyle w:val="210"/>
        <w:ind w:firstLine="720"/>
        <w:rPr>
          <w:rFonts w:ascii="Arial" w:eastAsia="Times New Roman" w:hAnsi="Arial" w:cs="Arial"/>
          <w:b w:val="0"/>
          <w:bCs w:val="0"/>
        </w:rPr>
      </w:pPr>
      <w:r>
        <w:rPr>
          <w:rFonts w:ascii="Arial" w:eastAsia="Times New Roman" w:hAnsi="Arial" w:cs="Arial"/>
        </w:rPr>
        <w:t>3</w:t>
      </w:r>
      <w:r w:rsidRPr="00747F11">
        <w:rPr>
          <w:rFonts w:ascii="Arial" w:eastAsia="Times New Roman" w:hAnsi="Arial" w:cs="Arial"/>
        </w:rPr>
        <w:t>) дополнить статьей 12.1</w:t>
      </w:r>
      <w:r w:rsidRPr="00747F11">
        <w:rPr>
          <w:rFonts w:ascii="Arial" w:eastAsia="Times New Roman" w:hAnsi="Arial" w:cs="Arial"/>
          <w:b w:val="0"/>
          <w:bCs w:val="0"/>
        </w:rPr>
        <w:t xml:space="preserve"> следующего содержания:</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b w:val="0"/>
          <w:bCs w:val="0"/>
        </w:rPr>
        <w:t>«Статья 12.1. Инициативные проекты</w:t>
      </w:r>
    </w:p>
    <w:p w:rsidR="00747F11" w:rsidRPr="00747F11" w:rsidRDefault="00747F11" w:rsidP="00747F11">
      <w:pPr>
        <w:ind w:firstLine="720"/>
        <w:jc w:val="both"/>
        <w:rPr>
          <w:rFonts w:ascii="Arial" w:hAnsi="Arial" w:cs="Arial"/>
        </w:rPr>
      </w:pPr>
      <w:r w:rsidRPr="00747F11">
        <w:rPr>
          <w:rFonts w:ascii="Arial" w:hAnsi="Arial" w:cs="Arial"/>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747F11">
        <w:rPr>
          <w:rFonts w:ascii="Arial" w:hAnsi="Arial" w:cs="Arial"/>
        </w:rPr>
        <w:t>решения</w:t>
      </w:r>
      <w:proofErr w:type="gramEnd"/>
      <w:r w:rsidRPr="00747F11">
        <w:rPr>
          <w:rFonts w:ascii="Arial" w:hAnsi="Arial" w:cs="Arial"/>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сельского Совета народных депутатов.</w:t>
      </w:r>
      <w:r w:rsidRPr="00747F11">
        <w:rPr>
          <w:rFonts w:ascii="Arial" w:hAnsi="Arial" w:cs="Arial"/>
        </w:rPr>
        <w:tab/>
      </w:r>
    </w:p>
    <w:p w:rsidR="00747F11" w:rsidRPr="00747F11" w:rsidRDefault="00747F11" w:rsidP="00747F11">
      <w:pPr>
        <w:ind w:firstLine="720"/>
        <w:jc w:val="both"/>
        <w:rPr>
          <w:rFonts w:ascii="Arial" w:hAnsi="Arial" w:cs="Arial"/>
        </w:rPr>
      </w:pPr>
      <w:r w:rsidRPr="00747F11">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старший по сельскому населенному пункту (далее - инициаторы проекта). Минимальная численность инициативной группы может быть уменьшена решением сельского Совета народных депутатов. Право выступить инициатором проекта в соответствии с решением сельского Совета народных депутатов может быть предоставлено также иным лицам, осуществляющим деятельность на территории сельского поселения.</w:t>
      </w:r>
    </w:p>
    <w:p w:rsidR="00747F11" w:rsidRPr="00747F11" w:rsidRDefault="00747F11" w:rsidP="00747F11">
      <w:pPr>
        <w:ind w:firstLine="720"/>
        <w:jc w:val="both"/>
        <w:rPr>
          <w:rFonts w:ascii="Arial" w:hAnsi="Arial" w:cs="Arial"/>
        </w:rPr>
      </w:pPr>
      <w:bookmarkStart w:id="0" w:name="Par2"/>
      <w:bookmarkEnd w:id="0"/>
      <w:r w:rsidRPr="00747F11">
        <w:rPr>
          <w:rFonts w:ascii="Arial" w:hAnsi="Arial" w:cs="Arial"/>
        </w:rPr>
        <w:t>3. Инициативный проект должен содержать следующие сведения:</w:t>
      </w:r>
    </w:p>
    <w:p w:rsidR="00747F11" w:rsidRPr="00747F11" w:rsidRDefault="00747F11" w:rsidP="00747F11">
      <w:pPr>
        <w:ind w:firstLine="720"/>
        <w:jc w:val="both"/>
        <w:rPr>
          <w:rFonts w:ascii="Arial" w:hAnsi="Arial" w:cs="Arial"/>
        </w:rPr>
      </w:pPr>
      <w:r w:rsidRPr="00747F11">
        <w:rPr>
          <w:rFonts w:ascii="Arial" w:hAnsi="Arial" w:cs="Arial"/>
        </w:rPr>
        <w:t>1) описание проблемы, решение которой имеет приоритетное значение для жителей сельского поселения или его части;</w:t>
      </w:r>
    </w:p>
    <w:p w:rsidR="00747F11" w:rsidRPr="00747F11" w:rsidRDefault="00747F11" w:rsidP="00747F11">
      <w:pPr>
        <w:ind w:firstLine="720"/>
        <w:jc w:val="both"/>
        <w:rPr>
          <w:rFonts w:ascii="Arial" w:hAnsi="Arial" w:cs="Arial"/>
        </w:rPr>
      </w:pPr>
      <w:r w:rsidRPr="00747F11">
        <w:rPr>
          <w:rFonts w:ascii="Arial" w:hAnsi="Arial" w:cs="Arial"/>
        </w:rPr>
        <w:t>2) обоснование предложений по решению указанной проблемы;</w:t>
      </w:r>
    </w:p>
    <w:p w:rsidR="00747F11" w:rsidRPr="00747F11" w:rsidRDefault="00747F11" w:rsidP="00747F11">
      <w:pPr>
        <w:ind w:firstLine="720"/>
        <w:jc w:val="both"/>
        <w:rPr>
          <w:rFonts w:ascii="Arial" w:hAnsi="Arial" w:cs="Arial"/>
        </w:rPr>
      </w:pPr>
      <w:r w:rsidRPr="00747F11">
        <w:rPr>
          <w:rFonts w:ascii="Arial" w:hAnsi="Arial" w:cs="Arial"/>
        </w:rPr>
        <w:lastRenderedPageBreak/>
        <w:t>3) описание ожидаемого результата (ожидаемых результатов) реализации инициативного проекта;</w:t>
      </w:r>
    </w:p>
    <w:p w:rsidR="00747F11" w:rsidRPr="00747F11" w:rsidRDefault="00747F11" w:rsidP="00747F11">
      <w:pPr>
        <w:ind w:firstLine="720"/>
        <w:jc w:val="both"/>
        <w:rPr>
          <w:rFonts w:ascii="Arial" w:hAnsi="Arial" w:cs="Arial"/>
        </w:rPr>
      </w:pPr>
      <w:r w:rsidRPr="00747F11">
        <w:rPr>
          <w:rFonts w:ascii="Arial" w:hAnsi="Arial" w:cs="Arial"/>
        </w:rPr>
        <w:t>4) предварительный расчет необходимых расходов на реализацию инициативного проекта;</w:t>
      </w:r>
    </w:p>
    <w:p w:rsidR="00747F11" w:rsidRPr="00747F11" w:rsidRDefault="00747F11" w:rsidP="00747F11">
      <w:pPr>
        <w:ind w:firstLine="720"/>
        <w:jc w:val="both"/>
        <w:rPr>
          <w:rFonts w:ascii="Arial" w:hAnsi="Arial" w:cs="Arial"/>
        </w:rPr>
      </w:pPr>
      <w:r w:rsidRPr="00747F11">
        <w:rPr>
          <w:rFonts w:ascii="Arial" w:hAnsi="Arial" w:cs="Arial"/>
        </w:rPr>
        <w:t>5) планируемые сроки реализации инициативного проекта;</w:t>
      </w:r>
    </w:p>
    <w:p w:rsidR="00747F11" w:rsidRPr="00747F11" w:rsidRDefault="00747F11" w:rsidP="00747F11">
      <w:pPr>
        <w:ind w:firstLine="720"/>
        <w:jc w:val="both"/>
        <w:rPr>
          <w:rFonts w:ascii="Arial" w:hAnsi="Arial" w:cs="Arial"/>
        </w:rPr>
      </w:pPr>
      <w:r w:rsidRPr="00747F11">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rsidR="00747F11" w:rsidRPr="00747F11" w:rsidRDefault="00747F11" w:rsidP="00747F11">
      <w:pPr>
        <w:ind w:firstLine="720"/>
        <w:jc w:val="both"/>
        <w:rPr>
          <w:rFonts w:ascii="Arial" w:hAnsi="Arial" w:cs="Arial"/>
        </w:rPr>
      </w:pPr>
      <w:r w:rsidRPr="00747F11">
        <w:rPr>
          <w:rFonts w:ascii="Arial" w:hAnsi="Arial" w:cs="Arial"/>
        </w:rPr>
        <w:t>7) указание на объем средств бюджета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7F11" w:rsidRPr="00747F11" w:rsidRDefault="00747F11" w:rsidP="00747F11">
      <w:pPr>
        <w:ind w:firstLine="720"/>
        <w:jc w:val="both"/>
        <w:rPr>
          <w:rFonts w:ascii="Arial" w:hAnsi="Arial" w:cs="Arial"/>
        </w:rPr>
      </w:pPr>
      <w:r w:rsidRPr="00747F11">
        <w:rPr>
          <w:rFonts w:ascii="Arial" w:hAnsi="Arial" w:cs="Arial"/>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сельского Совета народных депутатов;</w:t>
      </w:r>
    </w:p>
    <w:p w:rsidR="00747F11" w:rsidRPr="00747F11" w:rsidRDefault="00747F11" w:rsidP="00747F11">
      <w:pPr>
        <w:ind w:firstLine="720"/>
        <w:jc w:val="both"/>
        <w:rPr>
          <w:rFonts w:ascii="Arial" w:hAnsi="Arial" w:cs="Arial"/>
        </w:rPr>
      </w:pPr>
      <w:r w:rsidRPr="00747F11">
        <w:rPr>
          <w:rFonts w:ascii="Arial" w:hAnsi="Arial" w:cs="Arial"/>
        </w:rPr>
        <w:t>9) иные сведения, предусмотренные решением сельского Совета народных депутатов.</w:t>
      </w:r>
    </w:p>
    <w:p w:rsidR="00747F11" w:rsidRPr="00747F11" w:rsidRDefault="00747F11" w:rsidP="00747F11">
      <w:pPr>
        <w:ind w:firstLine="720"/>
        <w:jc w:val="both"/>
        <w:rPr>
          <w:rFonts w:ascii="Arial" w:hAnsi="Arial" w:cs="Arial"/>
        </w:rPr>
      </w:pPr>
      <w:r w:rsidRPr="00747F11">
        <w:rPr>
          <w:rFonts w:ascii="Arial" w:hAnsi="Arial" w:cs="Arial"/>
        </w:rPr>
        <w:t xml:space="preserve">4. </w:t>
      </w:r>
      <w:proofErr w:type="gramStart"/>
      <w:r w:rsidRPr="00747F11">
        <w:rPr>
          <w:rFonts w:ascii="Arial" w:hAnsi="Arial" w:cs="Arial"/>
        </w:rPr>
        <w:t>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747F11">
        <w:rPr>
          <w:rFonts w:ascii="Arial" w:hAnsi="Arial" w:cs="Arial"/>
        </w:rPr>
        <w:t xml:space="preserve"> инициативного проекта. При этом возможно рассмотрение нескольких инициативных проектов на одном собрании или на одной конференции граждан.</w:t>
      </w:r>
    </w:p>
    <w:p w:rsidR="00747F11" w:rsidRPr="00747F11" w:rsidRDefault="00747F11" w:rsidP="00747F11">
      <w:pPr>
        <w:ind w:firstLine="720"/>
        <w:jc w:val="both"/>
        <w:rPr>
          <w:rFonts w:ascii="Arial" w:hAnsi="Arial" w:cs="Arial"/>
        </w:rPr>
      </w:pPr>
      <w:r w:rsidRPr="00747F11">
        <w:rPr>
          <w:rFonts w:ascii="Arial" w:hAnsi="Arial" w:cs="Arial"/>
        </w:rPr>
        <w:t>Решением сельского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47F11" w:rsidRPr="00747F11" w:rsidRDefault="00747F11" w:rsidP="00747F11">
      <w:pPr>
        <w:ind w:firstLine="720"/>
        <w:jc w:val="both"/>
        <w:rPr>
          <w:rFonts w:ascii="Arial" w:hAnsi="Arial" w:cs="Arial"/>
        </w:rPr>
      </w:pPr>
      <w:r w:rsidRPr="00747F11">
        <w:rPr>
          <w:rFonts w:ascii="Arial" w:hAnsi="Arial" w:cs="Arial"/>
        </w:rPr>
        <w:t>Инициаторы проекта при внесении инициативного проекта в администрацию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747F11" w:rsidRPr="00747F11" w:rsidRDefault="00747F11" w:rsidP="00747F11">
      <w:pPr>
        <w:ind w:firstLine="720"/>
        <w:jc w:val="both"/>
        <w:rPr>
          <w:rFonts w:ascii="Arial" w:hAnsi="Arial" w:cs="Arial"/>
        </w:rPr>
      </w:pPr>
      <w:r w:rsidRPr="00747F11">
        <w:rPr>
          <w:rFonts w:ascii="Arial" w:hAnsi="Arial" w:cs="Arial"/>
        </w:rPr>
        <w:t xml:space="preserve">5. </w:t>
      </w:r>
      <w:proofErr w:type="gramStart"/>
      <w:r w:rsidRPr="00747F11">
        <w:rPr>
          <w:rFonts w:ascii="Arial" w:hAnsi="Arial" w:cs="Arial"/>
        </w:rPr>
        <w:t>Информация о внесении инициативного проекта в администрацию сельского поселения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Pr="00747F11">
        <w:rPr>
          <w:rFonts w:ascii="Arial" w:hAnsi="Arial" w:cs="Arial"/>
        </w:rPr>
        <w:t xml:space="preserve">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по сельскому населенному пункту.</w:t>
      </w:r>
    </w:p>
    <w:p w:rsidR="00747F11" w:rsidRPr="00747F11" w:rsidRDefault="00747F11" w:rsidP="00747F11">
      <w:pPr>
        <w:ind w:firstLine="720"/>
        <w:jc w:val="both"/>
        <w:rPr>
          <w:rFonts w:ascii="Arial" w:hAnsi="Arial" w:cs="Arial"/>
        </w:rPr>
      </w:pPr>
      <w:bookmarkStart w:id="1" w:name="Par16"/>
      <w:bookmarkEnd w:id="1"/>
      <w:r w:rsidRPr="00747F11">
        <w:rPr>
          <w:rFonts w:ascii="Arial" w:hAnsi="Arial" w:cs="Arial"/>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747F11" w:rsidRPr="00747F11" w:rsidRDefault="00747F11" w:rsidP="00747F11">
      <w:pPr>
        <w:ind w:firstLine="720"/>
        <w:jc w:val="both"/>
        <w:rPr>
          <w:rFonts w:ascii="Arial" w:hAnsi="Arial" w:cs="Arial"/>
        </w:rPr>
      </w:pPr>
      <w:r w:rsidRPr="00747F11">
        <w:rPr>
          <w:rFonts w:ascii="Arial" w:hAnsi="Arial" w:cs="Arial"/>
        </w:rPr>
        <w:t xml:space="preserve">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на соответствующие цели и (или) в соответствии с порядком </w:t>
      </w:r>
      <w:r w:rsidRPr="00747F11">
        <w:rPr>
          <w:rFonts w:ascii="Arial" w:hAnsi="Arial" w:cs="Arial"/>
        </w:rPr>
        <w:lastRenderedPageBreak/>
        <w:t>составления и рассмотрения проекта бюджета сельского поселения (внесения изменений в решение о бюджете);</w:t>
      </w:r>
    </w:p>
    <w:p w:rsidR="00747F11" w:rsidRPr="00747F11" w:rsidRDefault="00747F11" w:rsidP="00747F11">
      <w:pPr>
        <w:ind w:firstLine="720"/>
        <w:jc w:val="both"/>
        <w:rPr>
          <w:rFonts w:ascii="Arial" w:hAnsi="Arial" w:cs="Arial"/>
        </w:rPr>
      </w:pPr>
      <w:r w:rsidRPr="00747F11">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7F11" w:rsidRPr="00747F11" w:rsidRDefault="00747F11" w:rsidP="00747F11">
      <w:pPr>
        <w:ind w:firstLine="720"/>
        <w:jc w:val="both"/>
        <w:rPr>
          <w:rFonts w:ascii="Arial" w:hAnsi="Arial" w:cs="Arial"/>
        </w:rPr>
      </w:pPr>
      <w:bookmarkStart w:id="2" w:name="Par19"/>
      <w:bookmarkEnd w:id="2"/>
      <w:r w:rsidRPr="00747F11">
        <w:rPr>
          <w:rFonts w:ascii="Arial" w:hAnsi="Arial" w:cs="Arial"/>
        </w:rPr>
        <w:t>7. Администрация сельского поселения принимает решение об отказе в поддержке инициативного проекта в одном из следующих случаев:</w:t>
      </w:r>
    </w:p>
    <w:p w:rsidR="00747F11" w:rsidRPr="00747F11" w:rsidRDefault="00747F11" w:rsidP="00747F11">
      <w:pPr>
        <w:ind w:firstLine="720"/>
        <w:jc w:val="both"/>
        <w:rPr>
          <w:rFonts w:ascii="Arial" w:hAnsi="Arial" w:cs="Arial"/>
        </w:rPr>
      </w:pPr>
      <w:r w:rsidRPr="00747F11">
        <w:rPr>
          <w:rFonts w:ascii="Arial" w:hAnsi="Arial" w:cs="Arial"/>
        </w:rPr>
        <w:t>1) несоблюдение установленного порядка внесения инициативного проекта и его рассмотрения;</w:t>
      </w:r>
    </w:p>
    <w:p w:rsidR="00747F11" w:rsidRPr="00747F11" w:rsidRDefault="00747F11" w:rsidP="00747F11">
      <w:pPr>
        <w:ind w:firstLine="720"/>
        <w:jc w:val="both"/>
        <w:rPr>
          <w:rFonts w:ascii="Arial" w:hAnsi="Arial" w:cs="Arial"/>
        </w:rPr>
      </w:pPr>
      <w:r w:rsidRPr="00747F11">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Орловской области, уставу сельского поселения;</w:t>
      </w:r>
    </w:p>
    <w:p w:rsidR="00747F11" w:rsidRPr="00747F11" w:rsidRDefault="00747F11" w:rsidP="00747F11">
      <w:pPr>
        <w:ind w:firstLine="720"/>
        <w:jc w:val="both"/>
        <w:rPr>
          <w:rFonts w:ascii="Arial" w:hAnsi="Arial" w:cs="Arial"/>
        </w:rPr>
      </w:pPr>
      <w:r w:rsidRPr="00747F11">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rsidR="00747F11" w:rsidRPr="00747F11" w:rsidRDefault="00747F11" w:rsidP="00747F11">
      <w:pPr>
        <w:ind w:firstLine="720"/>
        <w:jc w:val="both"/>
        <w:rPr>
          <w:rFonts w:ascii="Arial" w:hAnsi="Arial" w:cs="Arial"/>
        </w:rPr>
      </w:pPr>
      <w:r w:rsidRPr="00747F11">
        <w:rPr>
          <w:rFonts w:ascii="Arial" w:hAnsi="Arial" w:cs="Arial"/>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47F11" w:rsidRPr="00747F11" w:rsidRDefault="00747F11" w:rsidP="00747F11">
      <w:pPr>
        <w:ind w:firstLine="720"/>
        <w:jc w:val="both"/>
        <w:rPr>
          <w:rFonts w:ascii="Arial" w:hAnsi="Arial" w:cs="Arial"/>
        </w:rPr>
      </w:pPr>
      <w:bookmarkStart w:id="3" w:name="Par24"/>
      <w:bookmarkEnd w:id="3"/>
      <w:r w:rsidRPr="00747F11">
        <w:rPr>
          <w:rFonts w:ascii="Arial" w:hAnsi="Arial" w:cs="Arial"/>
        </w:rPr>
        <w:t>5) наличие возможности решения описанной в инициативном проекте проблемы более эффективным способом;</w:t>
      </w:r>
    </w:p>
    <w:p w:rsidR="00747F11" w:rsidRPr="00747F11" w:rsidRDefault="00747F11" w:rsidP="00747F11">
      <w:pPr>
        <w:ind w:firstLine="720"/>
        <w:jc w:val="both"/>
        <w:rPr>
          <w:rFonts w:ascii="Arial" w:hAnsi="Arial" w:cs="Arial"/>
        </w:rPr>
      </w:pPr>
      <w:r w:rsidRPr="00747F11">
        <w:rPr>
          <w:rFonts w:ascii="Arial" w:hAnsi="Arial" w:cs="Arial"/>
        </w:rPr>
        <w:t>6) признание инициативного проекта не прошедшим конкурсный отбор.</w:t>
      </w:r>
    </w:p>
    <w:p w:rsidR="00747F11" w:rsidRPr="00747F11" w:rsidRDefault="00747F11" w:rsidP="00747F11">
      <w:pPr>
        <w:ind w:firstLine="720"/>
        <w:jc w:val="both"/>
        <w:rPr>
          <w:rFonts w:ascii="Arial" w:hAnsi="Arial" w:cs="Arial"/>
        </w:rPr>
      </w:pPr>
      <w:bookmarkStart w:id="4" w:name="Par26"/>
      <w:bookmarkEnd w:id="4"/>
      <w:r w:rsidRPr="00747F11">
        <w:rPr>
          <w:rFonts w:ascii="Arial" w:hAnsi="Arial" w:cs="Arial"/>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47F11" w:rsidRPr="00747F11" w:rsidRDefault="00747F11" w:rsidP="00747F11">
      <w:pPr>
        <w:ind w:firstLine="720"/>
        <w:jc w:val="both"/>
        <w:rPr>
          <w:rFonts w:ascii="Arial" w:hAnsi="Arial" w:cs="Arial"/>
        </w:rPr>
      </w:pPr>
      <w:bookmarkStart w:id="5" w:name="Par27"/>
      <w:bookmarkEnd w:id="5"/>
      <w:r w:rsidRPr="00747F11">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народных депутатов.</w:t>
      </w:r>
    </w:p>
    <w:p w:rsidR="00747F11" w:rsidRPr="00747F11" w:rsidRDefault="00747F11" w:rsidP="00747F11">
      <w:pPr>
        <w:ind w:firstLine="720"/>
        <w:jc w:val="both"/>
        <w:rPr>
          <w:rFonts w:ascii="Arial" w:hAnsi="Arial" w:cs="Arial"/>
        </w:rPr>
      </w:pPr>
      <w:r w:rsidRPr="00747F11">
        <w:rPr>
          <w:rFonts w:ascii="Arial" w:hAnsi="Arial" w:cs="Arial"/>
        </w:rPr>
        <w:t xml:space="preserve">10. </w:t>
      </w:r>
      <w:proofErr w:type="gramStart"/>
      <w:r w:rsidRPr="00747F11">
        <w:rPr>
          <w:rFonts w:ascii="Arial" w:hAnsi="Arial" w:cs="Arial"/>
        </w:rPr>
        <w:t>В отношении инициативных проектов, выдвигаемых для получения финансовой поддержки за счет межбюджетных трансфертов из бюджета Орловской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Орловской области</w:t>
      </w:r>
      <w:proofErr w:type="gramEnd"/>
      <w:r w:rsidRPr="00747F11">
        <w:rPr>
          <w:rFonts w:ascii="Arial" w:hAnsi="Arial" w:cs="Arial"/>
        </w:rPr>
        <w:t xml:space="preserve">. В этом случае требования частей 3, 6, 7. 8, 9, 11 и 12 настоящей статьи не применяются. </w:t>
      </w:r>
    </w:p>
    <w:p w:rsidR="00747F11" w:rsidRPr="00747F11" w:rsidRDefault="00747F11" w:rsidP="00747F11">
      <w:pPr>
        <w:ind w:firstLine="720"/>
        <w:jc w:val="both"/>
        <w:rPr>
          <w:rFonts w:ascii="Arial" w:hAnsi="Arial" w:cs="Arial"/>
        </w:rPr>
      </w:pPr>
      <w:bookmarkStart w:id="6" w:name="Par29"/>
      <w:bookmarkEnd w:id="6"/>
      <w:r w:rsidRPr="00747F11">
        <w:rPr>
          <w:rFonts w:ascii="Arial" w:hAnsi="Arial" w:cs="Arial"/>
        </w:rPr>
        <w:t>11. В случае</w:t>
      </w:r>
      <w:proofErr w:type="gramStart"/>
      <w:r w:rsidRPr="00747F11">
        <w:rPr>
          <w:rFonts w:ascii="Arial" w:hAnsi="Arial" w:cs="Arial"/>
        </w:rPr>
        <w:t>,</w:t>
      </w:r>
      <w:proofErr w:type="gramEnd"/>
      <w:r w:rsidRPr="00747F11">
        <w:rPr>
          <w:rFonts w:ascii="Arial" w:hAnsi="Arial" w:cs="Arial"/>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747F11" w:rsidRPr="00747F11" w:rsidRDefault="00747F11" w:rsidP="00747F11">
      <w:pPr>
        <w:ind w:firstLine="720"/>
        <w:jc w:val="both"/>
        <w:rPr>
          <w:rFonts w:ascii="Arial" w:hAnsi="Arial" w:cs="Arial"/>
        </w:rPr>
      </w:pPr>
      <w:bookmarkStart w:id="7" w:name="Par30"/>
      <w:bookmarkEnd w:id="7"/>
      <w:r w:rsidRPr="00747F11">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народных депутатов.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сельского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47F11" w:rsidRPr="00747F11" w:rsidRDefault="00747F11" w:rsidP="00747F11">
      <w:pPr>
        <w:ind w:firstLine="720"/>
        <w:jc w:val="both"/>
        <w:rPr>
          <w:rFonts w:ascii="Arial" w:hAnsi="Arial" w:cs="Arial"/>
        </w:rPr>
      </w:pPr>
      <w:r w:rsidRPr="00747F11">
        <w:rPr>
          <w:rFonts w:ascii="Arial" w:hAnsi="Arial" w:cs="Arial"/>
        </w:rPr>
        <w:t xml:space="preserve">13. Инициаторы проекта, другие граждане, проживающие на территории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47F11">
        <w:rPr>
          <w:rFonts w:ascii="Arial" w:hAnsi="Arial" w:cs="Arial"/>
        </w:rPr>
        <w:t>контроль за</w:t>
      </w:r>
      <w:proofErr w:type="gramEnd"/>
      <w:r w:rsidRPr="00747F11">
        <w:rPr>
          <w:rFonts w:ascii="Arial" w:hAnsi="Arial" w:cs="Arial"/>
        </w:rPr>
        <w:t xml:space="preserve"> реализацией инициативного проекта в формах, не противоречащих законодательству Российской Федерации.</w:t>
      </w:r>
    </w:p>
    <w:p w:rsidR="00747F11" w:rsidRPr="00747F11" w:rsidRDefault="00747F11" w:rsidP="00747F11">
      <w:pPr>
        <w:ind w:firstLine="720"/>
        <w:jc w:val="both"/>
        <w:rPr>
          <w:rFonts w:ascii="Arial" w:hAnsi="Arial" w:cs="Arial"/>
        </w:rPr>
      </w:pPr>
      <w:r w:rsidRPr="00747F11">
        <w:rPr>
          <w:rFonts w:ascii="Arial" w:hAnsi="Arial" w:cs="Arial"/>
        </w:rPr>
        <w:lastRenderedPageBreak/>
        <w:t>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в установленном порядке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старшим по сельскому населенному пункту</w:t>
      </w:r>
      <w:proofErr w:type="gramStart"/>
      <w:r w:rsidRPr="00747F11">
        <w:rPr>
          <w:rFonts w:ascii="Arial" w:hAnsi="Arial" w:cs="Arial"/>
        </w:rPr>
        <w:t>.»;</w:t>
      </w:r>
      <w:proofErr w:type="gramEnd"/>
    </w:p>
    <w:p w:rsidR="00747F11" w:rsidRPr="00747F11" w:rsidRDefault="00747F11" w:rsidP="00747F11">
      <w:pPr>
        <w:pStyle w:val="210"/>
        <w:ind w:firstLine="720"/>
        <w:rPr>
          <w:rFonts w:ascii="Arial" w:eastAsia="Times New Roman" w:hAnsi="Arial" w:cs="Arial"/>
        </w:rPr>
      </w:pPr>
      <w:r>
        <w:rPr>
          <w:rFonts w:ascii="Arial" w:eastAsia="Times New Roman" w:hAnsi="Arial" w:cs="Arial"/>
        </w:rPr>
        <w:t>4</w:t>
      </w:r>
      <w:r w:rsidRPr="00747F11">
        <w:rPr>
          <w:rFonts w:ascii="Arial" w:eastAsia="Times New Roman" w:hAnsi="Arial" w:cs="Arial"/>
        </w:rPr>
        <w:t>) в статье 13:</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rPr>
        <w:t xml:space="preserve">а) часть 6 </w:t>
      </w:r>
      <w:r w:rsidRPr="00747F11">
        <w:rPr>
          <w:rFonts w:ascii="Arial" w:eastAsia="Times New Roman" w:hAnsi="Arial" w:cs="Arial"/>
          <w:b w:val="0"/>
          <w:bCs w:val="0"/>
        </w:rPr>
        <w:t>дополнить пунктом 7 следующего содержания:</w:t>
      </w:r>
    </w:p>
    <w:p w:rsidR="00747F11" w:rsidRPr="00747F11" w:rsidRDefault="00747F11" w:rsidP="00747F11">
      <w:pPr>
        <w:pStyle w:val="210"/>
        <w:ind w:firstLine="720"/>
        <w:rPr>
          <w:rFonts w:ascii="Arial" w:eastAsia="Times New Roman" w:hAnsi="Arial" w:cs="Arial"/>
        </w:rPr>
      </w:pPr>
      <w:r w:rsidRPr="00747F11">
        <w:rPr>
          <w:rFonts w:ascii="Arial" w:eastAsia="Times New Roman" w:hAnsi="Arial" w:cs="Arial"/>
          <w:b w:val="0"/>
          <w:bCs w:val="0"/>
        </w:rPr>
        <w:t>«7) обсуждение инициативного проекта и принятие решения по вопросу о его одобрении</w:t>
      </w:r>
      <w:proofErr w:type="gramStart"/>
      <w:r w:rsidRPr="00747F11">
        <w:rPr>
          <w:rFonts w:ascii="Arial" w:eastAsia="Times New Roman" w:hAnsi="Arial" w:cs="Arial"/>
          <w:b w:val="0"/>
          <w:bCs w:val="0"/>
        </w:rPr>
        <w:t>.»;</w:t>
      </w:r>
      <w:proofErr w:type="gramEnd"/>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rPr>
        <w:t xml:space="preserve">б) дополнить частью 7.1 </w:t>
      </w:r>
      <w:r w:rsidRPr="00747F11">
        <w:rPr>
          <w:rFonts w:ascii="Arial" w:eastAsia="Times New Roman" w:hAnsi="Arial" w:cs="Arial"/>
          <w:b w:val="0"/>
          <w:bCs w:val="0"/>
        </w:rPr>
        <w:t>следующего содержания:</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b w:val="0"/>
          <w:bCs w:val="0"/>
        </w:rPr>
        <w:t>«7.1. Органы территориального общественного самоуправления могут выдвигать инициативный проект в качестве инициаторов проекта</w:t>
      </w:r>
      <w:proofErr w:type="gramStart"/>
      <w:r w:rsidRPr="00747F11">
        <w:rPr>
          <w:rFonts w:ascii="Arial" w:eastAsia="Times New Roman" w:hAnsi="Arial" w:cs="Arial"/>
          <w:b w:val="0"/>
          <w:bCs w:val="0"/>
        </w:rPr>
        <w:t>.»;</w:t>
      </w:r>
      <w:proofErr w:type="gramEnd"/>
    </w:p>
    <w:p w:rsidR="00747F11" w:rsidRPr="00747F11" w:rsidRDefault="00747F11" w:rsidP="00747F11">
      <w:pPr>
        <w:pStyle w:val="210"/>
        <w:ind w:firstLine="720"/>
        <w:rPr>
          <w:rFonts w:ascii="Arial" w:eastAsia="Times New Roman" w:hAnsi="Arial" w:cs="Arial"/>
          <w:b w:val="0"/>
          <w:bCs w:val="0"/>
        </w:rPr>
      </w:pPr>
      <w:r>
        <w:rPr>
          <w:rFonts w:ascii="Arial" w:eastAsia="Times New Roman" w:hAnsi="Arial" w:cs="Arial"/>
        </w:rPr>
        <w:t>5</w:t>
      </w:r>
      <w:r w:rsidRPr="00747F11">
        <w:rPr>
          <w:rFonts w:ascii="Arial" w:eastAsia="Times New Roman" w:hAnsi="Arial" w:cs="Arial"/>
        </w:rPr>
        <w:t xml:space="preserve">) часть 6 статьи 13.1 дополнить пунктом 7 </w:t>
      </w:r>
      <w:r w:rsidRPr="00747F11">
        <w:rPr>
          <w:rFonts w:ascii="Arial" w:eastAsia="Times New Roman" w:hAnsi="Arial" w:cs="Arial"/>
          <w:b w:val="0"/>
          <w:bCs w:val="0"/>
        </w:rPr>
        <w:t>следующего содержания:</w:t>
      </w:r>
    </w:p>
    <w:p w:rsidR="00747F11" w:rsidRPr="00747F11" w:rsidRDefault="00747F11" w:rsidP="00747F11">
      <w:pPr>
        <w:ind w:firstLine="720"/>
        <w:jc w:val="both"/>
        <w:rPr>
          <w:rFonts w:ascii="Arial" w:hAnsi="Arial" w:cs="Arial"/>
        </w:rPr>
      </w:pPr>
      <w:r w:rsidRPr="00747F11">
        <w:rPr>
          <w:rFonts w:ascii="Arial" w:hAnsi="Arial" w:cs="Arial"/>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747F11">
        <w:rPr>
          <w:rFonts w:ascii="Arial" w:hAnsi="Arial" w:cs="Arial"/>
        </w:rPr>
        <w:t>.»;</w:t>
      </w:r>
      <w:proofErr w:type="gramEnd"/>
    </w:p>
    <w:p w:rsidR="00747F11" w:rsidRPr="00747F11" w:rsidRDefault="00747F11" w:rsidP="00747F11">
      <w:pPr>
        <w:pStyle w:val="210"/>
        <w:ind w:firstLine="720"/>
        <w:rPr>
          <w:rFonts w:ascii="Arial" w:eastAsia="Times New Roman" w:hAnsi="Arial" w:cs="Arial"/>
        </w:rPr>
      </w:pPr>
      <w:r>
        <w:rPr>
          <w:rFonts w:ascii="Arial" w:eastAsia="Times New Roman" w:hAnsi="Arial" w:cs="Arial"/>
        </w:rPr>
        <w:t>6</w:t>
      </w:r>
      <w:r w:rsidRPr="00747F11">
        <w:rPr>
          <w:rFonts w:ascii="Arial" w:eastAsia="Times New Roman" w:hAnsi="Arial" w:cs="Arial"/>
        </w:rPr>
        <w:t>) в статье 15:</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rPr>
        <w:t xml:space="preserve">а) часть 1 </w:t>
      </w:r>
      <w:r w:rsidRPr="00747F11">
        <w:rPr>
          <w:rFonts w:ascii="Arial" w:eastAsia="Times New Roman" w:hAnsi="Arial" w:cs="Arial"/>
          <w:b w:val="0"/>
          <w:bCs w:val="0"/>
        </w:rPr>
        <w:t>изложить в следующей редакции:</w:t>
      </w:r>
    </w:p>
    <w:p w:rsidR="00747F11" w:rsidRPr="00747F11" w:rsidRDefault="00747F11" w:rsidP="00747F11">
      <w:pPr>
        <w:pStyle w:val="210"/>
        <w:ind w:firstLine="720"/>
        <w:rPr>
          <w:rFonts w:ascii="Arial" w:eastAsia="Times New Roman" w:hAnsi="Arial" w:cs="Arial"/>
        </w:rPr>
      </w:pPr>
      <w:r w:rsidRPr="00747F11">
        <w:rPr>
          <w:rFonts w:ascii="Arial" w:eastAsia="Times New Roman" w:hAnsi="Arial" w:cs="Arial"/>
          <w:b w:val="0"/>
          <w:bCs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sidRPr="00747F11">
        <w:rPr>
          <w:rFonts w:ascii="Arial" w:eastAsia="Times New Roman" w:hAnsi="Arial" w:cs="Arial"/>
          <w:b w:val="0"/>
          <w:bCs w:val="0"/>
        </w:rPr>
        <w:t>.»;</w:t>
      </w:r>
      <w:proofErr w:type="gramEnd"/>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rPr>
        <w:t xml:space="preserve">б) часть 2 </w:t>
      </w:r>
      <w:r w:rsidRPr="00747F11">
        <w:rPr>
          <w:rFonts w:ascii="Arial" w:eastAsia="Times New Roman" w:hAnsi="Arial" w:cs="Arial"/>
          <w:b w:val="0"/>
          <w:bCs w:val="0"/>
        </w:rPr>
        <w:t>изложить в следующей редакции:</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b w:val="0"/>
          <w:bCs w:val="0"/>
        </w:rPr>
        <w:t>«2. Собрание граждан проводится по инициативе населения, сельского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b w:val="0"/>
          <w:bCs w:val="0"/>
        </w:rPr>
        <w:t xml:space="preserve">Собрание граждан, проводимое по инициативе сельского Совета народных депутатов или главы сельского </w:t>
      </w:r>
      <w:proofErr w:type="gramStart"/>
      <w:r w:rsidRPr="00747F11">
        <w:rPr>
          <w:rFonts w:ascii="Arial" w:eastAsia="Times New Roman" w:hAnsi="Arial" w:cs="Arial"/>
          <w:b w:val="0"/>
          <w:bCs w:val="0"/>
        </w:rPr>
        <w:t>поселении</w:t>
      </w:r>
      <w:proofErr w:type="gramEnd"/>
      <w:r w:rsidRPr="00747F11">
        <w:rPr>
          <w:rFonts w:ascii="Arial" w:eastAsia="Times New Roman" w:hAnsi="Arial" w:cs="Arial"/>
          <w:b w:val="0"/>
          <w:bCs w:val="0"/>
        </w:rPr>
        <w:t>, назначается соответственно сельским Советом народных депутатов или главой сельского поселения.</w:t>
      </w:r>
    </w:p>
    <w:p w:rsidR="00747F11" w:rsidRPr="00747F11" w:rsidRDefault="00747F11" w:rsidP="00747F11">
      <w:pPr>
        <w:pStyle w:val="210"/>
        <w:ind w:firstLine="720"/>
        <w:rPr>
          <w:rFonts w:ascii="Arial" w:eastAsia="Times New Roman" w:hAnsi="Arial" w:cs="Arial"/>
          <w:b w:val="0"/>
          <w:bCs w:val="0"/>
        </w:rPr>
      </w:pPr>
      <w:r w:rsidRPr="00747F11">
        <w:rPr>
          <w:rFonts w:ascii="Arial" w:eastAsia="Times New Roman" w:hAnsi="Arial" w:cs="Arial"/>
          <w:b w:val="0"/>
          <w:bCs w:val="0"/>
        </w:rPr>
        <w:t>Собрание граждан, проводимое по инициативе населения, назначается сельским Советом народных депутатов:</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b w:val="0"/>
          <w:bCs w:val="0"/>
        </w:rPr>
        <w:tab/>
        <w:t>- 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b w:val="0"/>
          <w:bCs w:val="0"/>
        </w:rPr>
        <w:tab/>
        <w:t xml:space="preserve">- в течение пятнадцати дней после поступления в сельский Совет народных депутатов надлежаще оформленной инициативы населения сельского поселения; </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b w:val="0"/>
          <w:bCs w:val="0"/>
        </w:rPr>
        <w:tab/>
        <w:t>- путем оповещения граждан о времени и месте проведения собрания и вопросах, вносимых на обсуждение не менее чем за два дня до его проведения.</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b w:val="0"/>
          <w:bCs w:val="0"/>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747F11">
        <w:rPr>
          <w:rFonts w:ascii="Arial" w:eastAsia="Times New Roman" w:hAnsi="Arial" w:cs="Arial"/>
          <w:b w:val="0"/>
          <w:bCs w:val="0"/>
        </w:rPr>
        <w:t>.»;</w:t>
      </w:r>
      <w:proofErr w:type="gramEnd"/>
    </w:p>
    <w:p w:rsidR="00747F11" w:rsidRPr="00747F11" w:rsidRDefault="00747F11" w:rsidP="00747F11">
      <w:pPr>
        <w:pStyle w:val="210"/>
        <w:rPr>
          <w:rFonts w:ascii="Arial" w:eastAsia="Times New Roman" w:hAnsi="Arial" w:cs="Arial"/>
        </w:rPr>
      </w:pPr>
      <w:r w:rsidRPr="00747F11">
        <w:rPr>
          <w:rFonts w:ascii="Arial" w:eastAsia="Times New Roman" w:hAnsi="Arial" w:cs="Arial"/>
          <w:b w:val="0"/>
          <w:bCs w:val="0"/>
        </w:rPr>
        <w:tab/>
      </w:r>
      <w:r>
        <w:rPr>
          <w:rFonts w:ascii="Arial" w:eastAsia="Times New Roman" w:hAnsi="Arial" w:cs="Arial"/>
        </w:rPr>
        <w:t>7</w:t>
      </w:r>
      <w:r w:rsidRPr="00747F11">
        <w:rPr>
          <w:rFonts w:ascii="Arial" w:eastAsia="Times New Roman" w:hAnsi="Arial" w:cs="Arial"/>
        </w:rPr>
        <w:t>) в статье 15.1:</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rPr>
        <w:lastRenderedPageBreak/>
        <w:tab/>
        <w:t xml:space="preserve">а) часть 1 дополнить пунктом 2.1 </w:t>
      </w:r>
      <w:r w:rsidRPr="00747F11">
        <w:rPr>
          <w:rFonts w:ascii="Arial" w:eastAsia="Times New Roman" w:hAnsi="Arial" w:cs="Arial"/>
          <w:b w:val="0"/>
          <w:bCs w:val="0"/>
        </w:rPr>
        <w:t>следующего содержания:</w:t>
      </w:r>
    </w:p>
    <w:p w:rsidR="00747F11" w:rsidRPr="00747F11" w:rsidRDefault="00747F11" w:rsidP="00747F11">
      <w:pPr>
        <w:pStyle w:val="210"/>
        <w:rPr>
          <w:rFonts w:ascii="Arial" w:eastAsia="Times New Roman" w:hAnsi="Arial" w:cs="Arial"/>
          <w:b w:val="0"/>
          <w:bCs w:val="0"/>
        </w:rPr>
      </w:pPr>
      <w:r w:rsidRPr="00747F11">
        <w:rPr>
          <w:rFonts w:ascii="Arial" w:eastAsia="Times New Roman" w:hAnsi="Arial" w:cs="Arial"/>
          <w:b w:val="0"/>
          <w:bCs w:val="0"/>
        </w:rPr>
        <w:tab/>
        <w:t>«2.1) в соответствии с законом Орловской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47F11">
        <w:rPr>
          <w:rFonts w:ascii="Arial" w:eastAsia="Times New Roman" w:hAnsi="Arial" w:cs="Arial"/>
          <w:b w:val="0"/>
          <w:bCs w:val="0"/>
        </w:rPr>
        <w:t>;»</w:t>
      </w:r>
      <w:proofErr w:type="gramEnd"/>
      <w:r w:rsidRPr="00747F11">
        <w:rPr>
          <w:rFonts w:ascii="Arial" w:eastAsia="Times New Roman" w:hAnsi="Arial" w:cs="Arial"/>
          <w:b w:val="0"/>
          <w:bCs w:val="0"/>
        </w:rPr>
        <w:t>;</w:t>
      </w:r>
    </w:p>
    <w:p w:rsidR="00747F11" w:rsidRPr="00747F11" w:rsidRDefault="00747F11" w:rsidP="00747F11">
      <w:pPr>
        <w:autoSpaceDE w:val="0"/>
        <w:jc w:val="both"/>
        <w:rPr>
          <w:rFonts w:ascii="Arial" w:hAnsi="Arial" w:cs="Arial"/>
        </w:rPr>
      </w:pPr>
      <w:r w:rsidRPr="00747F11">
        <w:rPr>
          <w:rFonts w:ascii="Arial" w:hAnsi="Arial" w:cs="Arial"/>
        </w:rPr>
        <w:tab/>
      </w:r>
      <w:r w:rsidRPr="00747F11">
        <w:rPr>
          <w:rFonts w:ascii="Arial" w:hAnsi="Arial" w:cs="Arial"/>
          <w:b/>
          <w:bCs/>
        </w:rPr>
        <w:t>б) дополнить частью 1.1</w:t>
      </w:r>
      <w:r w:rsidRPr="00747F11">
        <w:rPr>
          <w:rFonts w:ascii="Arial" w:hAnsi="Arial" w:cs="Arial"/>
        </w:rPr>
        <w:t xml:space="preserve"> следующего содержания:</w:t>
      </w:r>
    </w:p>
    <w:p w:rsidR="00747F11" w:rsidRPr="00747F11" w:rsidRDefault="00747F11" w:rsidP="00747F11">
      <w:pPr>
        <w:autoSpaceDE w:val="0"/>
        <w:jc w:val="both"/>
        <w:rPr>
          <w:rFonts w:ascii="Arial" w:hAnsi="Arial" w:cs="Arial"/>
        </w:rPr>
      </w:pPr>
      <w:r w:rsidRPr="00747F11">
        <w:rPr>
          <w:rFonts w:ascii="Arial" w:hAnsi="Arial" w:cs="Arial"/>
        </w:rPr>
        <w:tab/>
        <w:t xml:space="preserve">«1.1. Сход граждан, предусмотренный пунктом 2.1 части 1 настоящей статьи, может созываться сельским Советом народных депутатов по инициативе </w:t>
      </w:r>
      <w:proofErr w:type="gramStart"/>
      <w:r w:rsidRPr="00747F11">
        <w:rPr>
          <w:rFonts w:ascii="Arial" w:hAnsi="Arial" w:cs="Arial"/>
        </w:rPr>
        <w:t>группы жителей соответствующей части территории населенного пункта</w:t>
      </w:r>
      <w:proofErr w:type="gramEnd"/>
      <w:r w:rsidRPr="00747F11">
        <w:rPr>
          <w:rFonts w:ascii="Arial" w:hAnsi="Arial" w:cs="Arial"/>
        </w:rPr>
        <w:t xml:space="preserve"> численностью не менее 10 человек.</w:t>
      </w:r>
    </w:p>
    <w:p w:rsidR="00747F11" w:rsidRPr="00747F11" w:rsidRDefault="00747F11" w:rsidP="00747F11">
      <w:pPr>
        <w:autoSpaceDE w:val="0"/>
        <w:jc w:val="both"/>
        <w:rPr>
          <w:rFonts w:ascii="Arial" w:hAnsi="Arial" w:cs="Arial"/>
        </w:rPr>
      </w:pPr>
      <w:r w:rsidRPr="00747F11">
        <w:rPr>
          <w:rFonts w:ascii="Arial" w:hAnsi="Arial" w:cs="Arial"/>
        </w:rPr>
        <w:tab/>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Орловской области</w:t>
      </w:r>
      <w:proofErr w:type="gramStart"/>
      <w:r w:rsidRPr="00747F11">
        <w:rPr>
          <w:rFonts w:ascii="Arial" w:hAnsi="Arial" w:cs="Arial"/>
        </w:rPr>
        <w:t>.»;</w:t>
      </w:r>
      <w:proofErr w:type="gramEnd"/>
    </w:p>
    <w:p w:rsidR="00747F11" w:rsidRPr="00747F11" w:rsidRDefault="00747F11" w:rsidP="00747F11">
      <w:pPr>
        <w:autoSpaceDE w:val="0"/>
        <w:jc w:val="both"/>
        <w:rPr>
          <w:rFonts w:ascii="Arial" w:hAnsi="Arial" w:cs="Arial"/>
        </w:rPr>
      </w:pPr>
      <w:r w:rsidRPr="00747F11">
        <w:rPr>
          <w:rFonts w:ascii="Arial" w:hAnsi="Arial" w:cs="Arial"/>
        </w:rPr>
        <w:tab/>
      </w:r>
      <w:r w:rsidRPr="00747F11">
        <w:rPr>
          <w:rFonts w:ascii="Arial" w:hAnsi="Arial" w:cs="Arial"/>
          <w:b/>
          <w:bCs/>
        </w:rPr>
        <w:t>в) часть 3</w:t>
      </w:r>
      <w:r w:rsidRPr="00747F11">
        <w:rPr>
          <w:rFonts w:ascii="Arial" w:hAnsi="Arial" w:cs="Arial"/>
        </w:rPr>
        <w:t xml:space="preserve"> изложить в следующей редакции:</w:t>
      </w:r>
    </w:p>
    <w:p w:rsidR="00747F11" w:rsidRPr="00747F11" w:rsidRDefault="00747F11" w:rsidP="00747F11">
      <w:pPr>
        <w:autoSpaceDE w:val="0"/>
        <w:jc w:val="both"/>
        <w:rPr>
          <w:rFonts w:ascii="Arial" w:hAnsi="Arial" w:cs="Arial"/>
        </w:rPr>
      </w:pPr>
      <w:r w:rsidRPr="00747F11">
        <w:rPr>
          <w:rFonts w:ascii="Arial" w:hAnsi="Arial" w:cs="Arial"/>
        </w:rPr>
        <w:tab/>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47F11">
        <w:rPr>
          <w:rFonts w:ascii="Arial" w:hAnsi="Arial" w:cs="Arial"/>
        </w:rPr>
        <w:t>,</w:t>
      </w:r>
      <w:proofErr w:type="gramEnd"/>
      <w:r w:rsidRPr="00747F11">
        <w:rPr>
          <w:rFonts w:ascii="Arial" w:hAnsi="Arial" w:cs="Arial"/>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47F11">
        <w:rPr>
          <w:rFonts w:ascii="Arial" w:hAnsi="Arial" w:cs="Arial"/>
        </w:rPr>
        <w:t>.»;</w:t>
      </w:r>
      <w:proofErr w:type="gramEnd"/>
    </w:p>
    <w:p w:rsidR="00747F11" w:rsidRPr="00747F11" w:rsidRDefault="00747F11" w:rsidP="00747F11">
      <w:pPr>
        <w:autoSpaceDE w:val="0"/>
        <w:jc w:val="both"/>
        <w:rPr>
          <w:rFonts w:ascii="Arial" w:hAnsi="Arial" w:cs="Arial"/>
          <w:b/>
          <w:bCs/>
        </w:rPr>
      </w:pPr>
      <w:r w:rsidRPr="00747F11">
        <w:rPr>
          <w:rFonts w:ascii="Arial" w:hAnsi="Arial" w:cs="Arial"/>
        </w:rPr>
        <w:tab/>
      </w:r>
      <w:r>
        <w:rPr>
          <w:rFonts w:ascii="Arial" w:hAnsi="Arial" w:cs="Arial"/>
          <w:b/>
          <w:bCs/>
        </w:rPr>
        <w:t>8</w:t>
      </w:r>
      <w:r w:rsidRPr="00747F11">
        <w:rPr>
          <w:rFonts w:ascii="Arial" w:hAnsi="Arial" w:cs="Arial"/>
          <w:b/>
          <w:bCs/>
        </w:rPr>
        <w:t>) в статье 16:</w:t>
      </w:r>
    </w:p>
    <w:p w:rsidR="00747F11" w:rsidRPr="00747F11" w:rsidRDefault="00747F11" w:rsidP="00747F11">
      <w:pPr>
        <w:autoSpaceDE w:val="0"/>
        <w:jc w:val="both"/>
        <w:rPr>
          <w:rFonts w:ascii="Arial" w:hAnsi="Arial" w:cs="Arial"/>
        </w:rPr>
      </w:pPr>
      <w:r w:rsidRPr="00747F11">
        <w:rPr>
          <w:rFonts w:ascii="Arial" w:hAnsi="Arial" w:cs="Arial"/>
          <w:b/>
          <w:bCs/>
        </w:rPr>
        <w:tab/>
        <w:t>а) часть 2</w:t>
      </w:r>
      <w:r w:rsidRPr="00747F11">
        <w:rPr>
          <w:rFonts w:ascii="Arial" w:hAnsi="Arial" w:cs="Arial"/>
        </w:rPr>
        <w:t xml:space="preserve"> изложить в следующей редакции:</w:t>
      </w:r>
    </w:p>
    <w:p w:rsidR="00747F11" w:rsidRPr="00747F11" w:rsidRDefault="00747F11" w:rsidP="00747F11">
      <w:pPr>
        <w:autoSpaceDE w:val="0"/>
        <w:jc w:val="both"/>
        <w:rPr>
          <w:rFonts w:ascii="Arial" w:hAnsi="Arial" w:cs="Arial"/>
        </w:rPr>
      </w:pPr>
      <w:r w:rsidRPr="00747F11">
        <w:rPr>
          <w:rFonts w:ascii="Arial" w:hAnsi="Arial" w:cs="Arial"/>
        </w:rPr>
        <w:tab/>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747F11">
        <w:rPr>
          <w:rFonts w:ascii="Arial" w:hAnsi="Arial" w:cs="Arial"/>
        </w:rPr>
        <w:t>.»;</w:t>
      </w:r>
      <w:proofErr w:type="gramEnd"/>
    </w:p>
    <w:p w:rsidR="00747F11" w:rsidRPr="00747F11" w:rsidRDefault="00747F11" w:rsidP="00747F11">
      <w:pPr>
        <w:autoSpaceDE w:val="0"/>
        <w:jc w:val="both"/>
        <w:rPr>
          <w:rFonts w:ascii="Arial" w:hAnsi="Arial" w:cs="Arial"/>
        </w:rPr>
      </w:pPr>
      <w:r w:rsidRPr="00747F11">
        <w:rPr>
          <w:rFonts w:ascii="Arial" w:hAnsi="Arial" w:cs="Arial"/>
        </w:rPr>
        <w:tab/>
      </w:r>
      <w:r w:rsidRPr="00747F11">
        <w:rPr>
          <w:rFonts w:ascii="Arial" w:hAnsi="Arial" w:cs="Arial"/>
          <w:b/>
          <w:bCs/>
        </w:rPr>
        <w:t>б) часть 3 дополнить пунктом 3</w:t>
      </w:r>
      <w:r w:rsidRPr="00747F11">
        <w:rPr>
          <w:rFonts w:ascii="Arial" w:hAnsi="Arial" w:cs="Arial"/>
        </w:rPr>
        <w:t xml:space="preserve"> следующего содержания:</w:t>
      </w:r>
    </w:p>
    <w:p w:rsidR="00747F11" w:rsidRDefault="00747F11" w:rsidP="00747F11">
      <w:pPr>
        <w:autoSpaceDE w:val="0"/>
        <w:jc w:val="both"/>
        <w:rPr>
          <w:rFonts w:ascii="Arial" w:hAnsi="Arial" w:cs="Arial"/>
        </w:rPr>
      </w:pPr>
      <w:r w:rsidRPr="00747F11">
        <w:rPr>
          <w:rFonts w:ascii="Arial" w:hAnsi="Arial" w:cs="Arial"/>
        </w:rPr>
        <w:tab/>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47F11">
        <w:rPr>
          <w:rFonts w:ascii="Arial" w:hAnsi="Arial" w:cs="Arial"/>
        </w:rPr>
        <w:t>.»;</w:t>
      </w:r>
      <w:proofErr w:type="gramEnd"/>
    </w:p>
    <w:p w:rsidR="00DC02D7" w:rsidRPr="00DC02D7" w:rsidRDefault="00DC02D7" w:rsidP="00DC02D7">
      <w:pPr>
        <w:autoSpaceDE w:val="0"/>
        <w:jc w:val="both"/>
        <w:rPr>
          <w:rFonts w:ascii="Arial" w:hAnsi="Arial" w:cs="Arial"/>
        </w:rPr>
      </w:pPr>
      <w:r>
        <w:rPr>
          <w:rFonts w:ascii="Arial" w:hAnsi="Arial" w:cs="Arial"/>
          <w:b/>
          <w:bCs/>
        </w:rPr>
        <w:t xml:space="preserve">           9) </w:t>
      </w:r>
      <w:r w:rsidRPr="00DC02D7">
        <w:rPr>
          <w:rFonts w:ascii="Arial" w:hAnsi="Arial" w:cs="Arial"/>
          <w:b/>
          <w:bCs/>
        </w:rPr>
        <w:t xml:space="preserve">пункт 8 части 1 статьи 25 </w:t>
      </w:r>
      <w:r w:rsidRPr="00DC02D7">
        <w:rPr>
          <w:rFonts w:ascii="Arial" w:hAnsi="Arial" w:cs="Arial"/>
        </w:rPr>
        <w:t>изложить в следующей редакции:</w:t>
      </w:r>
    </w:p>
    <w:p w:rsidR="00DC02D7" w:rsidRPr="00DC02D7" w:rsidRDefault="00DC02D7" w:rsidP="00DC02D7">
      <w:pPr>
        <w:autoSpaceDE w:val="0"/>
        <w:jc w:val="both"/>
        <w:rPr>
          <w:rFonts w:ascii="Arial" w:hAnsi="Arial" w:cs="Arial"/>
        </w:rPr>
      </w:pPr>
      <w:r w:rsidRPr="00DC02D7">
        <w:rPr>
          <w:rFonts w:ascii="Arial" w:hAnsi="Arial" w:cs="Arial"/>
        </w:rPr>
        <w:tab/>
      </w:r>
      <w:proofErr w:type="gramStart"/>
      <w:r w:rsidRPr="00DC02D7">
        <w:rPr>
          <w:rFonts w:ascii="Arial" w:hAnsi="Arial"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02D7">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C02D7">
        <w:rPr>
          <w:rFonts w:ascii="Arial" w:hAnsi="Arial" w:cs="Arial"/>
        </w:rPr>
        <w:t>;»</w:t>
      </w:r>
      <w:proofErr w:type="gramEnd"/>
      <w:r w:rsidRPr="00DC02D7">
        <w:rPr>
          <w:rFonts w:ascii="Arial" w:hAnsi="Arial" w:cs="Arial"/>
        </w:rPr>
        <w:t>;</w:t>
      </w:r>
    </w:p>
    <w:p w:rsidR="00747F11" w:rsidRPr="00DC02D7" w:rsidRDefault="00747F11" w:rsidP="00DC02D7">
      <w:pPr>
        <w:autoSpaceDE w:val="0"/>
        <w:jc w:val="both"/>
        <w:rPr>
          <w:sz w:val="28"/>
          <w:szCs w:val="28"/>
        </w:rPr>
      </w:pPr>
    </w:p>
    <w:p w:rsidR="00747F11" w:rsidRPr="00747F11" w:rsidRDefault="00747F11" w:rsidP="00747F11">
      <w:pPr>
        <w:jc w:val="both"/>
        <w:rPr>
          <w:rFonts w:ascii="Arial" w:hAnsi="Arial" w:cs="Arial"/>
        </w:rPr>
      </w:pPr>
      <w:r w:rsidRPr="00747F11">
        <w:rPr>
          <w:rFonts w:ascii="Arial" w:hAnsi="Arial" w:cs="Arial"/>
        </w:rPr>
        <w:t xml:space="preserve">     </w:t>
      </w:r>
      <w:r w:rsidR="00562CDC">
        <w:rPr>
          <w:rFonts w:ascii="Arial" w:hAnsi="Arial" w:cs="Arial"/>
        </w:rPr>
        <w:t xml:space="preserve"> </w:t>
      </w:r>
      <w:r w:rsidR="00562CDC" w:rsidRPr="00562CDC">
        <w:rPr>
          <w:rFonts w:ascii="Arial" w:hAnsi="Arial" w:cs="Arial"/>
          <w:b/>
        </w:rPr>
        <w:t>2</w:t>
      </w:r>
      <w:r w:rsidR="00562CDC">
        <w:rPr>
          <w:rFonts w:ascii="Arial" w:hAnsi="Arial" w:cs="Arial"/>
        </w:rPr>
        <w:t>.</w:t>
      </w:r>
      <w:r w:rsidRPr="00747F11">
        <w:rPr>
          <w:rFonts w:ascii="Arial" w:hAnsi="Arial" w:cs="Arial"/>
        </w:rPr>
        <w:t>Настоящее решение вступает в силу в порядке, о</w:t>
      </w:r>
      <w:r>
        <w:rPr>
          <w:rFonts w:ascii="Arial" w:hAnsi="Arial" w:cs="Arial"/>
        </w:rPr>
        <w:t xml:space="preserve">пределенном Уставом </w:t>
      </w:r>
      <w:proofErr w:type="spellStart"/>
      <w:r>
        <w:rPr>
          <w:rFonts w:ascii="Arial" w:hAnsi="Arial" w:cs="Arial"/>
        </w:rPr>
        <w:t>Жерновецкого</w:t>
      </w:r>
      <w:proofErr w:type="spellEnd"/>
      <w:r>
        <w:rPr>
          <w:rFonts w:ascii="Arial" w:hAnsi="Arial" w:cs="Arial"/>
        </w:rPr>
        <w:t xml:space="preserve"> сельского поселения </w:t>
      </w:r>
      <w:proofErr w:type="spellStart"/>
      <w:r>
        <w:rPr>
          <w:rFonts w:ascii="Arial" w:hAnsi="Arial" w:cs="Arial"/>
        </w:rPr>
        <w:t>Троснянского</w:t>
      </w:r>
      <w:proofErr w:type="spellEnd"/>
      <w:r w:rsidRPr="00747F11">
        <w:rPr>
          <w:rFonts w:ascii="Arial" w:hAnsi="Arial" w:cs="Arial"/>
        </w:rPr>
        <w:t xml:space="preserve"> района Орловской области.</w:t>
      </w:r>
    </w:p>
    <w:p w:rsidR="00747F11" w:rsidRDefault="00747F11" w:rsidP="00747F11">
      <w:pPr>
        <w:pStyle w:val="ConsPlusNormal"/>
        <w:jc w:val="both"/>
        <w:rPr>
          <w:rFonts w:cs="Arial"/>
          <w:sz w:val="24"/>
        </w:rPr>
      </w:pPr>
      <w:r w:rsidRPr="00747F11">
        <w:rPr>
          <w:rFonts w:cs="Arial"/>
          <w:sz w:val="24"/>
        </w:rPr>
        <w:t xml:space="preserve">       </w:t>
      </w:r>
    </w:p>
    <w:p w:rsidR="00873AD8" w:rsidRPr="00562CDC" w:rsidRDefault="00562CDC" w:rsidP="00562CDC">
      <w:pPr>
        <w:pStyle w:val="ConsPlusNormal"/>
        <w:jc w:val="both"/>
        <w:rPr>
          <w:rFonts w:cs="Arial"/>
          <w:sz w:val="24"/>
        </w:rPr>
      </w:pPr>
      <w:r>
        <w:rPr>
          <w:rFonts w:cs="Arial"/>
          <w:sz w:val="24"/>
        </w:rPr>
        <w:t>И.о</w:t>
      </w:r>
      <w:proofErr w:type="gramStart"/>
      <w:r>
        <w:rPr>
          <w:rFonts w:cs="Arial"/>
          <w:sz w:val="24"/>
        </w:rPr>
        <w:t>.</w:t>
      </w:r>
      <w:r w:rsidR="00747F11">
        <w:rPr>
          <w:rFonts w:cs="Arial"/>
          <w:sz w:val="24"/>
        </w:rPr>
        <w:t>г</w:t>
      </w:r>
      <w:proofErr w:type="gramEnd"/>
      <w:r w:rsidR="00747F11">
        <w:rPr>
          <w:rFonts w:cs="Arial"/>
          <w:sz w:val="24"/>
        </w:rPr>
        <w:t>лавы</w:t>
      </w:r>
      <w:r>
        <w:rPr>
          <w:rFonts w:cs="Arial"/>
          <w:sz w:val="24"/>
        </w:rPr>
        <w:t xml:space="preserve"> </w:t>
      </w:r>
      <w:proofErr w:type="spellStart"/>
      <w:r>
        <w:rPr>
          <w:rFonts w:cs="Arial"/>
          <w:sz w:val="24"/>
        </w:rPr>
        <w:t>Жерновецкого</w:t>
      </w:r>
      <w:proofErr w:type="spellEnd"/>
      <w:r>
        <w:rPr>
          <w:rFonts w:cs="Arial"/>
          <w:sz w:val="24"/>
        </w:rPr>
        <w:t xml:space="preserve"> сельского поселения         </w:t>
      </w:r>
      <w:r w:rsidR="00747F11">
        <w:rPr>
          <w:rFonts w:cs="Arial"/>
          <w:sz w:val="24"/>
        </w:rPr>
        <w:t xml:space="preserve">               </w:t>
      </w:r>
      <w:r>
        <w:rPr>
          <w:rFonts w:cs="Arial"/>
          <w:sz w:val="24"/>
        </w:rPr>
        <w:t xml:space="preserve">                           </w:t>
      </w:r>
      <w:r w:rsidR="00747F11">
        <w:rPr>
          <w:rFonts w:cs="Arial"/>
          <w:sz w:val="24"/>
        </w:rPr>
        <w:t>О.В.Прус</w:t>
      </w:r>
    </w:p>
    <w:sectPr w:rsidR="00873AD8" w:rsidRPr="00562CDC" w:rsidSect="00DA60F2">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4A9"/>
    <w:multiLevelType w:val="hybridMultilevel"/>
    <w:tmpl w:val="57B051A2"/>
    <w:lvl w:ilvl="0" w:tplc="708C2F0C">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044E83"/>
    <w:multiLevelType w:val="hybridMultilevel"/>
    <w:tmpl w:val="D80E0C48"/>
    <w:lvl w:ilvl="0" w:tplc="9B06A4B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4C720397"/>
    <w:multiLevelType w:val="hybridMultilevel"/>
    <w:tmpl w:val="83F4AEB6"/>
    <w:lvl w:ilvl="0" w:tplc="66F2EC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5560478"/>
    <w:multiLevelType w:val="hybridMultilevel"/>
    <w:tmpl w:val="99E8D16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DA60F2"/>
    <w:rsid w:val="00002AD0"/>
    <w:rsid w:val="00027369"/>
    <w:rsid w:val="0003079A"/>
    <w:rsid w:val="000402BB"/>
    <w:rsid w:val="000411D3"/>
    <w:rsid w:val="000452EF"/>
    <w:rsid w:val="00047771"/>
    <w:rsid w:val="00056E8C"/>
    <w:rsid w:val="00092093"/>
    <w:rsid w:val="000A0B4C"/>
    <w:rsid w:val="000B1C69"/>
    <w:rsid w:val="000B20FE"/>
    <w:rsid w:val="000B3ED1"/>
    <w:rsid w:val="000C7A49"/>
    <w:rsid w:val="000D0EFD"/>
    <w:rsid w:val="000D4C47"/>
    <w:rsid w:val="000D6E26"/>
    <w:rsid w:val="000E1C40"/>
    <w:rsid w:val="000E1CBE"/>
    <w:rsid w:val="000E49E2"/>
    <w:rsid w:val="000E6F98"/>
    <w:rsid w:val="000F3605"/>
    <w:rsid w:val="00110331"/>
    <w:rsid w:val="001142B4"/>
    <w:rsid w:val="00126496"/>
    <w:rsid w:val="0012726C"/>
    <w:rsid w:val="001364F7"/>
    <w:rsid w:val="0015388B"/>
    <w:rsid w:val="00156808"/>
    <w:rsid w:val="00161F3C"/>
    <w:rsid w:val="001702B2"/>
    <w:rsid w:val="00176C82"/>
    <w:rsid w:val="00182499"/>
    <w:rsid w:val="001831AC"/>
    <w:rsid w:val="00193C55"/>
    <w:rsid w:val="0019416A"/>
    <w:rsid w:val="00194B9D"/>
    <w:rsid w:val="001A0E54"/>
    <w:rsid w:val="001A25A6"/>
    <w:rsid w:val="001A4C00"/>
    <w:rsid w:val="001B5F3E"/>
    <w:rsid w:val="001C4153"/>
    <w:rsid w:val="001D0B13"/>
    <w:rsid w:val="001F7929"/>
    <w:rsid w:val="00201693"/>
    <w:rsid w:val="0020207F"/>
    <w:rsid w:val="00202C79"/>
    <w:rsid w:val="00210BD6"/>
    <w:rsid w:val="002135EC"/>
    <w:rsid w:val="00214DF6"/>
    <w:rsid w:val="002222F2"/>
    <w:rsid w:val="00231D8F"/>
    <w:rsid w:val="002374F1"/>
    <w:rsid w:val="00241E66"/>
    <w:rsid w:val="002429B8"/>
    <w:rsid w:val="002502B4"/>
    <w:rsid w:val="0025268A"/>
    <w:rsid w:val="00253C74"/>
    <w:rsid w:val="002542CF"/>
    <w:rsid w:val="00262446"/>
    <w:rsid w:val="00263EFA"/>
    <w:rsid w:val="002654B2"/>
    <w:rsid w:val="0027517C"/>
    <w:rsid w:val="00275D3D"/>
    <w:rsid w:val="00284192"/>
    <w:rsid w:val="00284502"/>
    <w:rsid w:val="002951FA"/>
    <w:rsid w:val="002A0A72"/>
    <w:rsid w:val="002A4FB8"/>
    <w:rsid w:val="002A6EA5"/>
    <w:rsid w:val="002A6F72"/>
    <w:rsid w:val="002B60A5"/>
    <w:rsid w:val="002C0F51"/>
    <w:rsid w:val="002D1213"/>
    <w:rsid w:val="002E5817"/>
    <w:rsid w:val="003045BA"/>
    <w:rsid w:val="0031476C"/>
    <w:rsid w:val="00325151"/>
    <w:rsid w:val="0032527F"/>
    <w:rsid w:val="00325D1E"/>
    <w:rsid w:val="0032618F"/>
    <w:rsid w:val="00347EBB"/>
    <w:rsid w:val="003539F1"/>
    <w:rsid w:val="00361C2D"/>
    <w:rsid w:val="00385FAB"/>
    <w:rsid w:val="0038696D"/>
    <w:rsid w:val="003A2E29"/>
    <w:rsid w:val="003A5660"/>
    <w:rsid w:val="003B685B"/>
    <w:rsid w:val="003D3B3A"/>
    <w:rsid w:val="003D408D"/>
    <w:rsid w:val="003E430E"/>
    <w:rsid w:val="003F4B1A"/>
    <w:rsid w:val="003F52DA"/>
    <w:rsid w:val="003F5431"/>
    <w:rsid w:val="00405CBF"/>
    <w:rsid w:val="00406AB0"/>
    <w:rsid w:val="004111EF"/>
    <w:rsid w:val="00413582"/>
    <w:rsid w:val="00425001"/>
    <w:rsid w:val="00433269"/>
    <w:rsid w:val="00433EB2"/>
    <w:rsid w:val="00433ECD"/>
    <w:rsid w:val="0044262A"/>
    <w:rsid w:val="004532D8"/>
    <w:rsid w:val="00473653"/>
    <w:rsid w:val="00474531"/>
    <w:rsid w:val="00474773"/>
    <w:rsid w:val="00486083"/>
    <w:rsid w:val="0049402F"/>
    <w:rsid w:val="00494D4D"/>
    <w:rsid w:val="004965A2"/>
    <w:rsid w:val="004973A2"/>
    <w:rsid w:val="004A2BA7"/>
    <w:rsid w:val="004A3743"/>
    <w:rsid w:val="004A3A0D"/>
    <w:rsid w:val="004C6646"/>
    <w:rsid w:val="004C7C58"/>
    <w:rsid w:val="004D04E3"/>
    <w:rsid w:val="004D3124"/>
    <w:rsid w:val="004D6800"/>
    <w:rsid w:val="004D72B1"/>
    <w:rsid w:val="004E1B0D"/>
    <w:rsid w:val="004F00A7"/>
    <w:rsid w:val="004F1B12"/>
    <w:rsid w:val="004F33FF"/>
    <w:rsid w:val="00510EB4"/>
    <w:rsid w:val="0051268C"/>
    <w:rsid w:val="00513292"/>
    <w:rsid w:val="00513686"/>
    <w:rsid w:val="00514BBF"/>
    <w:rsid w:val="00515713"/>
    <w:rsid w:val="00515DE5"/>
    <w:rsid w:val="00531009"/>
    <w:rsid w:val="00535304"/>
    <w:rsid w:val="00535A4F"/>
    <w:rsid w:val="005361D2"/>
    <w:rsid w:val="00540CF3"/>
    <w:rsid w:val="00544665"/>
    <w:rsid w:val="005500A3"/>
    <w:rsid w:val="0055206F"/>
    <w:rsid w:val="00557FB5"/>
    <w:rsid w:val="00562CDC"/>
    <w:rsid w:val="00563AD6"/>
    <w:rsid w:val="005666CF"/>
    <w:rsid w:val="005843CE"/>
    <w:rsid w:val="005949CA"/>
    <w:rsid w:val="005B32F8"/>
    <w:rsid w:val="005B3793"/>
    <w:rsid w:val="005B52ED"/>
    <w:rsid w:val="005B7632"/>
    <w:rsid w:val="005C0902"/>
    <w:rsid w:val="005C3764"/>
    <w:rsid w:val="005C7432"/>
    <w:rsid w:val="005E3D74"/>
    <w:rsid w:val="005E7334"/>
    <w:rsid w:val="005E7992"/>
    <w:rsid w:val="005F2943"/>
    <w:rsid w:val="005F6973"/>
    <w:rsid w:val="00601D87"/>
    <w:rsid w:val="00630B46"/>
    <w:rsid w:val="00641861"/>
    <w:rsid w:val="00643C03"/>
    <w:rsid w:val="00652881"/>
    <w:rsid w:val="006728E2"/>
    <w:rsid w:val="00681FED"/>
    <w:rsid w:val="0068662F"/>
    <w:rsid w:val="00692D5A"/>
    <w:rsid w:val="00697A2A"/>
    <w:rsid w:val="006A4023"/>
    <w:rsid w:val="006B0C9C"/>
    <w:rsid w:val="006B73BC"/>
    <w:rsid w:val="006C137D"/>
    <w:rsid w:val="006C2F0A"/>
    <w:rsid w:val="006D2F52"/>
    <w:rsid w:val="006E5F92"/>
    <w:rsid w:val="006F27BB"/>
    <w:rsid w:val="00700F94"/>
    <w:rsid w:val="00736FFB"/>
    <w:rsid w:val="00741C81"/>
    <w:rsid w:val="00741CC9"/>
    <w:rsid w:val="00747F11"/>
    <w:rsid w:val="0075510A"/>
    <w:rsid w:val="007622A5"/>
    <w:rsid w:val="00766050"/>
    <w:rsid w:val="00766F18"/>
    <w:rsid w:val="00773972"/>
    <w:rsid w:val="007802F0"/>
    <w:rsid w:val="007872D7"/>
    <w:rsid w:val="007A25A0"/>
    <w:rsid w:val="007B27C2"/>
    <w:rsid w:val="007B7C6B"/>
    <w:rsid w:val="007C249F"/>
    <w:rsid w:val="007C3E60"/>
    <w:rsid w:val="007C4365"/>
    <w:rsid w:val="007C510D"/>
    <w:rsid w:val="007D32E1"/>
    <w:rsid w:val="007D6E7A"/>
    <w:rsid w:val="007E3A9B"/>
    <w:rsid w:val="007E5899"/>
    <w:rsid w:val="007E62DF"/>
    <w:rsid w:val="00806C5D"/>
    <w:rsid w:val="008104EC"/>
    <w:rsid w:val="00836FB1"/>
    <w:rsid w:val="008418CC"/>
    <w:rsid w:val="0084528A"/>
    <w:rsid w:val="0084673A"/>
    <w:rsid w:val="0085797C"/>
    <w:rsid w:val="00865825"/>
    <w:rsid w:val="0087156A"/>
    <w:rsid w:val="00873AD8"/>
    <w:rsid w:val="00876116"/>
    <w:rsid w:val="008806CF"/>
    <w:rsid w:val="00882F96"/>
    <w:rsid w:val="00883C4A"/>
    <w:rsid w:val="008851C4"/>
    <w:rsid w:val="008868D7"/>
    <w:rsid w:val="00895AFB"/>
    <w:rsid w:val="008979D2"/>
    <w:rsid w:val="008A27B7"/>
    <w:rsid w:val="008D388A"/>
    <w:rsid w:val="008E0D38"/>
    <w:rsid w:val="008E1019"/>
    <w:rsid w:val="008F48B2"/>
    <w:rsid w:val="008F4E55"/>
    <w:rsid w:val="008F50A4"/>
    <w:rsid w:val="00907205"/>
    <w:rsid w:val="009165F9"/>
    <w:rsid w:val="00923361"/>
    <w:rsid w:val="009258B1"/>
    <w:rsid w:val="00932165"/>
    <w:rsid w:val="009321F0"/>
    <w:rsid w:val="009423BC"/>
    <w:rsid w:val="0094292C"/>
    <w:rsid w:val="009432DB"/>
    <w:rsid w:val="009630A7"/>
    <w:rsid w:val="00967690"/>
    <w:rsid w:val="00971136"/>
    <w:rsid w:val="009743F5"/>
    <w:rsid w:val="00977892"/>
    <w:rsid w:val="009807E7"/>
    <w:rsid w:val="009A3A6E"/>
    <w:rsid w:val="009A583C"/>
    <w:rsid w:val="009B52EA"/>
    <w:rsid w:val="009C612B"/>
    <w:rsid w:val="009D75D0"/>
    <w:rsid w:val="009E0B2F"/>
    <w:rsid w:val="009F1A23"/>
    <w:rsid w:val="00A03F8E"/>
    <w:rsid w:val="00A0744A"/>
    <w:rsid w:val="00A1271B"/>
    <w:rsid w:val="00A2126D"/>
    <w:rsid w:val="00A2210A"/>
    <w:rsid w:val="00A22C35"/>
    <w:rsid w:val="00A23F17"/>
    <w:rsid w:val="00A257EA"/>
    <w:rsid w:val="00A26E65"/>
    <w:rsid w:val="00A514ED"/>
    <w:rsid w:val="00A563BF"/>
    <w:rsid w:val="00A667C6"/>
    <w:rsid w:val="00A72557"/>
    <w:rsid w:val="00A74139"/>
    <w:rsid w:val="00A823AF"/>
    <w:rsid w:val="00AA62B6"/>
    <w:rsid w:val="00AB1B7F"/>
    <w:rsid w:val="00AC2450"/>
    <w:rsid w:val="00AE41A7"/>
    <w:rsid w:val="00AE76BF"/>
    <w:rsid w:val="00AF6204"/>
    <w:rsid w:val="00B15322"/>
    <w:rsid w:val="00B22C68"/>
    <w:rsid w:val="00B24E10"/>
    <w:rsid w:val="00B26423"/>
    <w:rsid w:val="00B3032A"/>
    <w:rsid w:val="00B4559E"/>
    <w:rsid w:val="00B47388"/>
    <w:rsid w:val="00B539F4"/>
    <w:rsid w:val="00B62888"/>
    <w:rsid w:val="00B671D2"/>
    <w:rsid w:val="00B754F4"/>
    <w:rsid w:val="00B94575"/>
    <w:rsid w:val="00B94D25"/>
    <w:rsid w:val="00B94F72"/>
    <w:rsid w:val="00B95823"/>
    <w:rsid w:val="00B9603E"/>
    <w:rsid w:val="00BB4F74"/>
    <w:rsid w:val="00BC01E7"/>
    <w:rsid w:val="00BC0CA5"/>
    <w:rsid w:val="00BD34E9"/>
    <w:rsid w:val="00BD7A55"/>
    <w:rsid w:val="00BE46D6"/>
    <w:rsid w:val="00BE47BD"/>
    <w:rsid w:val="00BF3ECC"/>
    <w:rsid w:val="00C00912"/>
    <w:rsid w:val="00C00C3B"/>
    <w:rsid w:val="00C055B2"/>
    <w:rsid w:val="00C0752B"/>
    <w:rsid w:val="00C2011A"/>
    <w:rsid w:val="00C20D66"/>
    <w:rsid w:val="00C20FC8"/>
    <w:rsid w:val="00C22283"/>
    <w:rsid w:val="00C25FB4"/>
    <w:rsid w:val="00C63E09"/>
    <w:rsid w:val="00C67E97"/>
    <w:rsid w:val="00C738F2"/>
    <w:rsid w:val="00C95888"/>
    <w:rsid w:val="00CA5423"/>
    <w:rsid w:val="00CB791F"/>
    <w:rsid w:val="00CE5BEF"/>
    <w:rsid w:val="00CF2AA9"/>
    <w:rsid w:val="00CF7C9D"/>
    <w:rsid w:val="00D00617"/>
    <w:rsid w:val="00D02E5D"/>
    <w:rsid w:val="00D05437"/>
    <w:rsid w:val="00D14A3A"/>
    <w:rsid w:val="00D1607A"/>
    <w:rsid w:val="00D3040F"/>
    <w:rsid w:val="00D45736"/>
    <w:rsid w:val="00D45D6C"/>
    <w:rsid w:val="00D522EC"/>
    <w:rsid w:val="00D62771"/>
    <w:rsid w:val="00D839CD"/>
    <w:rsid w:val="00D87CEB"/>
    <w:rsid w:val="00D91BAD"/>
    <w:rsid w:val="00D97A3F"/>
    <w:rsid w:val="00DA60F2"/>
    <w:rsid w:val="00DC02D7"/>
    <w:rsid w:val="00DC1D1A"/>
    <w:rsid w:val="00DC1DED"/>
    <w:rsid w:val="00DC2264"/>
    <w:rsid w:val="00DD0213"/>
    <w:rsid w:val="00DE3192"/>
    <w:rsid w:val="00DE4741"/>
    <w:rsid w:val="00DE6724"/>
    <w:rsid w:val="00DF2D47"/>
    <w:rsid w:val="00DF421D"/>
    <w:rsid w:val="00E141C2"/>
    <w:rsid w:val="00E16531"/>
    <w:rsid w:val="00E20A72"/>
    <w:rsid w:val="00E25574"/>
    <w:rsid w:val="00E40A64"/>
    <w:rsid w:val="00E5288E"/>
    <w:rsid w:val="00E52BF6"/>
    <w:rsid w:val="00E606F9"/>
    <w:rsid w:val="00E66BD3"/>
    <w:rsid w:val="00E8435A"/>
    <w:rsid w:val="00E90463"/>
    <w:rsid w:val="00E94339"/>
    <w:rsid w:val="00EA1EB4"/>
    <w:rsid w:val="00EA51EE"/>
    <w:rsid w:val="00EC09C2"/>
    <w:rsid w:val="00EC1020"/>
    <w:rsid w:val="00EC6FB3"/>
    <w:rsid w:val="00ED43CB"/>
    <w:rsid w:val="00ED4C7A"/>
    <w:rsid w:val="00ED53C7"/>
    <w:rsid w:val="00EE7781"/>
    <w:rsid w:val="00F1567A"/>
    <w:rsid w:val="00F20931"/>
    <w:rsid w:val="00F42C56"/>
    <w:rsid w:val="00F457C3"/>
    <w:rsid w:val="00F469CF"/>
    <w:rsid w:val="00F550A2"/>
    <w:rsid w:val="00F612ED"/>
    <w:rsid w:val="00F67DCB"/>
    <w:rsid w:val="00F80C72"/>
    <w:rsid w:val="00F91C04"/>
    <w:rsid w:val="00F95C25"/>
    <w:rsid w:val="00FC6211"/>
    <w:rsid w:val="00FD0CB5"/>
    <w:rsid w:val="00FD3AA1"/>
    <w:rsid w:val="00FE09A4"/>
    <w:rsid w:val="00FE4AA5"/>
    <w:rsid w:val="00FF4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FAB"/>
    <w:rPr>
      <w:sz w:val="24"/>
      <w:szCs w:val="24"/>
    </w:rPr>
  </w:style>
  <w:style w:type="paragraph" w:styleId="4">
    <w:name w:val="heading 4"/>
    <w:basedOn w:val="a"/>
    <w:link w:val="40"/>
    <w:uiPriority w:val="9"/>
    <w:qFormat/>
    <w:rsid w:val="00E66BD3"/>
    <w:pPr>
      <w:spacing w:before="100" w:beforeAutospacing="1" w:after="100" w:afterAutospacing="1"/>
      <w:outlineLvl w:val="3"/>
    </w:pPr>
    <w:rPr>
      <w:b/>
      <w:bCs/>
      <w:color w:val="003C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67690"/>
    <w:rPr>
      <w:rFonts w:ascii="Tahoma" w:hAnsi="Tahoma" w:cs="Tahoma"/>
      <w:sz w:val="16"/>
      <w:szCs w:val="16"/>
    </w:rPr>
  </w:style>
  <w:style w:type="character" w:customStyle="1" w:styleId="40">
    <w:name w:val="Заголовок 4 Знак"/>
    <w:basedOn w:val="a0"/>
    <w:link w:val="4"/>
    <w:uiPriority w:val="9"/>
    <w:rsid w:val="00E66BD3"/>
    <w:rPr>
      <w:b/>
      <w:bCs/>
      <w:color w:val="003C80"/>
      <w:sz w:val="24"/>
      <w:szCs w:val="24"/>
    </w:rPr>
  </w:style>
  <w:style w:type="paragraph" w:customStyle="1" w:styleId="s151">
    <w:name w:val="s_151"/>
    <w:basedOn w:val="a"/>
    <w:rsid w:val="00E66BD3"/>
    <w:pPr>
      <w:spacing w:before="100" w:beforeAutospacing="1" w:after="100" w:afterAutospacing="1"/>
      <w:ind w:left="825"/>
    </w:pPr>
  </w:style>
  <w:style w:type="character" w:customStyle="1" w:styleId="s103">
    <w:name w:val="s_103"/>
    <w:basedOn w:val="a0"/>
    <w:rsid w:val="00E66BD3"/>
    <w:rPr>
      <w:b/>
      <w:bCs/>
      <w:color w:val="000080"/>
    </w:rPr>
  </w:style>
  <w:style w:type="paragraph" w:customStyle="1" w:styleId="s222">
    <w:name w:val="s_222"/>
    <w:basedOn w:val="a"/>
    <w:rsid w:val="00E66BD3"/>
    <w:rPr>
      <w:i/>
      <w:iCs/>
      <w:color w:val="800080"/>
    </w:rPr>
  </w:style>
  <w:style w:type="paragraph" w:customStyle="1" w:styleId="s94">
    <w:name w:val="s_94"/>
    <w:basedOn w:val="a"/>
    <w:rsid w:val="00E66BD3"/>
    <w:rPr>
      <w:i/>
      <w:iCs/>
      <w:color w:val="800080"/>
    </w:rPr>
  </w:style>
  <w:style w:type="paragraph" w:customStyle="1" w:styleId="s13">
    <w:name w:val="s_13"/>
    <w:basedOn w:val="a"/>
    <w:rsid w:val="00E66BD3"/>
    <w:pPr>
      <w:ind w:firstLine="720"/>
    </w:pPr>
  </w:style>
  <w:style w:type="character" w:customStyle="1" w:styleId="blk3">
    <w:name w:val="blk3"/>
    <w:basedOn w:val="a0"/>
    <w:rsid w:val="00977892"/>
    <w:rPr>
      <w:vanish w:val="0"/>
      <w:webHidden w:val="0"/>
      <w:specVanish w:val="0"/>
    </w:rPr>
  </w:style>
  <w:style w:type="paragraph" w:customStyle="1" w:styleId="ConsPlusNormal">
    <w:name w:val="ConsPlusNormal"/>
    <w:rsid w:val="007B7C6B"/>
    <w:pPr>
      <w:suppressAutoHyphens/>
    </w:pPr>
    <w:rPr>
      <w:rFonts w:ascii="Arial" w:eastAsia="Arial" w:hAnsi="Arial" w:cs="Tahoma"/>
      <w:szCs w:val="24"/>
      <w:lang w:eastAsia="zh-CN" w:bidi="hi-IN"/>
    </w:rPr>
  </w:style>
  <w:style w:type="character" w:customStyle="1" w:styleId="blk">
    <w:name w:val="blk"/>
    <w:basedOn w:val="a0"/>
    <w:rsid w:val="000B20FE"/>
  </w:style>
  <w:style w:type="paragraph" w:styleId="HTML">
    <w:name w:val="HTML Preformatted"/>
    <w:basedOn w:val="a"/>
    <w:link w:val="HTML0"/>
    <w:uiPriority w:val="99"/>
    <w:unhideWhenUsed/>
    <w:rsid w:val="00EC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6FB3"/>
    <w:rPr>
      <w:rFonts w:ascii="Courier New" w:hAnsi="Courier New" w:cs="Courier New"/>
    </w:rPr>
  </w:style>
  <w:style w:type="character" w:styleId="a5">
    <w:name w:val="Hyperlink"/>
    <w:basedOn w:val="a0"/>
    <w:uiPriority w:val="99"/>
    <w:unhideWhenUsed/>
    <w:rsid w:val="00202C79"/>
    <w:rPr>
      <w:color w:val="0000FF"/>
      <w:u w:val="single"/>
    </w:rPr>
  </w:style>
  <w:style w:type="paragraph" w:styleId="a6">
    <w:name w:val="List Paragraph"/>
    <w:basedOn w:val="a"/>
    <w:uiPriority w:val="34"/>
    <w:qFormat/>
    <w:rsid w:val="009E0B2F"/>
    <w:pPr>
      <w:ind w:left="720"/>
      <w:contextualSpacing/>
    </w:pPr>
  </w:style>
  <w:style w:type="character" w:customStyle="1" w:styleId="21">
    <w:name w:val="Основной текст 21 Знак"/>
    <w:basedOn w:val="a0"/>
    <w:link w:val="210"/>
    <w:locked/>
    <w:rsid w:val="00747F11"/>
    <w:rPr>
      <w:rFonts w:ascii="Andale Sans UI" w:eastAsia="Andale Sans UI" w:hAnsi="Andale Sans UI"/>
      <w:b/>
      <w:bCs/>
      <w:kern w:val="2"/>
      <w:sz w:val="24"/>
      <w:szCs w:val="24"/>
    </w:rPr>
  </w:style>
  <w:style w:type="paragraph" w:customStyle="1" w:styleId="210">
    <w:name w:val="Основной текст 21"/>
    <w:basedOn w:val="a"/>
    <w:link w:val="21"/>
    <w:rsid w:val="00747F11"/>
    <w:pPr>
      <w:widowControl w:val="0"/>
      <w:suppressAutoHyphens/>
      <w:jc w:val="both"/>
    </w:pPr>
    <w:rPr>
      <w:rFonts w:ascii="Andale Sans UI" w:eastAsia="Andale Sans UI" w:hAnsi="Andale Sans UI"/>
      <w:b/>
      <w:bCs/>
      <w:kern w:val="2"/>
    </w:rPr>
  </w:style>
</w:styles>
</file>

<file path=word/webSettings.xml><?xml version="1.0" encoding="utf-8"?>
<w:webSettings xmlns:r="http://schemas.openxmlformats.org/officeDocument/2006/relationships" xmlns:w="http://schemas.openxmlformats.org/wordprocessingml/2006/main">
  <w:divs>
    <w:div w:id="71587704">
      <w:bodyDiv w:val="1"/>
      <w:marLeft w:val="0"/>
      <w:marRight w:val="0"/>
      <w:marTop w:val="0"/>
      <w:marBottom w:val="0"/>
      <w:divBdr>
        <w:top w:val="none" w:sz="0" w:space="0" w:color="auto"/>
        <w:left w:val="none" w:sz="0" w:space="0" w:color="auto"/>
        <w:bottom w:val="none" w:sz="0" w:space="0" w:color="auto"/>
        <w:right w:val="none" w:sz="0" w:space="0" w:color="auto"/>
      </w:divBdr>
    </w:div>
    <w:div w:id="169175711">
      <w:bodyDiv w:val="1"/>
      <w:marLeft w:val="0"/>
      <w:marRight w:val="0"/>
      <w:marTop w:val="225"/>
      <w:marBottom w:val="225"/>
      <w:divBdr>
        <w:top w:val="none" w:sz="0" w:space="0" w:color="auto"/>
        <w:left w:val="none" w:sz="0" w:space="0" w:color="auto"/>
        <w:bottom w:val="none" w:sz="0" w:space="0" w:color="auto"/>
        <w:right w:val="none" w:sz="0" w:space="0" w:color="auto"/>
      </w:divBdr>
      <w:divsChild>
        <w:div w:id="292247478">
          <w:marLeft w:val="0"/>
          <w:marRight w:val="0"/>
          <w:marTop w:val="0"/>
          <w:marBottom w:val="0"/>
          <w:divBdr>
            <w:top w:val="none" w:sz="0" w:space="0" w:color="auto"/>
            <w:left w:val="none" w:sz="0" w:space="0" w:color="auto"/>
            <w:bottom w:val="none" w:sz="0" w:space="0" w:color="auto"/>
            <w:right w:val="none" w:sz="0" w:space="0" w:color="auto"/>
          </w:divBdr>
          <w:divsChild>
            <w:div w:id="173570104">
              <w:marLeft w:val="0"/>
              <w:marRight w:val="0"/>
              <w:marTop w:val="0"/>
              <w:marBottom w:val="0"/>
              <w:divBdr>
                <w:top w:val="none" w:sz="0" w:space="0" w:color="auto"/>
                <w:left w:val="none" w:sz="0" w:space="0" w:color="auto"/>
                <w:bottom w:val="none" w:sz="0" w:space="0" w:color="auto"/>
                <w:right w:val="none" w:sz="0" w:space="0" w:color="auto"/>
              </w:divBdr>
            </w:div>
            <w:div w:id="426656447">
              <w:marLeft w:val="0"/>
              <w:marRight w:val="0"/>
              <w:marTop w:val="0"/>
              <w:marBottom w:val="0"/>
              <w:divBdr>
                <w:top w:val="none" w:sz="0" w:space="0" w:color="auto"/>
                <w:left w:val="none" w:sz="0" w:space="0" w:color="auto"/>
                <w:bottom w:val="none" w:sz="0" w:space="0" w:color="auto"/>
                <w:right w:val="none" w:sz="0" w:space="0" w:color="auto"/>
              </w:divBdr>
            </w:div>
            <w:div w:id="1183478000">
              <w:marLeft w:val="0"/>
              <w:marRight w:val="0"/>
              <w:marTop w:val="0"/>
              <w:marBottom w:val="0"/>
              <w:divBdr>
                <w:top w:val="none" w:sz="0" w:space="0" w:color="auto"/>
                <w:left w:val="none" w:sz="0" w:space="0" w:color="auto"/>
                <w:bottom w:val="none" w:sz="0" w:space="0" w:color="auto"/>
                <w:right w:val="none" w:sz="0" w:space="0" w:color="auto"/>
              </w:divBdr>
            </w:div>
            <w:div w:id="1353991645">
              <w:marLeft w:val="0"/>
              <w:marRight w:val="0"/>
              <w:marTop w:val="0"/>
              <w:marBottom w:val="0"/>
              <w:divBdr>
                <w:top w:val="none" w:sz="0" w:space="0" w:color="auto"/>
                <w:left w:val="none" w:sz="0" w:space="0" w:color="auto"/>
                <w:bottom w:val="none" w:sz="0" w:space="0" w:color="auto"/>
                <w:right w:val="none" w:sz="0" w:space="0" w:color="auto"/>
              </w:divBdr>
            </w:div>
            <w:div w:id="1326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80">
      <w:bodyDiv w:val="1"/>
      <w:marLeft w:val="0"/>
      <w:marRight w:val="0"/>
      <w:marTop w:val="0"/>
      <w:marBottom w:val="0"/>
      <w:divBdr>
        <w:top w:val="none" w:sz="0" w:space="0" w:color="auto"/>
        <w:left w:val="none" w:sz="0" w:space="0" w:color="auto"/>
        <w:bottom w:val="none" w:sz="0" w:space="0" w:color="auto"/>
        <w:right w:val="none" w:sz="0" w:space="0" w:color="auto"/>
      </w:divBdr>
    </w:div>
    <w:div w:id="207840035">
      <w:bodyDiv w:val="1"/>
      <w:marLeft w:val="0"/>
      <w:marRight w:val="0"/>
      <w:marTop w:val="0"/>
      <w:marBottom w:val="0"/>
      <w:divBdr>
        <w:top w:val="none" w:sz="0" w:space="0" w:color="auto"/>
        <w:left w:val="none" w:sz="0" w:space="0" w:color="auto"/>
        <w:bottom w:val="none" w:sz="0" w:space="0" w:color="auto"/>
        <w:right w:val="none" w:sz="0" w:space="0" w:color="auto"/>
      </w:divBdr>
      <w:divsChild>
        <w:div w:id="284118223">
          <w:marLeft w:val="0"/>
          <w:marRight w:val="0"/>
          <w:marTop w:val="0"/>
          <w:marBottom w:val="0"/>
          <w:divBdr>
            <w:top w:val="none" w:sz="0" w:space="0" w:color="auto"/>
            <w:left w:val="none" w:sz="0" w:space="0" w:color="auto"/>
            <w:bottom w:val="none" w:sz="0" w:space="0" w:color="auto"/>
            <w:right w:val="none" w:sz="0" w:space="0" w:color="auto"/>
          </w:divBdr>
        </w:div>
        <w:div w:id="826557832">
          <w:marLeft w:val="0"/>
          <w:marRight w:val="0"/>
          <w:marTop w:val="0"/>
          <w:marBottom w:val="0"/>
          <w:divBdr>
            <w:top w:val="none" w:sz="0" w:space="0" w:color="auto"/>
            <w:left w:val="none" w:sz="0" w:space="0" w:color="auto"/>
            <w:bottom w:val="none" w:sz="0" w:space="0" w:color="auto"/>
            <w:right w:val="none" w:sz="0" w:space="0" w:color="auto"/>
          </w:divBdr>
        </w:div>
      </w:divsChild>
    </w:div>
    <w:div w:id="317267287">
      <w:bodyDiv w:val="1"/>
      <w:marLeft w:val="0"/>
      <w:marRight w:val="0"/>
      <w:marTop w:val="0"/>
      <w:marBottom w:val="0"/>
      <w:divBdr>
        <w:top w:val="none" w:sz="0" w:space="0" w:color="auto"/>
        <w:left w:val="none" w:sz="0" w:space="0" w:color="auto"/>
        <w:bottom w:val="none" w:sz="0" w:space="0" w:color="auto"/>
        <w:right w:val="none" w:sz="0" w:space="0" w:color="auto"/>
      </w:divBdr>
    </w:div>
    <w:div w:id="393163462">
      <w:bodyDiv w:val="1"/>
      <w:marLeft w:val="0"/>
      <w:marRight w:val="0"/>
      <w:marTop w:val="0"/>
      <w:marBottom w:val="0"/>
      <w:divBdr>
        <w:top w:val="none" w:sz="0" w:space="0" w:color="auto"/>
        <w:left w:val="none" w:sz="0" w:space="0" w:color="auto"/>
        <w:bottom w:val="none" w:sz="0" w:space="0" w:color="auto"/>
        <w:right w:val="none" w:sz="0" w:space="0" w:color="auto"/>
      </w:divBdr>
    </w:div>
    <w:div w:id="722363534">
      <w:bodyDiv w:val="1"/>
      <w:marLeft w:val="0"/>
      <w:marRight w:val="0"/>
      <w:marTop w:val="0"/>
      <w:marBottom w:val="0"/>
      <w:divBdr>
        <w:top w:val="none" w:sz="0" w:space="0" w:color="auto"/>
        <w:left w:val="none" w:sz="0" w:space="0" w:color="auto"/>
        <w:bottom w:val="none" w:sz="0" w:space="0" w:color="auto"/>
        <w:right w:val="none" w:sz="0" w:space="0" w:color="auto"/>
      </w:divBdr>
    </w:div>
    <w:div w:id="1013606752">
      <w:bodyDiv w:val="1"/>
      <w:marLeft w:val="0"/>
      <w:marRight w:val="0"/>
      <w:marTop w:val="0"/>
      <w:marBottom w:val="0"/>
      <w:divBdr>
        <w:top w:val="none" w:sz="0" w:space="0" w:color="auto"/>
        <w:left w:val="none" w:sz="0" w:space="0" w:color="auto"/>
        <w:bottom w:val="none" w:sz="0" w:space="0" w:color="auto"/>
        <w:right w:val="none" w:sz="0" w:space="0" w:color="auto"/>
      </w:divBdr>
    </w:div>
    <w:div w:id="1021054058">
      <w:bodyDiv w:val="1"/>
      <w:marLeft w:val="0"/>
      <w:marRight w:val="0"/>
      <w:marTop w:val="0"/>
      <w:marBottom w:val="0"/>
      <w:divBdr>
        <w:top w:val="none" w:sz="0" w:space="0" w:color="auto"/>
        <w:left w:val="none" w:sz="0" w:space="0" w:color="auto"/>
        <w:bottom w:val="none" w:sz="0" w:space="0" w:color="auto"/>
        <w:right w:val="none" w:sz="0" w:space="0" w:color="auto"/>
      </w:divBdr>
    </w:div>
    <w:div w:id="1170868515">
      <w:bodyDiv w:val="1"/>
      <w:marLeft w:val="0"/>
      <w:marRight w:val="0"/>
      <w:marTop w:val="0"/>
      <w:marBottom w:val="0"/>
      <w:divBdr>
        <w:top w:val="none" w:sz="0" w:space="0" w:color="auto"/>
        <w:left w:val="none" w:sz="0" w:space="0" w:color="auto"/>
        <w:bottom w:val="none" w:sz="0" w:space="0" w:color="auto"/>
        <w:right w:val="none" w:sz="0" w:space="0" w:color="auto"/>
      </w:divBdr>
    </w:div>
    <w:div w:id="1174420861">
      <w:bodyDiv w:val="1"/>
      <w:marLeft w:val="0"/>
      <w:marRight w:val="0"/>
      <w:marTop w:val="0"/>
      <w:marBottom w:val="0"/>
      <w:divBdr>
        <w:top w:val="none" w:sz="0" w:space="0" w:color="auto"/>
        <w:left w:val="none" w:sz="0" w:space="0" w:color="auto"/>
        <w:bottom w:val="none" w:sz="0" w:space="0" w:color="auto"/>
        <w:right w:val="none" w:sz="0" w:space="0" w:color="auto"/>
      </w:divBdr>
    </w:div>
    <w:div w:id="1189100746">
      <w:bodyDiv w:val="1"/>
      <w:marLeft w:val="0"/>
      <w:marRight w:val="0"/>
      <w:marTop w:val="0"/>
      <w:marBottom w:val="0"/>
      <w:divBdr>
        <w:top w:val="none" w:sz="0" w:space="0" w:color="auto"/>
        <w:left w:val="none" w:sz="0" w:space="0" w:color="auto"/>
        <w:bottom w:val="none" w:sz="0" w:space="0" w:color="auto"/>
        <w:right w:val="none" w:sz="0" w:space="0" w:color="auto"/>
      </w:divBdr>
    </w:div>
    <w:div w:id="1233084162">
      <w:bodyDiv w:val="1"/>
      <w:marLeft w:val="0"/>
      <w:marRight w:val="0"/>
      <w:marTop w:val="0"/>
      <w:marBottom w:val="0"/>
      <w:divBdr>
        <w:top w:val="none" w:sz="0" w:space="0" w:color="auto"/>
        <w:left w:val="none" w:sz="0" w:space="0" w:color="auto"/>
        <w:bottom w:val="none" w:sz="0" w:space="0" w:color="auto"/>
        <w:right w:val="none" w:sz="0" w:space="0" w:color="auto"/>
      </w:divBdr>
    </w:div>
    <w:div w:id="1260602541">
      <w:bodyDiv w:val="1"/>
      <w:marLeft w:val="0"/>
      <w:marRight w:val="0"/>
      <w:marTop w:val="0"/>
      <w:marBottom w:val="0"/>
      <w:divBdr>
        <w:top w:val="none" w:sz="0" w:space="0" w:color="auto"/>
        <w:left w:val="none" w:sz="0" w:space="0" w:color="auto"/>
        <w:bottom w:val="none" w:sz="0" w:space="0" w:color="auto"/>
        <w:right w:val="none" w:sz="0" w:space="0" w:color="auto"/>
      </w:divBdr>
    </w:div>
    <w:div w:id="1296792031">
      <w:bodyDiv w:val="1"/>
      <w:marLeft w:val="0"/>
      <w:marRight w:val="0"/>
      <w:marTop w:val="0"/>
      <w:marBottom w:val="0"/>
      <w:divBdr>
        <w:top w:val="none" w:sz="0" w:space="0" w:color="auto"/>
        <w:left w:val="none" w:sz="0" w:space="0" w:color="auto"/>
        <w:bottom w:val="none" w:sz="0" w:space="0" w:color="auto"/>
        <w:right w:val="none" w:sz="0" w:space="0" w:color="auto"/>
      </w:divBdr>
    </w:div>
    <w:div w:id="1300183883">
      <w:bodyDiv w:val="1"/>
      <w:marLeft w:val="0"/>
      <w:marRight w:val="0"/>
      <w:marTop w:val="0"/>
      <w:marBottom w:val="0"/>
      <w:divBdr>
        <w:top w:val="none" w:sz="0" w:space="0" w:color="auto"/>
        <w:left w:val="none" w:sz="0" w:space="0" w:color="auto"/>
        <w:bottom w:val="none" w:sz="0" w:space="0" w:color="auto"/>
        <w:right w:val="none" w:sz="0" w:space="0" w:color="auto"/>
      </w:divBdr>
    </w:div>
    <w:div w:id="1515799171">
      <w:bodyDiv w:val="1"/>
      <w:marLeft w:val="0"/>
      <w:marRight w:val="0"/>
      <w:marTop w:val="0"/>
      <w:marBottom w:val="0"/>
      <w:divBdr>
        <w:top w:val="none" w:sz="0" w:space="0" w:color="auto"/>
        <w:left w:val="none" w:sz="0" w:space="0" w:color="auto"/>
        <w:bottom w:val="none" w:sz="0" w:space="0" w:color="auto"/>
        <w:right w:val="none" w:sz="0" w:space="0" w:color="auto"/>
      </w:divBdr>
    </w:div>
    <w:div w:id="1750540266">
      <w:bodyDiv w:val="1"/>
      <w:marLeft w:val="0"/>
      <w:marRight w:val="0"/>
      <w:marTop w:val="0"/>
      <w:marBottom w:val="0"/>
      <w:divBdr>
        <w:top w:val="none" w:sz="0" w:space="0" w:color="auto"/>
        <w:left w:val="none" w:sz="0" w:space="0" w:color="auto"/>
        <w:bottom w:val="none" w:sz="0" w:space="0" w:color="auto"/>
        <w:right w:val="none" w:sz="0" w:space="0" w:color="auto"/>
      </w:divBdr>
    </w:div>
    <w:div w:id="1780180935">
      <w:bodyDiv w:val="1"/>
      <w:marLeft w:val="0"/>
      <w:marRight w:val="0"/>
      <w:marTop w:val="0"/>
      <w:marBottom w:val="0"/>
      <w:divBdr>
        <w:top w:val="none" w:sz="0" w:space="0" w:color="auto"/>
        <w:left w:val="none" w:sz="0" w:space="0" w:color="auto"/>
        <w:bottom w:val="none" w:sz="0" w:space="0" w:color="auto"/>
        <w:right w:val="none" w:sz="0" w:space="0" w:color="auto"/>
      </w:divBdr>
    </w:div>
    <w:div w:id="18031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24</cp:revision>
  <cp:lastPrinted>2022-01-28T08:34:00Z</cp:lastPrinted>
  <dcterms:created xsi:type="dcterms:W3CDTF">2020-09-21T07:52:00Z</dcterms:created>
  <dcterms:modified xsi:type="dcterms:W3CDTF">2022-01-28T08:45:00Z</dcterms:modified>
</cp:coreProperties>
</file>