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27" w:rsidRDefault="00E85827">
      <w:pPr>
        <w:pStyle w:val="a9"/>
        <w:jc w:val="center"/>
      </w:pPr>
      <w:r>
        <w:rPr>
          <w:b/>
          <w:szCs w:val="28"/>
        </w:rPr>
        <w:t>Остановим палы сухой травы вместе!</w:t>
      </w:r>
    </w:p>
    <w:p w:rsidR="00E85827" w:rsidRDefault="00E85827">
      <w:pPr>
        <w:pStyle w:val="a9"/>
        <w:rPr>
          <w:b/>
          <w:szCs w:val="28"/>
        </w:rPr>
      </w:pPr>
    </w:p>
    <w:p w:rsidR="00E85827" w:rsidRDefault="00E85827">
      <w:pPr>
        <w:pStyle w:val="a9"/>
      </w:pPr>
      <w:r>
        <w:rPr>
          <w:b/>
          <w:szCs w:val="28"/>
        </w:rPr>
        <w:t xml:space="preserve">Каждый год, как только сходит снежный покров и весеннее солнце начинает подсушивать землю, все вокруг окутывается едким дымом. С приходом весеннего тепла сотрудники МЧС России сталкиваются с одной и той же проблемой – палами сухой травы. Население активно проводит поджоги мусора и прошлогодней растительности на своих огородах и </w:t>
      </w:r>
      <w:proofErr w:type="spellStart"/>
      <w:r>
        <w:rPr>
          <w:b/>
          <w:szCs w:val="28"/>
        </w:rPr>
        <w:t>придворовых</w:t>
      </w:r>
      <w:proofErr w:type="spellEnd"/>
      <w:r>
        <w:rPr>
          <w:b/>
          <w:szCs w:val="28"/>
        </w:rPr>
        <w:t xml:space="preserve"> территориях, а также поджигает траву у дорог и на пустырях. </w:t>
      </w:r>
    </w:p>
    <w:p w:rsidR="00E85827" w:rsidRDefault="00E85827">
      <w:pPr>
        <w:pStyle w:val="a9"/>
      </w:pPr>
      <w:r>
        <w:rPr>
          <w:szCs w:val="28"/>
        </w:rPr>
        <w:t xml:space="preserve">Сотрудники пожарной охраны Орловской области предупреждают: небольшой костер может стать причиной большой беды. Не всегда весеннее сжигание травы и мусора близ домов проходит бесследно. Зарегистрированы случаи, когда от такого огня горят хозяйственные постройки и другие строения. Сезон массовых травяных палов продолжается со времени схода снега и высыхания сухой прошлогодней травы на открытых участках и до начала активного роста молодой зеленой травы, то есть – три-четыре недели. За это короткое время травяные палы охватывают огромные площади. </w:t>
      </w:r>
    </w:p>
    <w:p w:rsidR="00E85827" w:rsidRDefault="00E85827">
      <w:pPr>
        <w:pStyle w:val="a9"/>
      </w:pPr>
      <w:r>
        <w:rPr>
          <w:szCs w:val="28"/>
        </w:rPr>
        <w:t>Травяной пал – это настоящее стихийное бедствие. И всему виной – опасная и неправильная традиция поджигать весной сухую траву: «как хорошо, быстро убрали прошлогоднюю траву и удобрили почву золой». Но, тем не менее, люди продолжают поджигать траву. Единственным эффективным способом борьбы с травяными палами является их предотвращение, а также грамотность и сознательность граждан полный отказ от выжигания сухой растительности.</w:t>
      </w:r>
    </w:p>
    <w:p w:rsidR="00E85827" w:rsidRDefault="00E85827">
      <w:pPr>
        <w:pStyle w:val="a9"/>
      </w:pPr>
      <w:r>
        <w:rPr>
          <w:szCs w:val="28"/>
        </w:rPr>
        <w:t xml:space="preserve">Весна – время открывать дачный сезон. При уборке растительного мусора дачники часто прибегают к розжигу костров. Все эти действия имеют прямое отношение к пожарной безопасности, поэтому садоводам необходимо быть предельно внимательными иначе – не избежать беды. Правилами противопожарного режима в Российской Федерации определен в порядок использования открытого огня и разведения костров.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построек. </w:t>
      </w:r>
    </w:p>
    <w:p w:rsidR="00E85827" w:rsidRDefault="00E85827">
      <w:pPr>
        <w:pStyle w:val="a9"/>
      </w:pPr>
      <w:r>
        <w:rPr>
          <w:szCs w:val="28"/>
        </w:rPr>
        <w:t>При использовании для этих целей металлической емкости или емкости из негорючих материалов, которые исключают распространение пламени и выпадение горючих материалов за пределы очага горения, расстояния могут быть уменьшены вдвое (7,5 м). При этом устройство противопожарной минерализованной полосы не требуется.</w:t>
      </w:r>
    </w:p>
    <w:p w:rsidR="00E85827" w:rsidRDefault="00E85827">
      <w:pPr>
        <w:pStyle w:val="a9"/>
      </w:pPr>
      <w:r>
        <w:rPr>
          <w:szCs w:val="28"/>
        </w:rPr>
        <w:t xml:space="preserve">При использовании открытого огня и разведении костров для приготовления пищи в специальных несгораемых емкостях на земельных участках населенных пунктов, а также на садовых или огородных земельных участках противопожарное расстояние от очага горения до зданий, </w:t>
      </w:r>
      <w:r>
        <w:rPr>
          <w:szCs w:val="28"/>
        </w:rPr>
        <w:lastRenderedPageBreak/>
        <w:t>сооружений и иных построек допускается уменьшать до 5 метров, а зону очистки вокруг емкости от горючих материалов – до 2 метров.</w:t>
      </w:r>
    </w:p>
    <w:p w:rsidR="00E85827" w:rsidRDefault="00E85827">
      <w:pPr>
        <w:pStyle w:val="a9"/>
      </w:pPr>
      <w:r>
        <w:rPr>
          <w:szCs w:val="28"/>
        </w:rPr>
        <w:t>Для предотвращения возгораний в природной среде при повышении класса пожарной опасности предусмотрено введение особого противопожарного режима. На период действия особого противопожарного режима устанавливаются дополнительные требования пожарной безопасности, запрет на посещение гражданами лесов и въезд в них транспортных средств, проведения культурно-массовых и спортивных мероприятий, разведения костров, проведения лесосечных работ и работ, связанных с применением машин, открытого огня, принятие дополнительных мер, препятствующих распространению лесных и иных пожаров вне границ населенных пунктов на земли населенных пунктов.</w:t>
      </w:r>
    </w:p>
    <w:p w:rsidR="00E85827" w:rsidRDefault="00E85827">
      <w:pPr>
        <w:pStyle w:val="a9"/>
      </w:pPr>
      <w:r>
        <w:rPr>
          <w:b/>
          <w:szCs w:val="28"/>
        </w:rPr>
        <w:t>Главное управление МЧС России по Орловской области</w:t>
      </w:r>
      <w:r>
        <w:rPr>
          <w:szCs w:val="28"/>
        </w:rPr>
        <w:t xml:space="preserve"> напоминает об ответственности за нарушение требований пожарной безопасности. Она закреплена в статье 20.4 Кодекса об административных правонарушениях Российской Федерации. Так, штраф для гражданина составляет от  5 тыс. до 15 тыс. руб., для должностного лица – от 20 тыс. до 30 тыс. руб., на лиц, осуществляющих предпринимательскую деятельность без образования юридического лица, – от 40 тыс. руб. до 60 тыс. руб., для юридических лиц – от 300 тыс. до 400 тыс. рублей. Если нарушение выявлено в условиях особого противопожарного режима, сумма штрафов увеличивается. В случае уничтожения имущества в результате сжигания сухой травы, возможно возбуждение уголовного дела и возмещение виновником нанесенного материального ущерба в полном объеме. </w:t>
      </w:r>
    </w:p>
    <w:p w:rsidR="00E85827" w:rsidRDefault="00E85827">
      <w:pPr>
        <w:pStyle w:val="a9"/>
      </w:pPr>
      <w:r>
        <w:rPr>
          <w:b/>
          <w:szCs w:val="28"/>
        </w:rPr>
        <w:t>Помните и соблюдайте требования пожарной безопасности</w:t>
      </w:r>
      <w:r>
        <w:rPr>
          <w:szCs w:val="28"/>
        </w:rPr>
        <w:t>, которые являются залогом Вашей жизни и Вашего имущества.</w:t>
      </w:r>
    </w:p>
    <w:p w:rsidR="00E85827" w:rsidRDefault="00E85827">
      <w:pPr>
        <w:pStyle w:val="a9"/>
      </w:pPr>
      <w:r>
        <w:rPr>
          <w:szCs w:val="28"/>
        </w:rPr>
        <w:t>1. Не бросайте горящие спички и окурки, не производите бесконтрольное сжигание мусора.</w:t>
      </w:r>
    </w:p>
    <w:p w:rsidR="00E85827" w:rsidRDefault="00E85827">
      <w:pPr>
        <w:pStyle w:val="a9"/>
      </w:pPr>
      <w:r>
        <w:rPr>
          <w:szCs w:val="28"/>
        </w:rPr>
        <w:t>2. Не поджигайте траву и стерню. Будьте бдительны и строго соблюдайте правила пожарной безопасности, особенно находясь в охранных зонах, линий электропередачи или вблизи подстанций.</w:t>
      </w:r>
    </w:p>
    <w:p w:rsidR="00E85827" w:rsidRDefault="00E85827">
      <w:pPr>
        <w:pStyle w:val="a9"/>
      </w:pPr>
      <w:r>
        <w:rPr>
          <w:szCs w:val="28"/>
        </w:rPr>
        <w:t>3. Не разжигайте костры в сухую и ветреную погоду, не оставляйте их непотушенными</w:t>
      </w:r>
    </w:p>
    <w:p w:rsidR="00E85827" w:rsidRDefault="00E85827">
      <w:pPr>
        <w:pStyle w:val="a9"/>
      </w:pPr>
      <w:r>
        <w:rPr>
          <w:szCs w:val="28"/>
        </w:rPr>
        <w:t>4. Не разрешайте детям баловаться со спичками, не позволяйте им сжигать траву.</w:t>
      </w:r>
    </w:p>
    <w:p w:rsidR="00E85827" w:rsidRDefault="00E85827">
      <w:pPr>
        <w:pStyle w:val="a9"/>
      </w:pPr>
      <w:r>
        <w:rPr>
          <w:szCs w:val="28"/>
        </w:rPr>
        <w:t>5. Во избежание перехода огня с одного строения на другое, очистите от мусора и сухой травы (вокруг своего участка скосите траву) территорию хозяйственных дворов, гаражных кооперативов.</w:t>
      </w:r>
    </w:p>
    <w:p w:rsidR="00E85827" w:rsidRDefault="00E85827">
      <w:pPr>
        <w:pStyle w:val="a9"/>
      </w:pPr>
      <w:r>
        <w:rPr>
          <w:szCs w:val="28"/>
        </w:rPr>
        <w:t>6. Не оставляйте на освещенном солнцем месте бутылки или осколки стекла.</w:t>
      </w:r>
    </w:p>
    <w:p w:rsidR="00E85827" w:rsidRDefault="00E85827">
      <w:pPr>
        <w:pStyle w:val="a9"/>
      </w:pPr>
      <w:r>
        <w:rPr>
          <w:szCs w:val="28"/>
        </w:rPr>
        <w:t xml:space="preserve">Обнаружив небольшое загорание сухой травы, постарайтесь самостоятельно потушить его подручными средствами. Не будьте равнодушными и безучастными. Ваша помощь в предупреждении и тушении загораний сухой травы может быть очень ценной, а порой и незаменимой. При этом реально оценивайте свои силы. Если площадь горения </w:t>
      </w:r>
      <w:r>
        <w:rPr>
          <w:szCs w:val="28"/>
        </w:rPr>
        <w:lastRenderedPageBreak/>
        <w:t>значительная, существует угроза строениям, людям, животным незамедлительно позвоните в службу спасения по телефонам 01, 101 или 112 и Ваш звонок поможет предотвратить беду! Опишите местность, ориентиры, адрес. Примите меры по защите или минимизации последствий пожара до приезда пожарных подразделений.</w:t>
      </w:r>
    </w:p>
    <w:p w:rsidR="00E85827" w:rsidRDefault="00E85827">
      <w:pPr>
        <w:pStyle w:val="a9"/>
        <w:rPr>
          <w:szCs w:val="28"/>
        </w:rPr>
      </w:pPr>
    </w:p>
    <w:p w:rsidR="00E85827" w:rsidRDefault="00E85827">
      <w:pPr>
        <w:pStyle w:val="a9"/>
        <w:jc w:val="right"/>
      </w:pPr>
      <w:r>
        <w:rPr>
          <w:b/>
          <w:szCs w:val="28"/>
        </w:rPr>
        <w:t>ГУ МЧС России по Орловской области</w:t>
      </w:r>
    </w:p>
    <w:sectPr w:rsidR="00E8582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0155D"/>
    <w:rsid w:val="001E7B3E"/>
    <w:rsid w:val="0030155D"/>
    <w:rsid w:val="00E8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Мой стиль Знак"/>
    <w:basedOn w:val="1"/>
    <w:rPr>
      <w:sz w:val="28"/>
      <w:szCs w:val="24"/>
      <w:lang w:val="ru-RU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a9">
    <w:name w:val="Мой стиль"/>
    <w:basedOn w:val="a"/>
    <w:pPr>
      <w:ind w:firstLine="709"/>
      <w:jc w:val="both"/>
    </w:pPr>
    <w:rPr>
      <w:sz w:val="28"/>
    </w:rPr>
  </w:style>
  <w:style w:type="paragraph" w:customStyle="1" w:styleId="11">
    <w:name w:val="Цитата1"/>
    <w:basedOn w:val="a"/>
    <w:pPr>
      <w:spacing w:before="600" w:line="259" w:lineRule="auto"/>
      <w:ind w:left="1840" w:right="1400"/>
      <w:jc w:val="center"/>
    </w:pPr>
    <w:rPr>
      <w:b/>
      <w:bCs/>
      <w:sz w:val="28"/>
    </w:rPr>
  </w:style>
  <w:style w:type="paragraph" w:styleId="aa">
    <w:name w:val="Normal (Web)"/>
    <w:basedOn w:val="a"/>
    <w:pPr>
      <w:spacing w:before="280" w:after="28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сжигайте сухую траву</vt:lpstr>
    </vt:vector>
  </TitlesOfParts>
  <Company>SPecialiST RePack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сжигайте сухую траву</dc:title>
  <dc:creator>Ухов</dc:creator>
  <cp:lastModifiedBy>ИКТ</cp:lastModifiedBy>
  <cp:revision>2</cp:revision>
  <cp:lastPrinted>1601-01-01T00:00:00Z</cp:lastPrinted>
  <dcterms:created xsi:type="dcterms:W3CDTF">2024-03-28T11:56:00Z</dcterms:created>
  <dcterms:modified xsi:type="dcterms:W3CDTF">2024-03-28T11:56:00Z</dcterms:modified>
</cp:coreProperties>
</file>