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E0" w:rsidRPr="00832C22" w:rsidRDefault="008541E0" w:rsidP="00D20335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</w:t>
      </w:r>
    </w:p>
    <w:p w:rsidR="008541E0" w:rsidRPr="00832C22" w:rsidRDefault="008541E0" w:rsidP="008541E0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РОССИЙСКАЯ ФЕДЕРАЦИЯ</w:t>
      </w:r>
    </w:p>
    <w:p w:rsidR="008541E0" w:rsidRPr="00832C22" w:rsidRDefault="008541E0" w:rsidP="008541E0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ОРЛОВСКАЯ ОБЛАСТЬ</w:t>
      </w:r>
    </w:p>
    <w:p w:rsidR="008541E0" w:rsidRPr="00832C22" w:rsidRDefault="008541E0" w:rsidP="008541E0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ТРОСНЯНСКИЙ РАЙОН</w:t>
      </w:r>
    </w:p>
    <w:p w:rsidR="008541E0" w:rsidRPr="00832C22" w:rsidRDefault="008541E0" w:rsidP="008541E0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gram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ПЕННОВСКИЙ  СЕЛЬСКИЙ</w:t>
      </w:r>
      <w:proofErr w:type="gramEnd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СОВЕТ НАРОДНЫХ ДЕПУТАТОВ</w:t>
      </w:r>
    </w:p>
    <w:p w:rsidR="008541E0" w:rsidRPr="00832C22" w:rsidRDefault="008541E0" w:rsidP="008541E0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РЕШЕНИЕ № </w:t>
      </w:r>
      <w:r w:rsidR="00D20335"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>250</w:t>
      </w:r>
    </w:p>
    <w:p w:rsidR="008541E0" w:rsidRPr="00832C22" w:rsidRDefault="008541E0" w:rsidP="008541E0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</w:t>
      </w:r>
    </w:p>
    <w:p w:rsidR="008541E0" w:rsidRPr="00832C22" w:rsidRDefault="00D20335" w:rsidP="008541E0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21 июня </w:t>
      </w:r>
      <w:proofErr w:type="gram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2021  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года</w:t>
      </w:r>
      <w:proofErr w:type="gramEnd"/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</w:p>
    <w:p w:rsidR="008541E0" w:rsidRPr="00832C22" w:rsidRDefault="00D20335" w:rsidP="00D20335">
      <w:pPr>
        <w:tabs>
          <w:tab w:val="left" w:pos="7656"/>
        </w:tabs>
        <w:spacing w:after="160" w:line="259" w:lineRule="auto"/>
        <w:ind w:left="2835" w:hanging="2835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ab/>
      </w:r>
    </w:p>
    <w:p w:rsidR="008541E0" w:rsidRPr="00832C22" w:rsidRDefault="008541E0" w:rsidP="008541E0">
      <w:pPr>
        <w:tabs>
          <w:tab w:val="left" w:pos="5595"/>
        </w:tabs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Принято на </w:t>
      </w:r>
      <w:r w:rsidR="00D20335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67</w:t>
      </w: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заседании</w:t>
      </w:r>
    </w:p>
    <w:p w:rsidR="008541E0" w:rsidRPr="00832C22" w:rsidRDefault="008541E0" w:rsidP="008541E0">
      <w:pPr>
        <w:tabs>
          <w:tab w:val="left" w:pos="559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ab/>
        <w:t>Пенновского сельского Совета</w:t>
      </w:r>
    </w:p>
    <w:p w:rsidR="008541E0" w:rsidRPr="00832C22" w:rsidRDefault="008541E0" w:rsidP="008541E0">
      <w:pPr>
        <w:tabs>
          <w:tab w:val="left" w:pos="5595"/>
        </w:tabs>
        <w:spacing w:after="16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народных депутатов</w:t>
      </w:r>
    </w:p>
    <w:p w:rsidR="008541E0" w:rsidRPr="00832C22" w:rsidRDefault="008541E0" w:rsidP="008541E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 вне</w:t>
      </w:r>
      <w:r w:rsidR="00D20335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сении изменений и дополнений в р</w:t>
      </w: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ешение</w:t>
      </w:r>
    </w:p>
    <w:p w:rsidR="008541E0" w:rsidRPr="00832C22" w:rsidRDefault="00D20335" w:rsidP="008541E0">
      <w:pPr>
        <w:spacing w:after="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Пенновского 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депутатов  </w:t>
      </w:r>
    </w:p>
    <w:p w:rsidR="008541E0" w:rsidRPr="00832C22" w:rsidRDefault="008541E0" w:rsidP="008541E0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«О бюджете Пенновского сельского поселения</w:t>
      </w:r>
    </w:p>
    <w:p w:rsidR="008541E0" w:rsidRPr="00832C22" w:rsidRDefault="008541E0" w:rsidP="008541E0">
      <w:pPr>
        <w:spacing w:after="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на 2021 год и на плановый период 2022-2023 годов 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№ 220 от 25 декабря 2020 года»</w:t>
      </w:r>
    </w:p>
    <w:p w:rsidR="008541E0" w:rsidRPr="00832C22" w:rsidRDefault="008541E0" w:rsidP="00D20335">
      <w:pPr>
        <w:tabs>
          <w:tab w:val="decimal" w:pos="4536"/>
        </w:tabs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В соответствии с бюджетным кодексом Российской Федерации, Уставом Пенновского сельского поселения, заслушав информацию главного   бухгалтера Шишкиной Т.И. Пенновский сельский Совет народных депутатов РЕШИЛ: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2021 год от 25.12.2020 г. №220», следующие изменения и дополнения: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пп</w:t>
      </w:r>
      <w:proofErr w:type="spellEnd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. 1,2 пункта 2 изложить в следующей редакции:</w:t>
      </w:r>
    </w:p>
    <w:p w:rsidR="008541E0" w:rsidRPr="00832C22" w:rsidRDefault="008541E0" w:rsidP="008541E0">
      <w:pPr>
        <w:tabs>
          <w:tab w:val="left" w:pos="142"/>
        </w:tabs>
        <w:spacing w:after="16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1) прогнозируемый общий объем доходов бюджета сельского поселения в сумме 1775,065 тыс. рублей, 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2) общий объем расходов    бюджета сельского поселения   в сумме 1775,065 тыс. рублей;</w:t>
      </w:r>
    </w:p>
    <w:p w:rsidR="008541E0" w:rsidRPr="00832C22" w:rsidRDefault="008541E0" w:rsidP="008541E0">
      <w:pPr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2. </w:t>
      </w:r>
      <w:proofErr w:type="gram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 4</w:t>
      </w:r>
      <w:proofErr w:type="gramEnd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1 к настоящему решению.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1.2 </w:t>
      </w:r>
      <w:proofErr w:type="gram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 6</w:t>
      </w:r>
      <w:proofErr w:type="gramEnd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2 к настоящему решению.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1.3 </w:t>
      </w:r>
      <w:proofErr w:type="gram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 8</w:t>
      </w:r>
      <w:proofErr w:type="gramEnd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к решению сельского совета народных депутатов Пенновского сельского поселения изложить в новой редакции согласно приложения  3 к настоящему решению.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3.Контроль за исполнением данного решения возложить на главного </w:t>
      </w:r>
      <w:proofErr w:type="gram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бухгалтера  администрации</w:t>
      </w:r>
      <w:proofErr w:type="gramEnd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сельского поселения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541E0" w:rsidRPr="00832C22" w:rsidRDefault="00D20335" w:rsidP="00D20335">
      <w:pPr>
        <w:tabs>
          <w:tab w:val="left" w:pos="7200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00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proofErr w:type="spell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Вр.и.о</w:t>
      </w:r>
      <w:proofErr w:type="spellEnd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. глава сельского поселения</w:t>
      </w: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    </w:t>
      </w:r>
      <w:proofErr w:type="spell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В.П.Зубкова</w:t>
      </w:r>
      <w:proofErr w:type="spellEnd"/>
    </w:p>
    <w:p w:rsidR="008541E0" w:rsidRPr="00832C22" w:rsidRDefault="00D20335" w:rsidP="00D20335">
      <w:pPr>
        <w:tabs>
          <w:tab w:val="left" w:pos="242"/>
          <w:tab w:val="left" w:pos="7200"/>
        </w:tabs>
        <w:spacing w:after="0" w:line="240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Зам. Председателя ССНД</w:t>
      </w: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ab/>
        <w:t xml:space="preserve">         </w:t>
      </w:r>
      <w:proofErr w:type="spell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Г.Е.клыпова</w:t>
      </w:r>
      <w:proofErr w:type="spellEnd"/>
    </w:p>
    <w:p w:rsidR="008541E0" w:rsidRPr="00832C22" w:rsidRDefault="008541E0" w:rsidP="008541E0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541E0" w:rsidRPr="00832C22" w:rsidRDefault="008541E0" w:rsidP="008541E0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541E0" w:rsidRPr="00832C22" w:rsidRDefault="008541E0" w:rsidP="008541E0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541E0" w:rsidRPr="00832C22" w:rsidRDefault="008541E0" w:rsidP="008541E0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541E0" w:rsidRPr="00832C22" w:rsidRDefault="008541E0" w:rsidP="008541E0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541E0" w:rsidRPr="00832C22" w:rsidRDefault="00D20335" w:rsidP="008541E0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пр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иложение 1</w:t>
      </w:r>
    </w:p>
    <w:p w:rsidR="008541E0" w:rsidRPr="00832C22" w:rsidRDefault="008541E0" w:rsidP="008541E0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proofErr w:type="gramStart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к  решению</w:t>
      </w:r>
      <w:proofErr w:type="gramEnd"/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Пенновского</w:t>
      </w:r>
    </w:p>
    <w:p w:rsidR="008541E0" w:rsidRPr="00832C22" w:rsidRDefault="00D20335" w:rsidP="008541E0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овета народных</w:t>
      </w:r>
    </w:p>
    <w:p w:rsidR="008541E0" w:rsidRPr="00832C22" w:rsidRDefault="00D20335" w:rsidP="008541E0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250 от 21.06.2021г</w:t>
      </w:r>
    </w:p>
    <w:p w:rsidR="008541E0" w:rsidRPr="00832C22" w:rsidRDefault="008541E0" w:rsidP="008541E0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Приложение 4 </w:t>
      </w:r>
    </w:p>
    <w:p w:rsidR="008541E0" w:rsidRPr="00832C22" w:rsidRDefault="008541E0" w:rsidP="008541E0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к решению Пенновского </w:t>
      </w:r>
    </w:p>
    <w:p w:rsidR="008541E0" w:rsidRPr="00832C22" w:rsidRDefault="008541E0" w:rsidP="008541E0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</w:t>
      </w:r>
    </w:p>
    <w:p w:rsidR="008541E0" w:rsidRPr="00832C22" w:rsidRDefault="008541E0" w:rsidP="008541E0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7"/>
      </w:tblGrid>
      <w:tr w:rsidR="008541E0" w:rsidRPr="00832C22" w:rsidTr="000F4F4A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8541E0" w:rsidRPr="00832C22" w:rsidRDefault="008541E0" w:rsidP="000F4F4A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Доходы бюджета Пенновского сельского поселения по доходам на 2021 год</w:t>
            </w:r>
          </w:p>
          <w:p w:rsidR="008541E0" w:rsidRPr="00832C22" w:rsidRDefault="008541E0" w:rsidP="000F4F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8541E0" w:rsidRPr="00832C22" w:rsidRDefault="008541E0" w:rsidP="008541E0">
      <w:pPr>
        <w:tabs>
          <w:tab w:val="left" w:pos="1617"/>
          <w:tab w:val="right" w:pos="9355"/>
        </w:tabs>
        <w:spacing w:after="160" w:line="259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>Тыс. руб.</w:t>
      </w:r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4"/>
        <w:gridCol w:w="3097"/>
        <w:gridCol w:w="1159"/>
        <w:gridCol w:w="1284"/>
        <w:gridCol w:w="1159"/>
      </w:tblGrid>
      <w:tr w:rsidR="008541E0" w:rsidRPr="00832C22" w:rsidTr="000F4F4A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 на 2021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822,139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+46,0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822,139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35,0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п. 1 статьи 224 НК РФ за исключением </w:t>
            </w:r>
            <w:proofErr w:type="gramStart"/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доходов ,</w:t>
            </w:r>
            <w:proofErr w:type="gramEnd"/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680,0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680,0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640,0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290,0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290,0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182 1 06 060</w:t>
            </w: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350,0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b/>
                <w:sz w:val="24"/>
                <w:szCs w:val="24"/>
              </w:rPr>
              <w:t>136,0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+46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000 1 11 05000 00 0000 120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001 111302065 10 0000 130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00111705050100000180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Прочие </w:t>
            </w:r>
            <w:proofErr w:type="spellStart"/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неналог.доходы</w:t>
            </w:r>
            <w:proofErr w:type="spellEnd"/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860,926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860,926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860,926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860,926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73,2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0002 02 15002 00 0000 151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724,026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724,026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1729,065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+46,0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1775,065</w:t>
            </w:r>
          </w:p>
        </w:tc>
      </w:tr>
      <w:tr w:rsidR="008541E0" w:rsidRPr="00832C22" w:rsidTr="000F4F4A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41E0" w:rsidRPr="00832C22" w:rsidRDefault="008541E0" w:rsidP="008541E0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8541E0" w:rsidRPr="00832C22" w:rsidRDefault="008541E0" w:rsidP="00D20335">
      <w:pPr>
        <w:spacing w:after="0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br w:type="page"/>
      </w: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2</w:t>
      </w:r>
    </w:p>
    <w:p w:rsidR="008541E0" w:rsidRPr="00832C22" w:rsidRDefault="008541E0" w:rsidP="00D20335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к решению Пенновского</w:t>
      </w:r>
    </w:p>
    <w:p w:rsidR="008541E0" w:rsidRPr="00832C22" w:rsidRDefault="00D20335" w:rsidP="00D20335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овета народных</w:t>
      </w:r>
    </w:p>
    <w:p w:rsidR="00D20335" w:rsidRPr="00832C22" w:rsidRDefault="00D20335" w:rsidP="00D2033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250 от 21.06.2021г</w:t>
      </w:r>
    </w:p>
    <w:p w:rsidR="008541E0" w:rsidRPr="00832C22" w:rsidRDefault="008541E0" w:rsidP="008541E0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Приложение 6</w:t>
      </w:r>
    </w:p>
    <w:p w:rsidR="008541E0" w:rsidRPr="00832C22" w:rsidRDefault="00D20335" w:rsidP="008541E0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решению Пенновского </w:t>
      </w:r>
    </w:p>
    <w:p w:rsidR="008541E0" w:rsidRPr="00832C22" w:rsidRDefault="008541E0" w:rsidP="008541E0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сельского совета народных </w:t>
      </w:r>
    </w:p>
    <w:p w:rsidR="008541E0" w:rsidRPr="00832C22" w:rsidRDefault="008541E0" w:rsidP="008541E0">
      <w:pPr>
        <w:spacing w:after="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220 от 25.12.2020г</w:t>
      </w:r>
    </w:p>
    <w:p w:rsidR="008541E0" w:rsidRPr="00832C22" w:rsidRDefault="008541E0" w:rsidP="008541E0">
      <w:pPr>
        <w:spacing w:after="160" w:line="259" w:lineRule="auto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</w:t>
      </w:r>
    </w:p>
    <w:p w:rsidR="008541E0" w:rsidRPr="00832C22" w:rsidRDefault="008541E0" w:rsidP="008541E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Распределение бюджетных ассигнований по разделам и </w:t>
      </w:r>
      <w:proofErr w:type="gramStart"/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>подразделам  классификации</w:t>
      </w:r>
      <w:proofErr w:type="gramEnd"/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расходов    бюджета Пенновского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8541E0" w:rsidRPr="00832C22" w:rsidTr="000F4F4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ПЛАН НА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8541E0" w:rsidRPr="00832C22" w:rsidTr="000F4F4A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905,6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9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51,6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205,7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448,9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+25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73,9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214,0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30,0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153,0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7,6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7,6</w:t>
            </w:r>
          </w:p>
        </w:tc>
      </w:tr>
      <w:tr w:rsidR="008541E0" w:rsidRPr="00832C22" w:rsidTr="000F4F4A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1729,065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+46,0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7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75,065</w:t>
            </w:r>
          </w:p>
        </w:tc>
      </w:tr>
    </w:tbl>
    <w:p w:rsidR="008541E0" w:rsidRPr="00832C22" w:rsidRDefault="008541E0" w:rsidP="008541E0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8541E0" w:rsidRPr="00832C22" w:rsidRDefault="008541E0" w:rsidP="008541E0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8541E0" w:rsidRPr="00832C22" w:rsidRDefault="008541E0" w:rsidP="008541E0">
      <w:pPr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8541E0" w:rsidRPr="00832C22" w:rsidRDefault="008541E0" w:rsidP="008541E0">
      <w:pPr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br w:type="page"/>
      </w:r>
    </w:p>
    <w:p w:rsidR="008541E0" w:rsidRPr="00832C22" w:rsidRDefault="008541E0" w:rsidP="008541E0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Приложение 3</w:t>
      </w:r>
    </w:p>
    <w:p w:rsidR="008541E0" w:rsidRPr="00832C22" w:rsidRDefault="004B6457" w:rsidP="008541E0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к</w:t>
      </w:r>
      <w:r w:rsidR="00D20335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решению Пенновского</w:t>
      </w:r>
    </w:p>
    <w:p w:rsidR="008541E0" w:rsidRPr="00832C22" w:rsidRDefault="00D20335" w:rsidP="008541E0">
      <w:pPr>
        <w:tabs>
          <w:tab w:val="left" w:pos="6165"/>
        </w:tabs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сельского С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овета народных</w:t>
      </w:r>
    </w:p>
    <w:p w:rsidR="00D20335" w:rsidRPr="00832C22" w:rsidRDefault="00D20335" w:rsidP="00D20335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депутатов № 250 от 21.06.2021г</w:t>
      </w:r>
    </w:p>
    <w:p w:rsidR="008541E0" w:rsidRPr="00832C22" w:rsidRDefault="008541E0" w:rsidP="008541E0">
      <w:pPr>
        <w:spacing w:after="0" w:line="259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</w:t>
      </w:r>
    </w:p>
    <w:p w:rsidR="008541E0" w:rsidRPr="00832C22" w:rsidRDefault="00D20335" w:rsidP="008541E0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Приложение 8 к р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ешению</w:t>
      </w:r>
    </w:p>
    <w:p w:rsidR="008541E0" w:rsidRPr="00832C22" w:rsidRDefault="008541E0" w:rsidP="008541E0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Пенновского сельского совета</w:t>
      </w:r>
    </w:p>
    <w:p w:rsidR="008541E0" w:rsidRPr="00832C22" w:rsidRDefault="00D20335" w:rsidP="008541E0">
      <w:pPr>
        <w:spacing w:after="0" w:line="240" w:lineRule="auto"/>
        <w:jc w:val="right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>н</w:t>
      </w:r>
      <w:r w:rsidR="008541E0"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ародных депутатов </w:t>
      </w:r>
    </w:p>
    <w:p w:rsidR="008541E0" w:rsidRPr="00832C22" w:rsidRDefault="008541E0" w:rsidP="008541E0">
      <w:pPr>
        <w:spacing w:after="160" w:line="259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№ 220 от 25.12. 2020г </w:t>
      </w:r>
    </w:p>
    <w:p w:rsidR="008541E0" w:rsidRPr="00832C22" w:rsidRDefault="008541E0" w:rsidP="008541E0">
      <w:pPr>
        <w:tabs>
          <w:tab w:val="left" w:pos="7371"/>
        </w:tabs>
        <w:spacing w:after="160" w:line="259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</w:t>
      </w:r>
      <w:proofErr w:type="gramStart"/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>) ,</w:t>
      </w:r>
      <w:proofErr w:type="gramEnd"/>
      <w:r w:rsidRPr="00832C22">
        <w:rPr>
          <w:rFonts w:ascii="Times New Roman" w:eastAsia="Arial" w:hAnsi="Times New Roman" w:cs="Times New Roman"/>
          <w:b/>
          <w:color w:val="00000A"/>
          <w:sz w:val="24"/>
          <w:szCs w:val="24"/>
        </w:rPr>
        <w:t xml:space="preserve"> группам и подгруппам видов расходов классификации расходов бюджета Пенновского поселения на 2021год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562"/>
        <w:gridCol w:w="491"/>
        <w:gridCol w:w="1215"/>
        <w:gridCol w:w="649"/>
        <w:gridCol w:w="991"/>
        <w:gridCol w:w="1046"/>
        <w:gridCol w:w="991"/>
      </w:tblGrid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 з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ПР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ЦСТ</w:t>
            </w:r>
            <w:bookmarkStart w:id="0" w:name="_GoBack"/>
            <w:bookmarkEnd w:id="0"/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ВР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План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 2020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905,6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9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51,6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+5,0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205,7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541E0" w:rsidRPr="00832C22" w:rsidRDefault="008541E0" w:rsidP="000F4F4A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+5,0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205,7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541E0" w:rsidRPr="00832C22" w:rsidRDefault="008541E0" w:rsidP="000F4F4A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+5,0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205,7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8541E0" w:rsidRPr="00832C22" w:rsidRDefault="008541E0" w:rsidP="000F4F4A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+5,0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205,7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+5,0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205,7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164,2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164,2</w:t>
            </w:r>
          </w:p>
        </w:tc>
      </w:tr>
      <w:tr w:rsidR="008541E0" w:rsidRPr="00832C22" w:rsidTr="004B6457">
        <w:trPr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36,5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+5,0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41,5</w:t>
            </w:r>
          </w:p>
        </w:tc>
      </w:tr>
      <w:tr w:rsidR="008541E0" w:rsidRPr="00832C22" w:rsidTr="004B6457">
        <w:trPr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448,9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b/>
                <w:sz w:val="24"/>
                <w:szCs w:val="24"/>
              </w:rPr>
              <w:t>+2</w:t>
            </w:r>
            <w:r w:rsidRPr="00832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32C2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473,9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448,9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832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448,9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Pr="00832C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4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73,9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93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,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+11,0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304,0</w:t>
            </w:r>
          </w:p>
        </w:tc>
      </w:tr>
      <w:tr w:rsidR="008541E0" w:rsidRPr="00832C22" w:rsidTr="004B6457">
        <w:trPr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93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,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+11,0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304,0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8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34,0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Взносы по обязательному социальному страхованию на 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65,0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70,0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+14,0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167,9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153,9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+14,0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167,9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117,6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+14,0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131,6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Закурка энергетических ресурсов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247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36,0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налогов, сборов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831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40,0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0087 050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07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87 050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 00 00000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214,0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Pr="00832C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Pr="00832C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214,0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214,0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175,0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32C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 200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0086200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86200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000000 00 00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 00000 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63,7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61,2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46,8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14,4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8541E0" w:rsidRPr="00832C22" w:rsidTr="004B6457">
        <w:trPr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51 180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2,5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564,026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Дорожное хозяйство.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82130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564,026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000 00000 00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153,0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153,0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000 00 00000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0,2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БП00084030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БП00081720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Благоустройство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000000000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143,0</w:t>
            </w:r>
          </w:p>
        </w:tc>
      </w:tr>
      <w:tr w:rsidR="008541E0" w:rsidRPr="00832C22" w:rsidTr="004B6457">
        <w:trPr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143,0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Создание условий массового отдыха жителей поселения и организации обустройства мест массового отдыха населения, </w:t>
            </w: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 003 81700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БП003 81700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Обеспечение безопасности людей на водных объектах, охране и </w:t>
            </w:r>
            <w:proofErr w:type="gramStart"/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их жизни</w:t>
            </w:r>
            <w:proofErr w:type="gramEnd"/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и здоровья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60,0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БП002 81700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60,0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БП00081770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8,0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БП00081740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8,0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БП00081750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15,139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</w:pPr>
          </w:p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15,139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hAnsi="Times New Roman" w:cs="Times New Roman"/>
                <w:b/>
                <w:sz w:val="24"/>
                <w:szCs w:val="24"/>
              </w:rPr>
              <w:t>5,139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5,139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БП00089700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5,139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государственных(муниципальных)нужд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lastRenderedPageBreak/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БП00081730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10,0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>7,6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Непрограм</w:t>
            </w:r>
            <w:r w:rsidR="00D20335"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ная часть бюджета сельского поселения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300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БП000 82630</w:t>
            </w: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321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27,6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7,6</w:t>
            </w:r>
          </w:p>
        </w:tc>
      </w:tr>
      <w:tr w:rsidR="008541E0" w:rsidRPr="00832C22" w:rsidTr="004B6457">
        <w:trPr>
          <w:trHeight w:val="1"/>
          <w:jc w:val="center"/>
        </w:trPr>
        <w:tc>
          <w:tcPr>
            <w:tcW w:w="3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ВСЕГО РАСХОДОВ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1729,065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+46,0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8541E0" w:rsidRPr="00832C22" w:rsidRDefault="008541E0" w:rsidP="000F4F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1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  <w:lang w:val="en-US"/>
              </w:rPr>
              <w:t>7</w:t>
            </w:r>
            <w:r w:rsidRPr="00832C22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75,065</w:t>
            </w:r>
          </w:p>
        </w:tc>
      </w:tr>
    </w:tbl>
    <w:p w:rsidR="008541E0" w:rsidRPr="00832C22" w:rsidRDefault="008541E0" w:rsidP="008541E0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8541E0" w:rsidRPr="00832C22" w:rsidRDefault="008541E0" w:rsidP="008541E0">
      <w:pPr>
        <w:spacing w:after="160" w:line="259" w:lineRule="auto"/>
        <w:jc w:val="center"/>
        <w:rPr>
          <w:rFonts w:ascii="Times New Roman" w:eastAsia="Arial" w:hAnsi="Times New Roman" w:cs="Times New Roman"/>
          <w:b/>
          <w:color w:val="00000A"/>
          <w:sz w:val="24"/>
          <w:szCs w:val="24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8541E0" w:rsidRPr="00832C22" w:rsidRDefault="008541E0" w:rsidP="008541E0">
      <w:pPr>
        <w:tabs>
          <w:tab w:val="left" w:pos="6570"/>
        </w:tabs>
        <w:spacing w:after="0" w:line="240" w:lineRule="auto"/>
        <w:jc w:val="right"/>
        <w:rPr>
          <w:rFonts w:ascii="Times New Roman" w:eastAsia="Arial" w:hAnsi="Times New Roman" w:cs="Times New Roman"/>
          <w:b/>
          <w:color w:val="5F5F5F"/>
          <w:sz w:val="24"/>
          <w:szCs w:val="24"/>
          <w:shd w:val="clear" w:color="auto" w:fill="FFFFFF"/>
        </w:rPr>
      </w:pPr>
    </w:p>
    <w:p w:rsidR="00A1552C" w:rsidRPr="00832C22" w:rsidRDefault="00A1552C">
      <w:pPr>
        <w:rPr>
          <w:rFonts w:ascii="Times New Roman" w:hAnsi="Times New Roman" w:cs="Times New Roman"/>
          <w:sz w:val="24"/>
          <w:szCs w:val="24"/>
        </w:rPr>
      </w:pPr>
    </w:p>
    <w:sectPr w:rsidR="00A1552C" w:rsidRPr="00832C22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C4"/>
    <w:rsid w:val="004B6457"/>
    <w:rsid w:val="00782BC4"/>
    <w:rsid w:val="00832C22"/>
    <w:rsid w:val="008541E0"/>
    <w:rsid w:val="00A1552C"/>
    <w:rsid w:val="00C005D9"/>
    <w:rsid w:val="00CB0168"/>
    <w:rsid w:val="00D2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8C1D-253D-4BEA-8158-19FD1CBA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E0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E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3196</Words>
  <Characters>18221</Characters>
  <Application>Microsoft Office Word</Application>
  <DocSecurity>0</DocSecurity>
  <Lines>151</Lines>
  <Paragraphs>42</Paragraphs>
  <ScaleCrop>false</ScaleCrop>
  <Company/>
  <LinksUpToDate>false</LinksUpToDate>
  <CharactersWithSpaces>21375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2021-06-22T11:28:00Z</dcterms:created>
  <dcterms:modified xsi:type="dcterms:W3CDTF">2021-06-22T11:36:00Z</dcterms:modified>
</cp:coreProperties>
</file>