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086740" w:rsidRDefault="00833561" w:rsidP="00602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6EA2" w:rsidRPr="003A6EA2">
        <w:rPr>
          <w:rFonts w:ascii="Times New Roman" w:hAnsi="Times New Roman"/>
          <w:b/>
          <w:color w:val="000000" w:themeColor="text1"/>
          <w:sz w:val="28"/>
          <w:szCs w:val="28"/>
        </w:rPr>
        <w:t>Жерновецкого сельского поселения Тросня</w:t>
      </w:r>
      <w:r w:rsidR="003A6EA2">
        <w:rPr>
          <w:rFonts w:ascii="Times New Roman" w:hAnsi="Times New Roman"/>
          <w:b/>
          <w:color w:val="000000" w:themeColor="text1"/>
          <w:sz w:val="28"/>
          <w:szCs w:val="28"/>
        </w:rPr>
        <w:t>нского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r w:rsidR="003A6EA2">
        <w:rPr>
          <w:rFonts w:ascii="Times New Roman" w:hAnsi="Times New Roman"/>
          <w:b/>
          <w:color w:val="000000" w:themeColor="text1"/>
          <w:sz w:val="28"/>
          <w:szCs w:val="28"/>
        </w:rPr>
        <w:t>Жерновецкого сельского</w:t>
      </w:r>
      <w:r w:rsidR="00535285" w:rsidRPr="00535285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  <w:r w:rsidR="007D1552">
        <w:rPr>
          <w:rFonts w:ascii="Times New Roman" w:hAnsi="Times New Roman"/>
          <w:b/>
          <w:sz w:val="28"/>
          <w:szCs w:val="28"/>
        </w:rPr>
        <w:t xml:space="preserve"> </w:t>
      </w:r>
      <w:r w:rsidRPr="00086740">
        <w:rPr>
          <w:rFonts w:ascii="Times New Roman" w:hAnsi="Times New Roman"/>
          <w:b/>
          <w:sz w:val="28"/>
          <w:szCs w:val="28"/>
        </w:rPr>
        <w:t>№</w:t>
      </w:r>
      <w:r w:rsidR="00CE6EA5" w:rsidRPr="00086740">
        <w:rPr>
          <w:rFonts w:ascii="Times New Roman" w:hAnsi="Times New Roman"/>
          <w:sz w:val="28"/>
          <w:szCs w:val="28"/>
        </w:rPr>
        <w:t xml:space="preserve"> </w:t>
      </w:r>
      <w:r w:rsidR="003A6EA2">
        <w:rPr>
          <w:rFonts w:ascii="Times New Roman" w:hAnsi="Times New Roman"/>
          <w:b/>
          <w:sz w:val="28"/>
          <w:szCs w:val="28"/>
        </w:rPr>
        <w:t>85</w:t>
      </w:r>
      <w:r w:rsidR="007D1552">
        <w:rPr>
          <w:rFonts w:ascii="Times New Roman" w:hAnsi="Times New Roman"/>
          <w:b/>
          <w:sz w:val="28"/>
          <w:szCs w:val="28"/>
        </w:rPr>
        <w:t xml:space="preserve"> </w:t>
      </w:r>
      <w:r w:rsidR="003A6EA2">
        <w:rPr>
          <w:rFonts w:ascii="Times New Roman" w:hAnsi="Times New Roman"/>
          <w:b/>
          <w:sz w:val="28"/>
          <w:szCs w:val="28"/>
        </w:rPr>
        <w:br/>
      </w:r>
      <w:r w:rsidRPr="00086740">
        <w:rPr>
          <w:rFonts w:ascii="Times New Roman" w:hAnsi="Times New Roman"/>
          <w:b/>
          <w:sz w:val="28"/>
          <w:szCs w:val="28"/>
        </w:rPr>
        <w:t xml:space="preserve">от </w:t>
      </w:r>
      <w:r w:rsidR="003A6EA2">
        <w:rPr>
          <w:rFonts w:ascii="Times New Roman" w:hAnsi="Times New Roman"/>
          <w:b/>
          <w:sz w:val="28"/>
          <w:szCs w:val="28"/>
        </w:rPr>
        <w:t>26</w:t>
      </w:r>
      <w:r w:rsidR="00CE6EA5" w:rsidRPr="00086740">
        <w:rPr>
          <w:rFonts w:ascii="Times New Roman" w:hAnsi="Times New Roman"/>
          <w:b/>
          <w:sz w:val="28"/>
          <w:szCs w:val="28"/>
        </w:rPr>
        <w:t xml:space="preserve"> </w:t>
      </w:r>
      <w:r w:rsidR="007D1552">
        <w:rPr>
          <w:rFonts w:ascii="Times New Roman" w:hAnsi="Times New Roman"/>
          <w:b/>
          <w:sz w:val="28"/>
          <w:szCs w:val="28"/>
        </w:rPr>
        <w:t>июня</w:t>
      </w:r>
      <w:r w:rsidR="00962C95" w:rsidRPr="00086740">
        <w:rPr>
          <w:rFonts w:ascii="Times New Roman" w:hAnsi="Times New Roman"/>
          <w:b/>
          <w:sz w:val="28"/>
          <w:szCs w:val="28"/>
        </w:rPr>
        <w:t xml:space="preserve"> 201</w:t>
      </w:r>
      <w:r w:rsidR="003A6EA2">
        <w:rPr>
          <w:rFonts w:ascii="Times New Roman" w:hAnsi="Times New Roman"/>
          <w:b/>
          <w:sz w:val="28"/>
          <w:szCs w:val="28"/>
        </w:rPr>
        <w:t>3</w:t>
      </w:r>
      <w:r w:rsidR="00CE6EA5" w:rsidRPr="00086740">
        <w:rPr>
          <w:rFonts w:ascii="Times New Roman" w:hAnsi="Times New Roman"/>
          <w:b/>
          <w:sz w:val="28"/>
          <w:szCs w:val="28"/>
        </w:rPr>
        <w:t xml:space="preserve"> </w:t>
      </w:r>
      <w:r w:rsidRPr="00086740">
        <w:rPr>
          <w:rFonts w:ascii="Times New Roman" w:hAnsi="Times New Roman"/>
          <w:b/>
          <w:sz w:val="28"/>
          <w:szCs w:val="28"/>
        </w:rPr>
        <w:t>года</w:t>
      </w:r>
      <w:r w:rsidR="006B582A">
        <w:rPr>
          <w:rFonts w:ascii="Times New Roman" w:hAnsi="Times New Roman"/>
          <w:b/>
          <w:sz w:val="28"/>
          <w:szCs w:val="28"/>
        </w:rPr>
        <w:t xml:space="preserve"> (в ред. от </w:t>
      </w:r>
      <w:r w:rsidR="003A6EA2">
        <w:rPr>
          <w:rFonts w:ascii="Times New Roman" w:hAnsi="Times New Roman"/>
          <w:b/>
          <w:sz w:val="28"/>
          <w:szCs w:val="28"/>
        </w:rPr>
        <w:t>28.07</w:t>
      </w:r>
      <w:r w:rsidR="007D1552" w:rsidRPr="007D1552">
        <w:rPr>
          <w:rFonts w:ascii="Times New Roman" w:hAnsi="Times New Roman"/>
          <w:b/>
          <w:sz w:val="28"/>
          <w:szCs w:val="28"/>
        </w:rPr>
        <w:t>.2017</w:t>
      </w:r>
      <w:r w:rsidR="007D1552">
        <w:rPr>
          <w:rFonts w:ascii="Times New Roman" w:hAnsi="Times New Roman"/>
          <w:b/>
          <w:sz w:val="28"/>
          <w:szCs w:val="28"/>
        </w:rPr>
        <w:t xml:space="preserve"> </w:t>
      </w:r>
      <w:r w:rsidR="006B582A">
        <w:rPr>
          <w:rFonts w:ascii="Times New Roman" w:hAnsi="Times New Roman"/>
          <w:b/>
          <w:sz w:val="28"/>
          <w:szCs w:val="28"/>
        </w:rPr>
        <w:t xml:space="preserve">№ </w:t>
      </w:r>
      <w:r w:rsidR="007D1552" w:rsidRPr="007D1552">
        <w:rPr>
          <w:rFonts w:ascii="Times New Roman" w:hAnsi="Times New Roman"/>
          <w:b/>
          <w:sz w:val="28"/>
          <w:szCs w:val="28"/>
        </w:rPr>
        <w:tab/>
      </w:r>
      <w:r w:rsidR="003A6EA2">
        <w:rPr>
          <w:rFonts w:ascii="Times New Roman" w:hAnsi="Times New Roman"/>
          <w:b/>
          <w:sz w:val="28"/>
          <w:szCs w:val="28"/>
        </w:rPr>
        <w:t>67</w:t>
      </w:r>
      <w:r w:rsidR="006B582A">
        <w:rPr>
          <w:rFonts w:ascii="Times New Roman" w:hAnsi="Times New Roman"/>
          <w:b/>
          <w:sz w:val="28"/>
          <w:szCs w:val="28"/>
        </w:rPr>
        <w:t>).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4191B" w:rsidRDefault="003A6EA2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градостроительный регламент </w:t>
      </w:r>
    </w:p>
    <w:p w:rsidR="0064191B" w:rsidRDefault="003A6EA2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территориальной зоны </w:t>
      </w:r>
      <w:r w:rsidRPr="003A6EA2">
        <w:rPr>
          <w:rFonts w:ascii="Times New Roman" w:hAnsi="Times New Roman"/>
          <w:color w:val="000000" w:themeColor="text1"/>
          <w:sz w:val="28"/>
          <w:szCs w:val="28"/>
        </w:rPr>
        <w:t xml:space="preserve">ЖЗ-1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(зона застройки индивидуальными </w:t>
      </w:r>
      <w:proofErr w:type="gramEnd"/>
    </w:p>
    <w:p w:rsidR="00833561" w:rsidRPr="006B582A" w:rsidRDefault="003A6EA2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жилыми домами) 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</w:rPr>
        <w:t>лавы 5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D73CAD" w:rsidRDefault="00D73CAD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D73CAD" w:rsidRDefault="00D73CAD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D73CAD" w:rsidRPr="00602BBD" w:rsidRDefault="00D73CAD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0F44E7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BE4EFC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0F44E7">
        <w:rPr>
          <w:color w:val="000000" w:themeColor="text1"/>
          <w:sz w:val="28"/>
          <w:szCs w:val="28"/>
        </w:rPr>
        <w:t>20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20570D" w:rsidRDefault="000F44E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F44E7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 землепользования и застройки Жерновецкого сельского поселения Троснянского района Орловской области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0F44E7" w:rsidRPr="00762AB2" w:rsidRDefault="000F44E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762AB2" w:rsidRDefault="00833561" w:rsidP="006B58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AB2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</w:t>
      </w:r>
      <w:r w:rsidR="001E073F" w:rsidRPr="00762AB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B582A">
        <w:rPr>
          <w:rFonts w:ascii="Times New Roman" w:hAnsi="Times New Roman"/>
          <w:color w:val="000000" w:themeColor="text1"/>
          <w:sz w:val="28"/>
          <w:szCs w:val="28"/>
        </w:rPr>
        <w:t xml:space="preserve">тся Приказ Управления 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>градостроительства, архитектуры и землеустройства Орловской области</w:t>
      </w:r>
      <w:r w:rsidR="00081B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582A">
        <w:rPr>
          <w:rFonts w:ascii="Times New Roman" w:hAnsi="Times New Roman"/>
          <w:color w:val="000000" w:themeColor="text1"/>
          <w:sz w:val="28"/>
          <w:szCs w:val="28"/>
        </w:rPr>
        <w:br/>
      </w:r>
      <w:r w:rsidR="00081BF4" w:rsidRPr="00762AB2">
        <w:rPr>
          <w:rFonts w:ascii="Times New Roman" w:hAnsi="Times New Roman"/>
          <w:color w:val="000000" w:themeColor="text1"/>
          <w:sz w:val="28"/>
          <w:szCs w:val="28"/>
        </w:rPr>
        <w:t>№ 01-18/</w:t>
      </w:r>
      <w:r w:rsidR="00715275" w:rsidRPr="00715275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081BF4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6B58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7746" w:rsidRPr="00715275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081BF4" w:rsidRPr="00762AB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27746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081BF4" w:rsidRPr="00762AB2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81BF4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6B58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073F" w:rsidRPr="00762AB2" w:rsidRDefault="001E073F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6FC7" w:rsidRDefault="00833561" w:rsidP="000F4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AB2">
        <w:rPr>
          <w:rFonts w:ascii="Times New Roman" w:hAnsi="Times New Roman"/>
          <w:color w:val="000000" w:themeColor="text1"/>
          <w:sz w:val="28"/>
          <w:szCs w:val="28"/>
        </w:rPr>
        <w:t>При разработке</w:t>
      </w:r>
      <w:r w:rsidR="001E073F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>роекта</w:t>
      </w:r>
      <w:r w:rsidR="003E114D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 w:rsidRPr="00762AB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762AB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>Правил землепользования и застройки Жерновецкого сельского поселения Троснянского района Орловской области</w:t>
      </w:r>
      <w:r w:rsidR="007F74B3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использовались материалы Правил землепользования и 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>Правил землепользования и застройки Жерновецкого сельского поселения Троснянского района Орловской области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B6FC7" w:rsidRPr="000B6FC7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утвержденных решением 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 xml:space="preserve">Жерновецкого сельского 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 xml:space="preserve">Совета народных депутатов № 85 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>от 26 июня 2013 го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>да (в ред. от 28.07.2017 № 67)</w:t>
      </w:r>
      <w:r w:rsidR="000B6FC7" w:rsidRPr="000B6F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582A" w:rsidRDefault="00833561" w:rsidP="000F4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2A">
        <w:rPr>
          <w:rFonts w:ascii="Times New Roman" w:hAnsi="Times New Roman"/>
          <w:color w:val="000000" w:themeColor="text1"/>
          <w:sz w:val="28"/>
          <w:szCs w:val="28"/>
        </w:rPr>
        <w:t>Основная цель ра</w:t>
      </w:r>
      <w:r w:rsidR="006B582A">
        <w:rPr>
          <w:rFonts w:ascii="Times New Roman" w:hAnsi="Times New Roman"/>
          <w:color w:val="000000" w:themeColor="text1"/>
          <w:sz w:val="28"/>
          <w:szCs w:val="28"/>
        </w:rPr>
        <w:t>зработки изменения документации</w:t>
      </w:r>
      <w:r w:rsidR="00A84DA6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 xml:space="preserve">приведения 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>предельных (минимальных и (или) максимальных) размеров земельных участков градостроительных регламентов видов разрешенного использования «для ведения личного подсобного хозяйства», «для индивидуального жилищного строительства», «блокированная жилая застройка» предельных (минимальных и (или) максимальных) размеров земельных участко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 xml:space="preserve">в градостроительных регламентов, в том числе 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решением Троснянского районного Совета народных депутатов Орловской области от 06.02.2014 года № 269 «Об отдельных правоотношениях, связанных с предоставлением в собственность гражданам земельных участков, находящихся в собственности Троснянского района, а также из земель, государственная собственность на которые не разграничен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 xml:space="preserve">а, на территории 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>Троснянского района».</w:t>
      </w:r>
    </w:p>
    <w:p w:rsidR="000B6FC7" w:rsidRDefault="000B6FC7" w:rsidP="000B6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12B" w:rsidRPr="00762AB2" w:rsidRDefault="00833561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2AB2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изменения включает в себя</w:t>
      </w:r>
      <w:r w:rsidR="00BB412B" w:rsidRPr="00762AB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C29B9" w:rsidRDefault="00BB412B" w:rsidP="000F44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AB2">
        <w:rPr>
          <w:rFonts w:ascii="Times New Roman" w:hAnsi="Times New Roman"/>
          <w:color w:val="000000" w:themeColor="text1"/>
          <w:sz w:val="28"/>
          <w:szCs w:val="28"/>
        </w:rPr>
        <w:t>изменение с</w:t>
      </w:r>
      <w:r w:rsidR="00833561" w:rsidRPr="00762AB2">
        <w:rPr>
          <w:rFonts w:ascii="Times New Roman" w:hAnsi="Times New Roman"/>
          <w:color w:val="000000" w:themeColor="text1"/>
          <w:sz w:val="28"/>
          <w:szCs w:val="28"/>
        </w:rPr>
        <w:t>тать</w:t>
      </w:r>
      <w:r w:rsidRPr="00762A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33561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>25 главы 5</w:t>
      </w:r>
      <w:r w:rsidR="00833561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Правил</w:t>
      </w:r>
      <w:r w:rsidR="005E00D7" w:rsidRPr="00762AB2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>Жерновецкого сельского поселения Троснянского района Орловской области в части дополнения градостроительного регламента территориальной зоны ЖЗ-1(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t>зона застройки индивидуальными жилыми домами)</w:t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 xml:space="preserve"> основным видом разрешенного использования «блокированная жилая застройка» (код 2.3 согласно Классификатору видов разрешенного использования, утвержденному Приказом Минэкономразвития России от 01.09.2014 года </w:t>
      </w:r>
      <w:r w:rsidR="000F44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0F44E7" w:rsidRPr="000F44E7">
        <w:rPr>
          <w:rFonts w:ascii="Times New Roman" w:hAnsi="Times New Roman"/>
          <w:color w:val="000000" w:themeColor="text1"/>
          <w:sz w:val="28"/>
          <w:szCs w:val="28"/>
        </w:rPr>
        <w:t>№ 540) и установления для видов разрешенного использования «для ведения личного подсобного хозяйства», «для индивидуального жилищного строительства», «блокированная жилая застройка» предельных (минимальных и (или) максимальных) размеров земельных участков градостроительных регламентов, в том числе в соответствии с решением Троснянского районного Совета народных депутатов Орловской области от 06.02.2014 года № 269 «Об отдельных правоотношениях, связанных с предоставлением в собственность гражданам земельных участков, находящихся в собственности Троснянского района, а также из земель, государственная собственность на которые не разграничена, на территории Троснянского района».</w:t>
      </w:r>
    </w:p>
    <w:p w:rsidR="000F44E7" w:rsidRPr="000F44E7" w:rsidRDefault="000F44E7" w:rsidP="000F44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4E7" w:rsidRDefault="000F44E7" w:rsidP="000F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25.  Градостроительные регламенты. Жилые зоны.</w:t>
      </w:r>
    </w:p>
    <w:p w:rsidR="000F44E7" w:rsidRDefault="000F44E7" w:rsidP="000F44E7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4E7" w:rsidRDefault="000F44E7" w:rsidP="000F44E7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ЖЗ-1. </w:t>
      </w:r>
      <w:r>
        <w:rPr>
          <w:rFonts w:ascii="Times New Roman" w:hAnsi="Times New Roman"/>
          <w:b/>
          <w:sz w:val="28"/>
          <w:szCs w:val="28"/>
        </w:rPr>
        <w:t xml:space="preserve">Зона </w:t>
      </w:r>
      <w:r>
        <w:rPr>
          <w:rFonts w:ascii="Times New Roman" w:hAnsi="Times New Roman"/>
          <w:b/>
          <w:bCs/>
          <w:sz w:val="28"/>
          <w:szCs w:val="28"/>
        </w:rPr>
        <w:t xml:space="preserve">застройки индивидуальными жилыми домами </w:t>
      </w:r>
    </w:p>
    <w:p w:rsidR="000F44E7" w:rsidRDefault="000F44E7" w:rsidP="000F4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жилой индивидуальной застройки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0F44E7" w:rsidRDefault="000F44E7" w:rsidP="000F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44E7" w:rsidRDefault="000F44E7" w:rsidP="000F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разрешенного использования: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ограничениям;</w:t>
      </w:r>
    </w:p>
    <w:p w:rsidR="000F44E7" w:rsidRP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4E7">
        <w:rPr>
          <w:rFonts w:ascii="Times New Roman" w:hAnsi="Times New Roman"/>
          <w:sz w:val="28"/>
          <w:szCs w:val="28"/>
          <w:highlight w:val="yellow"/>
        </w:rPr>
        <w:t>«блокированная жилая застройка» (код 2.3 согласно Классификатору)</w:t>
      </w:r>
      <w:r w:rsidRPr="000F44E7">
        <w:rPr>
          <w:rFonts w:ascii="Times New Roman" w:hAnsi="Times New Roman"/>
          <w:sz w:val="28"/>
          <w:szCs w:val="28"/>
        </w:rPr>
        <w:t xml:space="preserve"> 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дошкольные учреждения;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оказания первой медицинской помощи;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аптеки, амбулаторно – поликлинические учреждения;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общеобразовательные;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клубы многоцелевого назначения, спортзалы;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магазины товаров первой необходимости; 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торговые павильоны;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27">
        <w:rPr>
          <w:rFonts w:ascii="Times New Roman" w:hAnsi="Times New Roman"/>
          <w:sz w:val="28"/>
          <w:szCs w:val="28"/>
        </w:rPr>
        <w:t>личное подсобное х</w:t>
      </w:r>
      <w:r>
        <w:rPr>
          <w:rFonts w:ascii="Times New Roman" w:hAnsi="Times New Roman"/>
          <w:sz w:val="28"/>
          <w:szCs w:val="28"/>
        </w:rPr>
        <w:t>озяйство (приусадебный участок)</w:t>
      </w:r>
      <w:r w:rsidRPr="00326927">
        <w:rPr>
          <w:rFonts w:ascii="Times New Roman" w:hAnsi="Times New Roman"/>
          <w:sz w:val="28"/>
          <w:szCs w:val="28"/>
        </w:rPr>
        <w:t>;</w:t>
      </w:r>
    </w:p>
    <w:p w:rsidR="000F44E7" w:rsidRDefault="000F44E7" w:rsidP="000F44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  объекты инженерной инфраструктуры (котельные, РП, ТП, ГРП, НС, АТС, др.)</w:t>
      </w:r>
    </w:p>
    <w:p w:rsidR="000F44E7" w:rsidRDefault="000F44E7" w:rsidP="000F44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Вспомогательные виды разрешенного использования: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стоящие гаражи или встроенные в жилые дома гаражи на придомовом участке на 1-2 легковых автомобиля, открытые автостоянки;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дворовые постройки (мастерские, сараи, теплицы, бани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сады, огороды, палисадники, оранжереи;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резервуары для хранения воды, скважины для забора воды, индивидуальные колодцы;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надворные туалеты, фильтрующие колодцы и септики;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площадки, площадки для игр и занятия спортом;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постройки для содержания домашнего скота и птицы;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для сбора мусора.</w:t>
      </w:r>
    </w:p>
    <w:p w:rsidR="000F44E7" w:rsidRDefault="000F44E7" w:rsidP="000F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виды разрешенного использования: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общественного питания, кафе, закусочные;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антенны сотовой, радиорелейной, спутниковой связи;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парковки перед объектами обслуживающих и коммерческих видов использования;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пожарной охраны;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культовые объекты;</w:t>
      </w:r>
    </w:p>
    <w:p w:rsidR="000F44E7" w:rsidRDefault="000F44E7" w:rsidP="000F44E7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4E7" w:rsidRDefault="000F44E7" w:rsidP="000F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3357">
        <w:rPr>
          <w:rFonts w:ascii="Times New Roman" w:hAnsi="Times New Roman"/>
          <w:b/>
          <w:bCs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</w:t>
      </w:r>
      <w:r>
        <w:rPr>
          <w:rFonts w:ascii="Times New Roman" w:hAnsi="Times New Roman"/>
          <w:b/>
          <w:bCs/>
          <w:sz w:val="28"/>
          <w:szCs w:val="28"/>
        </w:rPr>
        <w:t>нного строительства, реконструк</w:t>
      </w:r>
      <w:r w:rsidRPr="00243357">
        <w:rPr>
          <w:rFonts w:ascii="Times New Roman" w:hAnsi="Times New Roman"/>
          <w:b/>
          <w:bCs/>
          <w:sz w:val="28"/>
          <w:szCs w:val="28"/>
        </w:rPr>
        <w:t>ции объектов капитального строительства:</w:t>
      </w:r>
    </w:p>
    <w:p w:rsidR="000F44E7" w:rsidRDefault="000F44E7" w:rsidP="000F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жилых домов:</w:t>
      </w:r>
    </w:p>
    <w:p w:rsidR="00914188" w:rsidRPr="00914188" w:rsidRDefault="00914188" w:rsidP="00914188">
      <w:pPr>
        <w:pStyle w:val="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188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 – 1000 –5000 кв. м.</w:t>
      </w:r>
    </w:p>
    <w:p w:rsidR="000F44E7" w:rsidRDefault="000F44E7" w:rsidP="000F44E7">
      <w:pPr>
        <w:pStyle w:val="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63D5">
        <w:rPr>
          <w:rFonts w:ascii="Times New Roman" w:hAnsi="Times New Roman"/>
          <w:sz w:val="28"/>
          <w:szCs w:val="28"/>
          <w:highlight w:val="yellow"/>
        </w:rPr>
        <w:t>Предельные (</w:t>
      </w:r>
      <w:r>
        <w:rPr>
          <w:rFonts w:ascii="Times New Roman" w:hAnsi="Times New Roman"/>
          <w:sz w:val="28"/>
          <w:szCs w:val="28"/>
          <w:highlight w:val="yellow"/>
        </w:rPr>
        <w:t>минимальные</w:t>
      </w:r>
      <w:r w:rsidRPr="006F63D5">
        <w:rPr>
          <w:rFonts w:ascii="Times New Roman" w:hAnsi="Times New Roman"/>
          <w:sz w:val="28"/>
          <w:szCs w:val="28"/>
          <w:highlight w:val="yellow"/>
        </w:rPr>
        <w:t xml:space="preserve">) размеры земельных участков, в том числе их площадь </w:t>
      </w:r>
      <w:r>
        <w:rPr>
          <w:rFonts w:ascii="Times New Roman" w:hAnsi="Times New Roman"/>
          <w:sz w:val="28"/>
          <w:szCs w:val="28"/>
          <w:highlight w:val="yellow"/>
        </w:rPr>
        <w:t>для блокированной жилой застройки</w:t>
      </w:r>
      <w:r w:rsidRPr="006F63D5">
        <w:rPr>
          <w:rFonts w:ascii="Times New Roman" w:hAnsi="Times New Roman"/>
          <w:sz w:val="28"/>
          <w:szCs w:val="28"/>
          <w:highlight w:val="yellow"/>
        </w:rPr>
        <w:t xml:space="preserve"> строительства – </w:t>
      </w:r>
      <w:r>
        <w:rPr>
          <w:rFonts w:ascii="Times New Roman" w:hAnsi="Times New Roman"/>
          <w:sz w:val="28"/>
          <w:szCs w:val="28"/>
          <w:highlight w:val="yellow"/>
        </w:rPr>
        <w:t>600 кв. м.</w:t>
      </w:r>
    </w:p>
    <w:p w:rsidR="00914188" w:rsidRPr="006E3B77" w:rsidRDefault="00914188" w:rsidP="006E3B77">
      <w:pPr>
        <w:pStyle w:val="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188">
        <w:rPr>
          <w:rFonts w:ascii="Times New Roman" w:hAnsi="Times New Roman"/>
          <w:sz w:val="28"/>
          <w:szCs w:val="28"/>
          <w:highlight w:val="yellow"/>
        </w:rPr>
        <w:t xml:space="preserve">Предельные максимальные размеры земельных участков, бесплатно предоставляемых в собственность гражданам, указанным в части 1 статьи 3 </w:t>
      </w:r>
      <w:r w:rsidR="006E3B77">
        <w:rPr>
          <w:rFonts w:ascii="Times New Roman" w:hAnsi="Times New Roman"/>
          <w:sz w:val="28"/>
          <w:szCs w:val="28"/>
          <w:highlight w:val="yellow"/>
        </w:rPr>
        <w:t>П</w:t>
      </w:r>
      <w:r w:rsidRPr="00914188">
        <w:rPr>
          <w:rFonts w:ascii="Times New Roman" w:hAnsi="Times New Roman"/>
          <w:sz w:val="28"/>
          <w:szCs w:val="28"/>
          <w:highlight w:val="yellow"/>
        </w:rPr>
        <w:t xml:space="preserve">оложения об отдельных правоотношениях, связанных с предоставлением в собственность гражданам земельных участков, находящихся в собственности Троснянского района, а также из земель, государственная собственность на которые не разграничена, на территории Троснянского района, </w:t>
      </w:r>
      <w:r w:rsidR="006E3B77">
        <w:rPr>
          <w:rFonts w:ascii="Times New Roman" w:hAnsi="Times New Roman"/>
          <w:sz w:val="28"/>
          <w:szCs w:val="28"/>
          <w:highlight w:val="yellow"/>
        </w:rPr>
        <w:t>утвержденного</w:t>
      </w:r>
      <w:r w:rsidR="006E3B77" w:rsidRPr="006E3B77">
        <w:t xml:space="preserve"> </w:t>
      </w:r>
      <w:r w:rsidR="00274492">
        <w:rPr>
          <w:rFonts w:ascii="Times New Roman" w:hAnsi="Times New Roman"/>
          <w:sz w:val="28"/>
          <w:szCs w:val="28"/>
          <w:highlight w:val="yellow"/>
        </w:rPr>
        <w:t>решением</w:t>
      </w:r>
      <w:r w:rsidR="006E3B77" w:rsidRPr="006E3B77">
        <w:rPr>
          <w:rFonts w:ascii="Times New Roman" w:hAnsi="Times New Roman"/>
          <w:sz w:val="28"/>
          <w:szCs w:val="28"/>
          <w:highlight w:val="yellow"/>
        </w:rPr>
        <w:t xml:space="preserve"> Троснянского районного</w:t>
      </w:r>
      <w:r w:rsidR="006E3B7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E3B77" w:rsidRPr="006E3B77">
        <w:rPr>
          <w:rFonts w:ascii="Times New Roman" w:hAnsi="Times New Roman"/>
          <w:sz w:val="28"/>
          <w:szCs w:val="28"/>
          <w:highlight w:val="yellow"/>
        </w:rPr>
        <w:t xml:space="preserve">Совета народных депутатов от 06 февраля 2014 года №267 </w:t>
      </w:r>
      <w:r w:rsidRPr="006E3B77">
        <w:rPr>
          <w:rFonts w:ascii="Times New Roman" w:hAnsi="Times New Roman"/>
          <w:sz w:val="28"/>
          <w:szCs w:val="28"/>
          <w:highlight w:val="yellow"/>
        </w:rPr>
        <w:t>из земель, находящихся в муниципальной собственности, либо из земель, государственная собственность на которые не разграничена на территории Троснянского района, если иное не предусмотрено законодательством Российской Федерации, устанавливаются:</w:t>
      </w:r>
    </w:p>
    <w:p w:rsidR="00914188" w:rsidRPr="00914188" w:rsidRDefault="00914188" w:rsidP="00914188">
      <w:pPr>
        <w:pStyle w:val="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4188">
        <w:rPr>
          <w:rFonts w:ascii="Times New Roman" w:hAnsi="Times New Roman"/>
          <w:sz w:val="28"/>
          <w:szCs w:val="28"/>
          <w:highlight w:val="yellow"/>
        </w:rPr>
        <w:t>1) для ведения личного подсобного хозяйства - 0,5 гектара;</w:t>
      </w:r>
    </w:p>
    <w:p w:rsidR="00914188" w:rsidRPr="00914188" w:rsidRDefault="00914188" w:rsidP="00914188">
      <w:pPr>
        <w:pStyle w:val="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4188">
        <w:rPr>
          <w:rFonts w:ascii="Times New Roman" w:hAnsi="Times New Roman"/>
          <w:sz w:val="28"/>
          <w:szCs w:val="28"/>
          <w:highlight w:val="yellow"/>
        </w:rPr>
        <w:t xml:space="preserve">2) для индивидуального жилищного строительства (за исключением случаев предоставления земельных участков многодетным семьям) - </w:t>
      </w:r>
      <w:r w:rsidRPr="00914188">
        <w:rPr>
          <w:rFonts w:ascii="Times New Roman" w:hAnsi="Times New Roman"/>
          <w:sz w:val="28"/>
          <w:szCs w:val="28"/>
          <w:highlight w:val="yellow"/>
        </w:rPr>
        <w:br/>
        <w:t>0,25 гектара.</w:t>
      </w:r>
    </w:p>
    <w:p w:rsidR="00914188" w:rsidRPr="00914188" w:rsidRDefault="00914188" w:rsidP="00914188">
      <w:pPr>
        <w:pStyle w:val="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4188">
        <w:rPr>
          <w:rFonts w:ascii="Times New Roman" w:hAnsi="Times New Roman"/>
          <w:sz w:val="28"/>
          <w:szCs w:val="28"/>
          <w:highlight w:val="yellow"/>
        </w:rPr>
        <w:t>Предельные (максимальные и минимальные) размеры земельных участков, бесплатно предоставляемых многодетным семьям из земель, находящихся в муниципальной собственности, либо из земель, государственная собственность на которые не разграничена, на территории Троснянского района устанавливаются:</w:t>
      </w:r>
    </w:p>
    <w:p w:rsidR="00914188" w:rsidRPr="00914188" w:rsidRDefault="00914188" w:rsidP="00914188">
      <w:pPr>
        <w:pStyle w:val="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4188">
        <w:rPr>
          <w:rFonts w:ascii="Times New Roman" w:hAnsi="Times New Roman"/>
          <w:sz w:val="28"/>
          <w:szCs w:val="28"/>
          <w:highlight w:val="yellow"/>
        </w:rPr>
        <w:t>1) для индивидуального жилищного строительства:</w:t>
      </w:r>
    </w:p>
    <w:p w:rsidR="00914188" w:rsidRPr="00914188" w:rsidRDefault="00914188" w:rsidP="00914188">
      <w:pPr>
        <w:pStyle w:val="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4188">
        <w:rPr>
          <w:rFonts w:ascii="Times New Roman" w:hAnsi="Times New Roman"/>
          <w:sz w:val="28"/>
          <w:szCs w:val="28"/>
          <w:highlight w:val="yellow"/>
        </w:rPr>
        <w:t>а) максимальный размер земельных участков - 0,25 гектара;</w:t>
      </w:r>
    </w:p>
    <w:p w:rsidR="00914188" w:rsidRDefault="00914188" w:rsidP="00914188">
      <w:pPr>
        <w:pStyle w:val="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14188">
        <w:rPr>
          <w:rFonts w:ascii="Times New Roman" w:hAnsi="Times New Roman"/>
          <w:sz w:val="28"/>
          <w:szCs w:val="28"/>
          <w:highlight w:val="yellow"/>
        </w:rPr>
        <w:t>б) минимальный размер зе</w:t>
      </w:r>
      <w:r>
        <w:rPr>
          <w:rFonts w:ascii="Times New Roman" w:hAnsi="Times New Roman"/>
          <w:sz w:val="28"/>
          <w:szCs w:val="28"/>
          <w:highlight w:val="yellow"/>
        </w:rPr>
        <w:t>мельных участков - 0,05 гектара.</w:t>
      </w:r>
    </w:p>
    <w:p w:rsidR="00914188" w:rsidRPr="00914188" w:rsidRDefault="00914188" w:rsidP="00914188">
      <w:pPr>
        <w:pStyle w:val="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63D5">
        <w:rPr>
          <w:rFonts w:ascii="Times New Roman" w:hAnsi="Times New Roman"/>
          <w:sz w:val="28"/>
          <w:szCs w:val="28"/>
          <w:highlight w:val="yellow"/>
        </w:rPr>
        <w:t xml:space="preserve">Предельные (минимальные и (или) максимальные) размеры земельных участков, в том числе их площадь </w:t>
      </w:r>
      <w:r>
        <w:rPr>
          <w:rFonts w:ascii="Times New Roman" w:hAnsi="Times New Roman"/>
          <w:sz w:val="28"/>
          <w:szCs w:val="28"/>
          <w:highlight w:val="yellow"/>
        </w:rPr>
        <w:t>для ведения личного подсобного хозяйства</w:t>
      </w:r>
      <w:r w:rsidRPr="006F63D5">
        <w:rPr>
          <w:rFonts w:ascii="Times New Roman" w:hAnsi="Times New Roman"/>
          <w:sz w:val="28"/>
          <w:szCs w:val="28"/>
          <w:highlight w:val="yellow"/>
        </w:rPr>
        <w:t xml:space="preserve"> строительства – </w:t>
      </w:r>
      <w:r>
        <w:rPr>
          <w:rFonts w:ascii="Times New Roman" w:hAnsi="Times New Roman"/>
          <w:sz w:val="28"/>
          <w:szCs w:val="28"/>
          <w:highlight w:val="yellow"/>
        </w:rPr>
        <w:t>1000</w:t>
      </w:r>
      <w:r w:rsidRPr="006F63D5">
        <w:rPr>
          <w:rFonts w:ascii="Times New Roman" w:hAnsi="Times New Roman"/>
          <w:sz w:val="28"/>
          <w:szCs w:val="28"/>
          <w:highlight w:val="yellow"/>
        </w:rPr>
        <w:t xml:space="preserve"> –</w:t>
      </w:r>
      <w:r>
        <w:rPr>
          <w:rFonts w:ascii="Times New Roman" w:hAnsi="Times New Roman"/>
          <w:sz w:val="28"/>
          <w:szCs w:val="28"/>
          <w:highlight w:val="yellow"/>
        </w:rPr>
        <w:t>5000</w:t>
      </w:r>
      <w:r w:rsidRPr="006F63D5">
        <w:rPr>
          <w:rFonts w:ascii="Times New Roman" w:hAnsi="Times New Roman"/>
          <w:sz w:val="28"/>
          <w:szCs w:val="28"/>
          <w:highlight w:val="yellow"/>
        </w:rPr>
        <w:t xml:space="preserve"> кв. м.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43357">
        <w:rPr>
          <w:rFonts w:ascii="Times New Roman" w:hAnsi="Times New Roman"/>
          <w:sz w:val="28"/>
          <w:szCs w:val="28"/>
        </w:rPr>
        <w:t xml:space="preserve">редельное количество этажей зданий, строений, сооружений </w:t>
      </w:r>
      <w:r>
        <w:rPr>
          <w:rFonts w:ascii="Times New Roman" w:hAnsi="Times New Roman"/>
          <w:sz w:val="28"/>
          <w:szCs w:val="28"/>
        </w:rPr>
        <w:t>– до 2 этажей, с возможным строительством мансардного этажа до конька скатной кровли не более 14 м.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</w:t>
      </w:r>
      <w:r w:rsidRPr="00CC6C9B">
        <w:rPr>
          <w:rFonts w:ascii="Times New Roman" w:hAnsi="Times New Roman"/>
          <w:sz w:val="28"/>
          <w:szCs w:val="28"/>
        </w:rPr>
        <w:t xml:space="preserve"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>
        <w:rPr>
          <w:rFonts w:ascii="Times New Roman" w:hAnsi="Times New Roman"/>
          <w:sz w:val="28"/>
          <w:szCs w:val="28"/>
        </w:rPr>
        <w:t xml:space="preserve">– 40 % 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благоустройства территории (озеленение, дорожки и т.д.) –не менее 55% от площади земельного участка.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отступ строений от передней границы участка – 5 м.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отступ от границ земельного участка (кроме передней стороны) в целях определения мест допустимого размещения </w:t>
      </w:r>
      <w:r w:rsidRPr="00CE04AA">
        <w:rPr>
          <w:rFonts w:ascii="Times New Roman" w:hAnsi="Times New Roman"/>
          <w:color w:val="000000"/>
          <w:sz w:val="28"/>
          <w:szCs w:val="28"/>
        </w:rPr>
        <w:t>зданий, строений, сооружений</w:t>
      </w:r>
      <w:r>
        <w:rPr>
          <w:rFonts w:ascii="Times New Roman" w:hAnsi="Times New Roman"/>
          <w:sz w:val="28"/>
          <w:szCs w:val="28"/>
        </w:rPr>
        <w:t xml:space="preserve"> - 3 м.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09FF">
        <w:rPr>
          <w:rFonts w:ascii="Times New Roman" w:hAnsi="Times New Roman"/>
          <w:sz w:val="28"/>
          <w:szCs w:val="28"/>
        </w:rPr>
        <w:t xml:space="preserve">Предельное (максимальное) количество этажей зданий, строений, сооружений </w:t>
      </w:r>
      <w:r>
        <w:rPr>
          <w:rFonts w:ascii="Times New Roman" w:hAnsi="Times New Roman"/>
          <w:sz w:val="28"/>
          <w:szCs w:val="28"/>
        </w:rPr>
        <w:t xml:space="preserve">для вспомогательных строений 2 этажа, 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079">
        <w:rPr>
          <w:rFonts w:ascii="Times New Roman" w:hAnsi="Times New Roman"/>
          <w:sz w:val="28"/>
          <w:szCs w:val="28"/>
        </w:rPr>
        <w:t xml:space="preserve">Предельная (максимальная) высота зданий, строений, сооружений </w:t>
      </w:r>
      <w:r>
        <w:rPr>
          <w:rFonts w:ascii="Times New Roman" w:hAnsi="Times New Roman"/>
          <w:sz w:val="28"/>
          <w:szCs w:val="28"/>
        </w:rPr>
        <w:t>– 10 м.</w:t>
      </w:r>
    </w:p>
    <w:p w:rsidR="000F44E7" w:rsidRDefault="000F44E7" w:rsidP="000F44E7">
      <w:pPr>
        <w:pStyle w:val="3"/>
        <w:tabs>
          <w:tab w:val="left" w:pos="426"/>
          <w:tab w:val="left" w:pos="74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нежилых зданий: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3357">
        <w:rPr>
          <w:rFonts w:ascii="Times New Roman" w:hAnsi="Times New Roman"/>
          <w:sz w:val="28"/>
          <w:szCs w:val="28"/>
        </w:rPr>
        <w:t xml:space="preserve">Предельная (минимальная) </w:t>
      </w:r>
      <w:r>
        <w:rPr>
          <w:rFonts w:ascii="Times New Roman" w:hAnsi="Times New Roman"/>
          <w:sz w:val="28"/>
          <w:szCs w:val="28"/>
        </w:rPr>
        <w:t>площадь земельного участка – 400 кв.м.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7079">
        <w:rPr>
          <w:rFonts w:ascii="Times New Roman" w:hAnsi="Times New Roman"/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>
        <w:rPr>
          <w:rFonts w:ascii="Times New Roman" w:hAnsi="Times New Roman"/>
          <w:sz w:val="28"/>
          <w:szCs w:val="28"/>
        </w:rPr>
        <w:t>– 60 %.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7079">
        <w:rPr>
          <w:rFonts w:ascii="Times New Roman" w:hAnsi="Times New Roman"/>
          <w:sz w:val="28"/>
          <w:szCs w:val="28"/>
        </w:rPr>
        <w:t xml:space="preserve">Предельная (максимальная) высота зданий, строений, сооружений </w:t>
      </w:r>
      <w:r>
        <w:rPr>
          <w:rFonts w:ascii="Times New Roman" w:hAnsi="Times New Roman"/>
          <w:sz w:val="28"/>
          <w:szCs w:val="28"/>
        </w:rPr>
        <w:t>– 14 м.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7079">
        <w:rPr>
          <w:rFonts w:ascii="Times New Roman" w:hAnsi="Times New Roman"/>
          <w:sz w:val="28"/>
          <w:szCs w:val="28"/>
        </w:rPr>
        <w:t xml:space="preserve">Предельное (максимальное) количество этажей зданий, строений, сооружений </w:t>
      </w:r>
      <w:r>
        <w:rPr>
          <w:rFonts w:ascii="Times New Roman" w:hAnsi="Times New Roman"/>
          <w:sz w:val="28"/>
          <w:szCs w:val="28"/>
        </w:rPr>
        <w:t xml:space="preserve">– 3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B37079">
        <w:rPr>
          <w:rFonts w:ascii="Times New Roman" w:hAnsi="Times New Roman"/>
          <w:color w:val="000000"/>
          <w:sz w:val="28"/>
          <w:szCs w:val="28"/>
        </w:rPr>
        <w:t xml:space="preserve">инимальный отступ строений от передней границы участка </w:t>
      </w:r>
      <w:r>
        <w:rPr>
          <w:rFonts w:ascii="Times New Roman" w:hAnsi="Times New Roman"/>
          <w:color w:val="000000"/>
          <w:sz w:val="28"/>
          <w:szCs w:val="28"/>
        </w:rPr>
        <w:t xml:space="preserve">– 2 м. 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B37079">
        <w:rPr>
          <w:rFonts w:ascii="Times New Roman" w:hAnsi="Times New Roman"/>
          <w:color w:val="000000"/>
          <w:sz w:val="28"/>
          <w:szCs w:val="28"/>
        </w:rPr>
        <w:t xml:space="preserve">инимальный отступ от границ земельного участка (кроме передней стороны) в целях определения мест допустимого размещения </w:t>
      </w:r>
      <w:r w:rsidRPr="00CE04AA">
        <w:rPr>
          <w:rFonts w:ascii="Times New Roman" w:hAnsi="Times New Roman"/>
          <w:color w:val="000000"/>
          <w:sz w:val="28"/>
          <w:szCs w:val="28"/>
        </w:rPr>
        <w:t>зданий, строений, сооружений</w:t>
      </w:r>
      <w:r w:rsidRPr="00B370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3 м.</w:t>
      </w:r>
    </w:p>
    <w:p w:rsidR="000F44E7" w:rsidRDefault="000F44E7" w:rsidP="000F44E7">
      <w:pPr>
        <w:pStyle w:val="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357">
        <w:rPr>
          <w:rFonts w:ascii="Times New Roman" w:hAnsi="Times New Roman"/>
          <w:sz w:val="28"/>
          <w:szCs w:val="28"/>
        </w:rPr>
        <w:t xml:space="preserve">Предельная (минимальная) площадь земельного участка </w:t>
      </w:r>
      <w:r>
        <w:rPr>
          <w:rFonts w:ascii="Times New Roman" w:hAnsi="Times New Roman"/>
          <w:sz w:val="28"/>
          <w:szCs w:val="28"/>
        </w:rPr>
        <w:t>- 4 кв.м.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357">
        <w:rPr>
          <w:rFonts w:ascii="Times New Roman" w:hAnsi="Times New Roman"/>
          <w:sz w:val="28"/>
          <w:szCs w:val="28"/>
        </w:rPr>
        <w:t xml:space="preserve">Предельная (максимальная) высота зданий, строений, сооружений </w:t>
      </w:r>
      <w:r>
        <w:rPr>
          <w:rFonts w:ascii="Times New Roman" w:hAnsi="Times New Roman"/>
          <w:sz w:val="28"/>
          <w:szCs w:val="28"/>
        </w:rPr>
        <w:t>– 40 м.</w:t>
      </w:r>
    </w:p>
    <w:p w:rsidR="000F44E7" w:rsidRDefault="000F44E7" w:rsidP="000F44E7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079">
        <w:rPr>
          <w:rFonts w:ascii="Times New Roman" w:hAnsi="Times New Roman"/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>
        <w:rPr>
          <w:rFonts w:ascii="Times New Roman" w:hAnsi="Times New Roman"/>
          <w:sz w:val="28"/>
          <w:szCs w:val="28"/>
        </w:rPr>
        <w:t>– 80 %.</w:t>
      </w:r>
    </w:p>
    <w:p w:rsidR="000B6FC7" w:rsidRPr="00914188" w:rsidRDefault="000F44E7" w:rsidP="00A35C34">
      <w:pPr>
        <w:pStyle w:val="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Минимальный отступ от границ земельного участка в целях определения мест допустимого размещения объекта – 0,5м.</w:t>
      </w:r>
    </w:p>
    <w:sectPr w:rsidR="000B6FC7" w:rsidRPr="00914188" w:rsidSect="009B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C651D8A"/>
    <w:multiLevelType w:val="hybridMultilevel"/>
    <w:tmpl w:val="5A7E1EC8"/>
    <w:lvl w:ilvl="0" w:tplc="68BEB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70FC1366"/>
    <w:lvl w:ilvl="0" w:tplc="9A58C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7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4793178"/>
    <w:multiLevelType w:val="multilevel"/>
    <w:tmpl w:val="2E18BBE4"/>
    <w:lvl w:ilvl="0">
      <w:start w:val="1"/>
      <w:numFmt w:val="decimal"/>
      <w:lvlText w:val="%1."/>
      <w:lvlJc w:val="left"/>
      <w:pPr>
        <w:ind w:left="1011" w:hanging="465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1386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2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31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60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066" w:hanging="1800"/>
      </w:pPr>
      <w:rPr>
        <w:rFonts w:hint="default"/>
        <w:sz w:val="28"/>
      </w:rPr>
    </w:lvl>
  </w:abstractNum>
  <w:abstractNum w:abstractNumId="9">
    <w:nsid w:val="75F879D5"/>
    <w:multiLevelType w:val="hybridMultilevel"/>
    <w:tmpl w:val="7F4C0D2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3561"/>
    <w:rsid w:val="00081BF4"/>
    <w:rsid w:val="00086740"/>
    <w:rsid w:val="000B064A"/>
    <w:rsid w:val="000B6FC7"/>
    <w:rsid w:val="000E390C"/>
    <w:rsid w:val="000F44E7"/>
    <w:rsid w:val="001106FC"/>
    <w:rsid w:val="00140372"/>
    <w:rsid w:val="00153F6B"/>
    <w:rsid w:val="0018520B"/>
    <w:rsid w:val="001A2D3B"/>
    <w:rsid w:val="001D1A21"/>
    <w:rsid w:val="001D421C"/>
    <w:rsid w:val="001E073F"/>
    <w:rsid w:val="001E1EAB"/>
    <w:rsid w:val="0020570D"/>
    <w:rsid w:val="00242419"/>
    <w:rsid w:val="00274492"/>
    <w:rsid w:val="002B598B"/>
    <w:rsid w:val="00317509"/>
    <w:rsid w:val="003374D8"/>
    <w:rsid w:val="003A6EA2"/>
    <w:rsid w:val="003E114D"/>
    <w:rsid w:val="00535285"/>
    <w:rsid w:val="005E00D7"/>
    <w:rsid w:val="00602BBD"/>
    <w:rsid w:val="0064191B"/>
    <w:rsid w:val="006701F0"/>
    <w:rsid w:val="00671604"/>
    <w:rsid w:val="006A4ACA"/>
    <w:rsid w:val="006B582A"/>
    <w:rsid w:val="006E3B77"/>
    <w:rsid w:val="007028EA"/>
    <w:rsid w:val="00715275"/>
    <w:rsid w:val="00734545"/>
    <w:rsid w:val="00762AB2"/>
    <w:rsid w:val="007A1C5E"/>
    <w:rsid w:val="007C3612"/>
    <w:rsid w:val="007D0260"/>
    <w:rsid w:val="007D1552"/>
    <w:rsid w:val="007F74B3"/>
    <w:rsid w:val="00833561"/>
    <w:rsid w:val="00847F07"/>
    <w:rsid w:val="00914188"/>
    <w:rsid w:val="0093096E"/>
    <w:rsid w:val="00962C95"/>
    <w:rsid w:val="009671E5"/>
    <w:rsid w:val="00984B04"/>
    <w:rsid w:val="009B43E0"/>
    <w:rsid w:val="00A35C34"/>
    <w:rsid w:val="00A84DA6"/>
    <w:rsid w:val="00A90EEB"/>
    <w:rsid w:val="00AF0D58"/>
    <w:rsid w:val="00B237FB"/>
    <w:rsid w:val="00B74DCB"/>
    <w:rsid w:val="00B75DBB"/>
    <w:rsid w:val="00BB412B"/>
    <w:rsid w:val="00BE4EFC"/>
    <w:rsid w:val="00BF0F41"/>
    <w:rsid w:val="00C1462C"/>
    <w:rsid w:val="00C949FC"/>
    <w:rsid w:val="00CE6EA5"/>
    <w:rsid w:val="00D73CAD"/>
    <w:rsid w:val="00DD7B43"/>
    <w:rsid w:val="00DF22B1"/>
    <w:rsid w:val="00E628F2"/>
    <w:rsid w:val="00EC6333"/>
    <w:rsid w:val="00F27746"/>
    <w:rsid w:val="00F777B7"/>
    <w:rsid w:val="00F84AE6"/>
    <w:rsid w:val="00FC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uiPriority w:val="99"/>
    <w:rsid w:val="00317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D1A21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Iauiue">
    <w:name w:val="Iau?iue"/>
    <w:rsid w:val="00FC29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FC29B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0B6FC7"/>
    <w:pPr>
      <w:spacing w:after="120" w:line="288" w:lineRule="auto"/>
      <w:ind w:firstLine="567"/>
    </w:pPr>
    <w:rPr>
      <w:rFonts w:ascii="Arial" w:hAnsi="Arial"/>
      <w:sz w:val="20"/>
      <w:szCs w:val="20"/>
      <w:lang w:val="en-US" w:eastAsia="en-US"/>
    </w:rPr>
  </w:style>
  <w:style w:type="paragraph" w:customStyle="1" w:styleId="3">
    <w:name w:val="Абзац списка3"/>
    <w:basedOn w:val="a"/>
    <w:rsid w:val="000F44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5</cp:revision>
  <cp:lastPrinted>2020-04-03T06:37:00Z</cp:lastPrinted>
  <dcterms:created xsi:type="dcterms:W3CDTF">2020-04-15T11:26:00Z</dcterms:created>
  <dcterms:modified xsi:type="dcterms:W3CDTF">2020-04-24T07:55:00Z</dcterms:modified>
</cp:coreProperties>
</file>