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5F2B74">
        <w:rPr>
          <w:rFonts w:ascii="Times New Roman" w:hAnsi="Times New Roman" w:cs="Times New Roman"/>
          <w:b/>
          <w:sz w:val="24"/>
          <w:szCs w:val="24"/>
        </w:rPr>
        <w:t>ДОУ ТР ОО «Никольский детский сад «Теремок»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B1454F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454F" w:rsidTr="00615782">
        <w:tc>
          <w:tcPr>
            <w:tcW w:w="1439" w:type="dxa"/>
            <w:vMerge w:val="restart"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</w:t>
            </w:r>
          </w:p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B1454F" w:rsidRPr="00736525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173207,79 </w:t>
            </w:r>
          </w:p>
        </w:tc>
        <w:tc>
          <w:tcPr>
            <w:tcW w:w="1765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Pr="006B533E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Pr="0012229C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 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889" w:type="dxa"/>
          </w:tcPr>
          <w:p w:rsidR="00B1454F" w:rsidRPr="0022400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889" w:type="dxa"/>
          </w:tcPr>
          <w:p w:rsidR="00B1454F" w:rsidRPr="0022400F" w:rsidRDefault="00B1454F" w:rsidP="0055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454F" w:rsidTr="00615782">
        <w:tc>
          <w:tcPr>
            <w:tcW w:w="1439" w:type="dxa"/>
            <w:vMerge/>
          </w:tcPr>
          <w:p w:rsidR="00B1454F" w:rsidRDefault="00B1454F" w:rsidP="005F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89" w:type="dxa"/>
          </w:tcPr>
          <w:p w:rsidR="00B1454F" w:rsidRPr="0022400F" w:rsidRDefault="00B1454F" w:rsidP="00552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1454F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677" w:type="dxa"/>
          </w:tcPr>
          <w:p w:rsidR="00B1454F" w:rsidRPr="00736525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454F" w:rsidRPr="00E46A84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8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2B74" w:rsidTr="00615782">
        <w:tc>
          <w:tcPr>
            <w:tcW w:w="1439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B1454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142246,03</w:t>
            </w:r>
          </w:p>
        </w:tc>
        <w:tc>
          <w:tcPr>
            <w:tcW w:w="1765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Pr="006B533E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5F2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37000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F2B74" w:rsidRDefault="005F2B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184C95"/>
    <w:rsid w:val="002946CC"/>
    <w:rsid w:val="004E5C3E"/>
    <w:rsid w:val="005F025F"/>
    <w:rsid w:val="005F2B74"/>
    <w:rsid w:val="00615782"/>
    <w:rsid w:val="006B533E"/>
    <w:rsid w:val="006E6F47"/>
    <w:rsid w:val="007211CD"/>
    <w:rsid w:val="00736525"/>
    <w:rsid w:val="0085492E"/>
    <w:rsid w:val="008C41F7"/>
    <w:rsid w:val="00951620"/>
    <w:rsid w:val="009750DA"/>
    <w:rsid w:val="00A04CD3"/>
    <w:rsid w:val="00A86E55"/>
    <w:rsid w:val="00B1454F"/>
    <w:rsid w:val="00CD165C"/>
    <w:rsid w:val="00CE1B9C"/>
    <w:rsid w:val="00DC6058"/>
    <w:rsid w:val="00DE2724"/>
    <w:rsid w:val="00E46A8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E869-FEF6-4F98-ADBD-5317DE3B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2013-05-13T10:24:00Z</dcterms:created>
  <dcterms:modified xsi:type="dcterms:W3CDTF">2014-04-16T12:45:00Z</dcterms:modified>
</cp:coreProperties>
</file>